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4329"/>
        <w:gridCol w:w="4918"/>
      </w:tblGrid>
      <w:tr w:rsidR="00BB452D" w:rsidRPr="00BB452D" w14:paraId="0F6D672B" w14:textId="77777777">
        <w:tc>
          <w:tcPr>
            <w:tcW w:w="4376" w:type="dxa"/>
          </w:tcPr>
          <w:p w14:paraId="39BB2C33" w14:textId="77777777" w:rsidR="00F97DCE" w:rsidRPr="00BB452D" w:rsidRDefault="00543760">
            <w:pPr>
              <w:widowControl/>
              <w:spacing w:line="276" w:lineRule="auto"/>
              <w:jc w:val="center"/>
              <w:rPr>
                <w:rFonts w:eastAsia="Times New Roman"/>
                <w:b/>
                <w:bCs/>
                <w:lang w:eastAsia="en-US"/>
              </w:rPr>
            </w:pPr>
            <w:r w:rsidRPr="00BB452D">
              <w:rPr>
                <w:rFonts w:eastAsia="Times New Roman"/>
                <w:sz w:val="28"/>
                <w:szCs w:val="28"/>
                <w:lang w:eastAsia="en-US"/>
              </w:rPr>
              <w:t>ĐẢNG BỘ TỈNH THÁI NGUYÊN</w:t>
            </w:r>
          </w:p>
          <w:p w14:paraId="5C9B800F" w14:textId="77777777" w:rsidR="00F97DCE" w:rsidRPr="00BB452D" w:rsidRDefault="00543760">
            <w:pPr>
              <w:widowControl/>
              <w:spacing w:line="276" w:lineRule="auto"/>
              <w:jc w:val="center"/>
              <w:rPr>
                <w:rFonts w:eastAsia="Times New Roman"/>
                <w:b/>
                <w:bCs/>
                <w:sz w:val="28"/>
                <w:szCs w:val="28"/>
                <w:lang w:eastAsia="en-US"/>
              </w:rPr>
            </w:pPr>
            <w:r w:rsidRPr="00BB452D">
              <w:rPr>
                <w:rFonts w:eastAsia="Times New Roman"/>
                <w:b/>
                <w:bCs/>
                <w:sz w:val="28"/>
                <w:szCs w:val="28"/>
                <w:lang w:eastAsia="en-US"/>
              </w:rPr>
              <w:t>ĐẢNG UỶ XÃ YÊN TRẠCH</w:t>
            </w:r>
          </w:p>
          <w:p w14:paraId="548CAFFE" w14:textId="77777777" w:rsidR="00F97DCE" w:rsidRPr="00BB452D" w:rsidRDefault="00543760">
            <w:pPr>
              <w:widowControl/>
              <w:spacing w:line="276" w:lineRule="auto"/>
              <w:jc w:val="center"/>
              <w:rPr>
                <w:rFonts w:eastAsia="Times New Roman"/>
                <w:i/>
                <w:iCs/>
                <w:sz w:val="28"/>
                <w:szCs w:val="28"/>
                <w:lang w:eastAsia="en-US"/>
              </w:rPr>
            </w:pPr>
            <w:r w:rsidRPr="00BB452D">
              <w:rPr>
                <w:rFonts w:eastAsia="Times New Roman"/>
                <w:sz w:val="28"/>
                <w:szCs w:val="28"/>
                <w:lang w:eastAsia="en-US"/>
              </w:rPr>
              <w:t>*</w:t>
            </w:r>
          </w:p>
          <w:p w14:paraId="3448765F" w14:textId="7A8F0093" w:rsidR="00F97DCE" w:rsidRPr="00BB452D" w:rsidRDefault="00F97DCE">
            <w:pPr>
              <w:widowControl/>
              <w:spacing w:line="276" w:lineRule="auto"/>
              <w:jc w:val="center"/>
              <w:rPr>
                <w:rFonts w:eastAsia="Times New Roman"/>
                <w:bCs/>
                <w:sz w:val="28"/>
                <w:szCs w:val="28"/>
                <w:lang w:val="vi-VN" w:eastAsia="en-US"/>
              </w:rPr>
            </w:pPr>
          </w:p>
        </w:tc>
        <w:tc>
          <w:tcPr>
            <w:tcW w:w="4980" w:type="dxa"/>
          </w:tcPr>
          <w:p w14:paraId="5AF1DED8" w14:textId="77777777" w:rsidR="00F97DCE" w:rsidRPr="00BB452D" w:rsidRDefault="00543760">
            <w:pPr>
              <w:widowControl/>
              <w:spacing w:line="276" w:lineRule="auto"/>
              <w:jc w:val="right"/>
              <w:rPr>
                <w:rFonts w:eastAsia="Times New Roman"/>
                <w:b/>
                <w:bCs/>
                <w:lang w:val="vi-VN" w:eastAsia="en-US"/>
              </w:rPr>
            </w:pPr>
            <w:r w:rsidRPr="00BB452D">
              <w:rPr>
                <w:rFonts w:eastAsia="Times New Roman"/>
                <w:b/>
                <w:bCs/>
                <w:noProof/>
                <w:lang w:val="vi-VN" w:eastAsia="vi-VN"/>
              </w:rPr>
              <mc:AlternateContent>
                <mc:Choice Requires="wps">
                  <w:drawing>
                    <wp:anchor distT="0" distB="0" distL="114300" distR="114300" simplePos="0" relativeHeight="251658240" behindDoc="0" locked="0" layoutInCell="1" allowOverlap="1" wp14:anchorId="4417B60A" wp14:editId="5CAF6FAE">
                      <wp:simplePos x="0" y="0"/>
                      <wp:positionH relativeFrom="column">
                        <wp:posOffset>405005</wp:posOffset>
                      </wp:positionH>
                      <wp:positionV relativeFrom="paragraph">
                        <wp:posOffset>228600</wp:posOffset>
                      </wp:positionV>
                      <wp:extent cx="25908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88CAA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18pt" to="23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mdz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"/>
                  </w:pict>
                </mc:Fallback>
              </mc:AlternateContent>
            </w:r>
            <w:r w:rsidRPr="00BB452D">
              <w:rPr>
                <w:rFonts w:eastAsia="Times New Roman"/>
                <w:b/>
                <w:bCs/>
                <w:lang w:val="vi-VN" w:eastAsia="en-US"/>
              </w:rPr>
              <w:t xml:space="preserve">      ĐẢNG CỘNG SẢN VIỆT NAM</w:t>
            </w:r>
          </w:p>
          <w:p w14:paraId="0BFEF77D" w14:textId="77777777" w:rsidR="00F97DCE" w:rsidRPr="00BB452D" w:rsidRDefault="00543760">
            <w:pPr>
              <w:widowControl/>
              <w:spacing w:line="276" w:lineRule="auto"/>
              <w:jc w:val="right"/>
              <w:rPr>
                <w:rFonts w:eastAsia="Times New Roman"/>
                <w:i/>
                <w:iCs/>
                <w:sz w:val="28"/>
                <w:szCs w:val="28"/>
                <w:lang w:val="vi-VN" w:eastAsia="en-US"/>
              </w:rPr>
            </w:pPr>
            <w:r w:rsidRPr="00BB452D">
              <w:rPr>
                <w:rFonts w:eastAsia="Times New Roman"/>
                <w:i/>
                <w:iCs/>
                <w:sz w:val="28"/>
                <w:szCs w:val="28"/>
                <w:lang w:val="vi-VN" w:eastAsia="en-US"/>
              </w:rPr>
              <w:t xml:space="preserve"> </w:t>
            </w:r>
          </w:p>
          <w:p w14:paraId="4F6922EB" w14:textId="12EBCE75" w:rsidR="00F97DCE" w:rsidRPr="00BB452D" w:rsidRDefault="00543760">
            <w:pPr>
              <w:widowControl/>
              <w:spacing w:line="276" w:lineRule="auto"/>
              <w:jc w:val="right"/>
              <w:rPr>
                <w:rFonts w:eastAsia="Times New Roman"/>
                <w:sz w:val="28"/>
                <w:szCs w:val="28"/>
                <w:lang w:eastAsia="en-US"/>
              </w:rPr>
            </w:pPr>
            <w:r w:rsidRPr="00BB452D">
              <w:rPr>
                <w:rFonts w:eastAsia="Times New Roman"/>
                <w:i/>
                <w:iCs/>
                <w:sz w:val="28"/>
                <w:szCs w:val="28"/>
                <w:lang w:eastAsia="en-US"/>
              </w:rPr>
              <w:t>Yên Trạch</w:t>
            </w:r>
            <w:r w:rsidRPr="00BB452D">
              <w:rPr>
                <w:rFonts w:eastAsia="Times New Roman"/>
                <w:i/>
                <w:iCs/>
                <w:sz w:val="28"/>
                <w:szCs w:val="28"/>
                <w:lang w:val="vi-VN" w:eastAsia="en-US"/>
              </w:rPr>
              <w:t xml:space="preserve">, ngày </w:t>
            </w:r>
            <w:r w:rsidRPr="00BB452D">
              <w:rPr>
                <w:rFonts w:eastAsia="Times New Roman"/>
                <w:i/>
                <w:iCs/>
                <w:sz w:val="28"/>
                <w:szCs w:val="28"/>
                <w:lang w:eastAsia="en-US"/>
              </w:rPr>
              <w:t xml:space="preserve">  </w:t>
            </w:r>
            <w:r w:rsidRPr="00BB452D">
              <w:rPr>
                <w:rFonts w:eastAsia="Times New Roman"/>
                <w:i/>
                <w:iCs/>
                <w:sz w:val="28"/>
                <w:szCs w:val="28"/>
                <w:lang w:val="vi-VN" w:eastAsia="en-US"/>
              </w:rPr>
              <w:t xml:space="preserve">tháng </w:t>
            </w:r>
            <w:r w:rsidR="0097064F" w:rsidRPr="00BB452D">
              <w:rPr>
                <w:rFonts w:eastAsia="Times New Roman"/>
                <w:i/>
                <w:iCs/>
                <w:sz w:val="28"/>
                <w:szCs w:val="28"/>
                <w:lang w:eastAsia="en-US"/>
              </w:rPr>
              <w:t>7</w:t>
            </w:r>
            <w:r w:rsidRPr="00BB452D">
              <w:rPr>
                <w:rFonts w:eastAsia="Times New Roman"/>
                <w:i/>
                <w:iCs/>
                <w:sz w:val="28"/>
                <w:szCs w:val="28"/>
                <w:lang w:val="vi-VN" w:eastAsia="en-US"/>
              </w:rPr>
              <w:t xml:space="preserve"> năm 202</w:t>
            </w:r>
            <w:r w:rsidRPr="00BB452D">
              <w:rPr>
                <w:rFonts w:eastAsia="Times New Roman"/>
                <w:i/>
                <w:iCs/>
                <w:sz w:val="28"/>
                <w:szCs w:val="28"/>
                <w:lang w:eastAsia="en-US"/>
              </w:rPr>
              <w:t>5</w:t>
            </w:r>
          </w:p>
        </w:tc>
      </w:tr>
    </w:tbl>
    <w:p w14:paraId="159AE253" w14:textId="77777777" w:rsidR="0097064F" w:rsidRPr="00BB452D" w:rsidRDefault="00E47D38" w:rsidP="00094B02">
      <w:pPr>
        <w:spacing w:before="60" w:after="60"/>
        <w:jc w:val="center"/>
        <w:rPr>
          <w:b/>
          <w:bCs/>
          <w:sz w:val="28"/>
          <w:szCs w:val="28"/>
          <w:lang w:val="vi-VN"/>
        </w:rPr>
      </w:pPr>
      <w:r w:rsidRPr="00BB452D">
        <w:rPr>
          <w:b/>
          <w:bCs/>
          <w:sz w:val="28"/>
          <w:szCs w:val="28"/>
          <w:lang w:val="vi-VN"/>
        </w:rPr>
        <w:t xml:space="preserve">NÂNG CAO NĂNG LỰC LÃNH ĐẠO CỦA TỔ CHỨC ĐẢNG, </w:t>
      </w:r>
    </w:p>
    <w:p w14:paraId="2F2874A2" w14:textId="77777777" w:rsidR="00AF19A0" w:rsidRPr="00BB452D" w:rsidRDefault="00E47D38" w:rsidP="00094B02">
      <w:pPr>
        <w:spacing w:before="60" w:after="60"/>
        <w:jc w:val="center"/>
        <w:rPr>
          <w:b/>
          <w:bCs/>
          <w:sz w:val="28"/>
          <w:szCs w:val="28"/>
          <w:lang w:val="vi-VN"/>
        </w:rPr>
      </w:pPr>
      <w:r w:rsidRPr="00BB452D">
        <w:rPr>
          <w:b/>
          <w:bCs/>
          <w:sz w:val="28"/>
          <w:szCs w:val="28"/>
          <w:lang w:val="vi-VN"/>
        </w:rPr>
        <w:t xml:space="preserve">CHẤT LƯỢNG CỦA CHÍNH QUYỀN KIẾN TẠO, PHỤC VỤ; </w:t>
      </w:r>
    </w:p>
    <w:p w14:paraId="5998AB20" w14:textId="77777777" w:rsidR="00266B36" w:rsidRPr="00BB452D" w:rsidRDefault="00E47D38" w:rsidP="00266B36">
      <w:pPr>
        <w:spacing w:before="60" w:after="60"/>
        <w:jc w:val="center"/>
        <w:rPr>
          <w:b/>
          <w:bCs/>
          <w:sz w:val="28"/>
          <w:szCs w:val="28"/>
          <w:lang w:val="vi-VN"/>
        </w:rPr>
      </w:pPr>
      <w:r w:rsidRPr="00BB452D">
        <w:rPr>
          <w:b/>
          <w:bCs/>
          <w:sz w:val="28"/>
          <w:szCs w:val="28"/>
          <w:lang w:val="vi-VN"/>
        </w:rPr>
        <w:t xml:space="preserve">PHÁT HUY </w:t>
      </w:r>
      <w:r w:rsidRPr="00BB452D">
        <w:rPr>
          <w:rFonts w:ascii="Times New Roman Bold" w:hAnsi="Times New Roman Bold"/>
          <w:b/>
          <w:bCs/>
          <w:spacing w:val="-12"/>
          <w:sz w:val="28"/>
          <w:szCs w:val="28"/>
          <w:lang w:val="vi-VN"/>
        </w:rPr>
        <w:t xml:space="preserve">MỌI NGUỒN LỰC, </w:t>
      </w:r>
      <w:r w:rsidRPr="00BB452D">
        <w:rPr>
          <w:b/>
          <w:bCs/>
          <w:sz w:val="28"/>
          <w:szCs w:val="28"/>
          <w:lang w:val="vi-VN"/>
        </w:rPr>
        <w:t xml:space="preserve"> XÂY DỰNG XÃ CƠ BẢN ĐẠT CHUẨN NÔNG THÔN MỚI NÂNG CAO VÀO NĂM 2030</w:t>
      </w:r>
    </w:p>
    <w:p w14:paraId="2FD458CB" w14:textId="77777777" w:rsidR="00266B36" w:rsidRPr="00BB452D" w:rsidRDefault="00571F7E" w:rsidP="00266B36">
      <w:pPr>
        <w:spacing w:before="60" w:after="60"/>
        <w:jc w:val="center"/>
        <w:rPr>
          <w:rFonts w:eastAsia="Times New Roman"/>
          <w:bCs/>
          <w:i/>
          <w:sz w:val="28"/>
          <w:szCs w:val="28"/>
        </w:rPr>
      </w:pPr>
      <w:r w:rsidRPr="00BB452D">
        <w:rPr>
          <w:rFonts w:eastAsia="Times New Roman"/>
          <w:bCs/>
          <w:i/>
          <w:sz w:val="28"/>
          <w:szCs w:val="28"/>
        </w:rPr>
        <w:t>(Báo cáo của Ban Chấp hành Đảng bộ xã Yên Trạch</w:t>
      </w:r>
    </w:p>
    <w:p w14:paraId="2DA50BA7" w14:textId="1C6D8001" w:rsidR="00571F7E" w:rsidRPr="00BB452D" w:rsidRDefault="00571F7E" w:rsidP="00266B36">
      <w:pPr>
        <w:spacing w:before="60" w:after="60"/>
        <w:jc w:val="center"/>
        <w:rPr>
          <w:rFonts w:eastAsia="Times New Roman"/>
          <w:bCs/>
          <w:i/>
          <w:sz w:val="28"/>
          <w:szCs w:val="28"/>
        </w:rPr>
      </w:pPr>
      <w:r w:rsidRPr="00BB452D">
        <w:rPr>
          <w:rFonts w:eastAsia="Times New Roman"/>
          <w:bCs/>
          <w:i/>
          <w:sz w:val="28"/>
          <w:szCs w:val="28"/>
        </w:rPr>
        <w:t xml:space="preserve">trình Đại hội đại biểu Đảng bộ xã lần thứ </w:t>
      </w:r>
      <w:r w:rsidR="00A57F10" w:rsidRPr="00BB452D">
        <w:rPr>
          <w:rFonts w:eastAsia="Times New Roman"/>
          <w:bCs/>
          <w:i/>
          <w:sz w:val="28"/>
          <w:szCs w:val="28"/>
        </w:rPr>
        <w:t>I</w:t>
      </w:r>
      <w:r w:rsidRPr="00BB452D">
        <w:rPr>
          <w:rFonts w:eastAsia="Times New Roman"/>
          <w:bCs/>
          <w:i/>
          <w:sz w:val="28"/>
          <w:szCs w:val="28"/>
        </w:rPr>
        <w:t>, nhiệm kỳ 2025</w:t>
      </w:r>
      <w:r w:rsidR="00A57F10" w:rsidRPr="00BB452D">
        <w:rPr>
          <w:rFonts w:eastAsia="Times New Roman"/>
          <w:bCs/>
          <w:i/>
          <w:sz w:val="28"/>
          <w:szCs w:val="28"/>
        </w:rPr>
        <w:t xml:space="preserve"> </w:t>
      </w:r>
      <w:r w:rsidRPr="00BB452D">
        <w:rPr>
          <w:rFonts w:eastAsia="Times New Roman"/>
          <w:bCs/>
          <w:i/>
          <w:sz w:val="28"/>
          <w:szCs w:val="28"/>
        </w:rPr>
        <w:t>-</w:t>
      </w:r>
      <w:r w:rsidR="00A57F10" w:rsidRPr="00BB452D">
        <w:rPr>
          <w:rFonts w:eastAsia="Times New Roman"/>
          <w:bCs/>
          <w:i/>
          <w:sz w:val="28"/>
          <w:szCs w:val="28"/>
        </w:rPr>
        <w:t xml:space="preserve"> </w:t>
      </w:r>
      <w:r w:rsidRPr="00BB452D">
        <w:rPr>
          <w:rFonts w:eastAsia="Times New Roman"/>
          <w:bCs/>
          <w:i/>
          <w:sz w:val="28"/>
          <w:szCs w:val="28"/>
        </w:rPr>
        <w:t>2030)</w:t>
      </w:r>
    </w:p>
    <w:p w14:paraId="3DCC41F1" w14:textId="77777777" w:rsidR="00F97DCE" w:rsidRPr="00BB452D" w:rsidRDefault="00543760">
      <w:pPr>
        <w:jc w:val="center"/>
        <w:rPr>
          <w:sz w:val="28"/>
          <w:szCs w:val="28"/>
        </w:rPr>
      </w:pPr>
      <w:r w:rsidRPr="00BB452D">
        <w:rPr>
          <w:sz w:val="28"/>
          <w:szCs w:val="28"/>
        </w:rPr>
        <w:t>-----</w:t>
      </w:r>
    </w:p>
    <w:p w14:paraId="4A8EFBEB" w14:textId="285CE7AA" w:rsidR="00A035E6" w:rsidRPr="00140660" w:rsidRDefault="00B471D1" w:rsidP="00266B36">
      <w:pPr>
        <w:autoSpaceDE w:val="0"/>
        <w:autoSpaceDN w:val="0"/>
        <w:adjustRightInd w:val="0"/>
        <w:spacing w:before="120" w:after="120"/>
        <w:ind w:firstLine="567"/>
        <w:jc w:val="both"/>
        <w:rPr>
          <w:sz w:val="28"/>
          <w:szCs w:val="28"/>
          <w:lang w:bidi="mr-IN"/>
        </w:rPr>
      </w:pPr>
      <w:r w:rsidRPr="00140660">
        <w:rPr>
          <w:sz w:val="28"/>
          <w:szCs w:val="28"/>
          <w:lang w:val="vi-VN" w:bidi="mr-IN"/>
        </w:rPr>
        <w:t xml:space="preserve">Đại hội đại biểu Đảng bộ </w:t>
      </w:r>
      <w:r w:rsidRPr="00140660">
        <w:rPr>
          <w:sz w:val="28"/>
          <w:szCs w:val="28"/>
          <w:lang w:bidi="mr-IN"/>
        </w:rPr>
        <w:t>xã Yên Trạch</w:t>
      </w:r>
      <w:r w:rsidRPr="00140660">
        <w:rPr>
          <w:sz w:val="28"/>
          <w:szCs w:val="28"/>
          <w:lang w:val="vi-VN" w:bidi="mr-IN"/>
        </w:rPr>
        <w:t xml:space="preserve"> lần thứ</w:t>
      </w:r>
      <w:r w:rsidRPr="00140660">
        <w:rPr>
          <w:sz w:val="28"/>
          <w:szCs w:val="28"/>
          <w:lang w:bidi="mr-IN"/>
        </w:rPr>
        <w:t xml:space="preserve"> I</w:t>
      </w:r>
      <w:r w:rsidRPr="00140660">
        <w:rPr>
          <w:sz w:val="28"/>
          <w:szCs w:val="28"/>
          <w:lang w:val="vi-VN" w:bidi="mr-IN"/>
        </w:rPr>
        <w:t>, nhiệm kỳ 2025</w:t>
      </w:r>
      <w:r w:rsidRPr="00140660">
        <w:rPr>
          <w:sz w:val="28"/>
          <w:szCs w:val="28"/>
          <w:lang w:bidi="mr-IN"/>
        </w:rPr>
        <w:t xml:space="preserve"> - </w:t>
      </w:r>
      <w:r w:rsidRPr="00140660">
        <w:rPr>
          <w:sz w:val="28"/>
          <w:szCs w:val="28"/>
          <w:lang w:val="vi-VN" w:bidi="mr-IN"/>
        </w:rPr>
        <w:t xml:space="preserve">2030 </w:t>
      </w:r>
      <w:r w:rsidRPr="00140660">
        <w:rPr>
          <w:sz w:val="28"/>
          <w:szCs w:val="28"/>
          <w:lang w:bidi="mr-IN"/>
        </w:rPr>
        <w:t xml:space="preserve">là sự kiện chính trị quan trọng </w:t>
      </w:r>
      <w:r w:rsidRPr="00140660">
        <w:rPr>
          <w:sz w:val="28"/>
          <w:szCs w:val="28"/>
          <w:lang w:val="vi-VN" w:bidi="mr-IN"/>
        </w:rPr>
        <w:t xml:space="preserve">diễn ra </w:t>
      </w:r>
      <w:r w:rsidRPr="00140660">
        <w:rPr>
          <w:sz w:val="28"/>
          <w:szCs w:val="28"/>
          <w:lang w:bidi="mr-IN"/>
        </w:rPr>
        <w:t>trong thời điểm</w:t>
      </w:r>
      <w:r w:rsidRPr="00140660">
        <w:rPr>
          <w:sz w:val="28"/>
          <w:szCs w:val="28"/>
          <w:lang w:val="vi-VN" w:bidi="mr-IN"/>
        </w:rPr>
        <w:t xml:space="preserve"> toàn Đảng, toàn dân, toàn quân ta đang nỗ lực thực hiện các nhiệm vụ chính trị </w:t>
      </w:r>
      <w:r w:rsidRPr="00140660">
        <w:rPr>
          <w:sz w:val="28"/>
          <w:szCs w:val="28"/>
          <w:lang w:bidi="mr-IN"/>
        </w:rPr>
        <w:t>đặc biệt</w:t>
      </w:r>
      <w:r w:rsidRPr="00140660">
        <w:rPr>
          <w:sz w:val="28"/>
          <w:szCs w:val="28"/>
          <w:lang w:val="vi-VN" w:bidi="mr-IN"/>
        </w:rPr>
        <w:t xml:space="preserve"> theo </w:t>
      </w:r>
      <w:r w:rsidRPr="00140660">
        <w:rPr>
          <w:sz w:val="28"/>
          <w:szCs w:val="28"/>
          <w:lang w:bidi="mr-IN"/>
        </w:rPr>
        <w:t>chủ trương của Đảng</w:t>
      </w:r>
      <w:r w:rsidRPr="00140660">
        <w:rPr>
          <w:sz w:val="28"/>
          <w:szCs w:val="28"/>
          <w:lang w:val="vi-VN" w:bidi="mr-IN"/>
        </w:rPr>
        <w:t xml:space="preserve"> đẩy mạnh sắp xếp đơn vị hành chính</w:t>
      </w:r>
      <w:r w:rsidRPr="00140660">
        <w:rPr>
          <w:sz w:val="28"/>
          <w:szCs w:val="28"/>
          <w:lang w:bidi="mr-IN"/>
        </w:rPr>
        <w:t>, thực hiện chính quyền địa phương 2 cấp</w:t>
      </w:r>
      <w:r w:rsidRPr="00140660">
        <w:rPr>
          <w:sz w:val="28"/>
          <w:szCs w:val="28"/>
          <w:lang w:val="vi-VN" w:bidi="mr-IN"/>
        </w:rPr>
        <w:t xml:space="preserve">, tổ chức lại bộ máy </w:t>
      </w:r>
      <w:r w:rsidRPr="00140660">
        <w:rPr>
          <w:sz w:val="28"/>
          <w:szCs w:val="28"/>
          <w:lang w:bidi="mr-IN"/>
        </w:rPr>
        <w:t xml:space="preserve">của </w:t>
      </w:r>
      <w:r w:rsidRPr="00140660">
        <w:rPr>
          <w:sz w:val="28"/>
          <w:szCs w:val="28"/>
          <w:lang w:val="vi-VN" w:bidi="mr-IN"/>
        </w:rPr>
        <w:t xml:space="preserve">hệ thống chính trị tinh gọn, hoạt động </w:t>
      </w:r>
      <w:r w:rsidRPr="00140660">
        <w:rPr>
          <w:sz w:val="28"/>
          <w:szCs w:val="28"/>
          <w:lang w:bidi="mr-IN"/>
        </w:rPr>
        <w:t xml:space="preserve">hiệu năng, </w:t>
      </w:r>
      <w:r w:rsidRPr="00140660">
        <w:rPr>
          <w:sz w:val="28"/>
          <w:szCs w:val="28"/>
          <w:lang w:val="vi-VN" w:bidi="mr-IN"/>
        </w:rPr>
        <w:t xml:space="preserve">hiệu lực, hiệu quả. </w:t>
      </w:r>
      <w:r w:rsidRPr="00140660">
        <w:rPr>
          <w:sz w:val="28"/>
          <w:szCs w:val="28"/>
          <w:lang w:val="vi-VN"/>
        </w:rPr>
        <w:t>Đây là Đại hội</w:t>
      </w:r>
      <w:r w:rsidRPr="00140660">
        <w:rPr>
          <w:sz w:val="28"/>
          <w:szCs w:val="28"/>
        </w:rPr>
        <w:t xml:space="preserve"> đại biểu Đảng bộ</w:t>
      </w:r>
      <w:r w:rsidRPr="00140660">
        <w:rPr>
          <w:sz w:val="28"/>
          <w:szCs w:val="28"/>
          <w:lang w:val="vi-VN"/>
        </w:rPr>
        <w:t xml:space="preserve"> đầu tiên từ khi </w:t>
      </w:r>
      <w:r w:rsidRPr="00140660">
        <w:rPr>
          <w:sz w:val="28"/>
          <w:szCs w:val="28"/>
          <w:lang w:bidi="mr-IN"/>
        </w:rPr>
        <w:t>xã Yên Trạch</w:t>
      </w:r>
      <w:r w:rsidRPr="00140660">
        <w:rPr>
          <w:sz w:val="28"/>
          <w:szCs w:val="28"/>
          <w:lang w:val="vi-VN" w:bidi="mr-IN"/>
        </w:rPr>
        <w:t xml:space="preserve"> </w:t>
      </w:r>
      <w:r w:rsidRPr="00140660">
        <w:rPr>
          <w:sz w:val="28"/>
          <w:szCs w:val="28"/>
          <w:lang w:val="vi-VN"/>
        </w:rPr>
        <w:t xml:space="preserve">được thành lập </w:t>
      </w:r>
      <w:r w:rsidRPr="00140660">
        <w:rPr>
          <w:sz w:val="28"/>
          <w:szCs w:val="28"/>
        </w:rPr>
        <w:t xml:space="preserve">trên cơ sở </w:t>
      </w:r>
      <w:r w:rsidRPr="00140660">
        <w:rPr>
          <w:sz w:val="28"/>
          <w:szCs w:val="28"/>
          <w:lang w:val="vi-VN"/>
        </w:rPr>
        <w:t xml:space="preserve">sáp nhập </w:t>
      </w:r>
      <w:r w:rsidRPr="00140660">
        <w:rPr>
          <w:sz w:val="28"/>
          <w:szCs w:val="28"/>
        </w:rPr>
        <w:t>xã Yên Ninh, xã Yên Trạch, xã Yên Đổ</w:t>
      </w:r>
      <w:r w:rsidRPr="00140660">
        <w:rPr>
          <w:sz w:val="28"/>
          <w:szCs w:val="28"/>
          <w:lang w:val="vi-VN"/>
        </w:rPr>
        <w:t xml:space="preserve"> (cũ)</w:t>
      </w:r>
      <w:r w:rsidRPr="00140660">
        <w:rPr>
          <w:sz w:val="28"/>
          <w:szCs w:val="28"/>
        </w:rPr>
        <w:t>.</w:t>
      </w:r>
      <w:r w:rsidRPr="00140660">
        <w:rPr>
          <w:sz w:val="28"/>
          <w:szCs w:val="28"/>
          <w:lang w:val="vi-VN"/>
        </w:rPr>
        <w:t xml:space="preserve"> </w:t>
      </w:r>
      <w:r w:rsidRPr="00140660">
        <w:rPr>
          <w:sz w:val="28"/>
          <w:szCs w:val="28"/>
          <w:lang w:val="vi-VN" w:bidi="mr-IN"/>
        </w:rPr>
        <w:t xml:space="preserve">Đại hội diễn ra trong bối cảnh cuộc Cách mạng công nghiệp lần thứ tư đang tác động mạnh mẽ đến mọi lĩnh vực của đời sống xã hội, đặt ra cả cơ hội và thách thức mới đối với công tác lãnh đạo, quản lý, điều hành và phát triển kinh tế - xã hội </w:t>
      </w:r>
      <w:r w:rsidR="000A3542" w:rsidRPr="00140660">
        <w:rPr>
          <w:sz w:val="28"/>
          <w:szCs w:val="28"/>
          <w:lang w:bidi="mr-IN"/>
        </w:rPr>
        <w:t xml:space="preserve">của </w:t>
      </w:r>
      <w:r w:rsidRPr="00140660">
        <w:rPr>
          <w:sz w:val="28"/>
          <w:szCs w:val="28"/>
          <w:lang w:bidi="mr-IN"/>
        </w:rPr>
        <w:t>địa phương.</w:t>
      </w:r>
    </w:p>
    <w:p w14:paraId="14B95A3D" w14:textId="0CD7FB36" w:rsidR="00B471D1" w:rsidRPr="00BB452D" w:rsidRDefault="00B471D1" w:rsidP="00266B36">
      <w:pPr>
        <w:autoSpaceDE w:val="0"/>
        <w:autoSpaceDN w:val="0"/>
        <w:adjustRightInd w:val="0"/>
        <w:spacing w:before="120" w:after="120"/>
        <w:ind w:firstLine="567"/>
        <w:jc w:val="both"/>
        <w:rPr>
          <w:sz w:val="28"/>
          <w:szCs w:val="28"/>
        </w:rPr>
      </w:pPr>
      <w:r w:rsidRPr="00BB452D">
        <w:rPr>
          <w:bCs/>
          <w:sz w:val="28"/>
          <w:szCs w:val="28"/>
        </w:rPr>
        <w:t>Thực hiện</w:t>
      </w:r>
      <w:r w:rsidRPr="00BB452D">
        <w:rPr>
          <w:sz w:val="28"/>
          <w:szCs w:val="28"/>
        </w:rPr>
        <w:t xml:space="preserve"> Nghị quyết số 1683/NQ-UBTVQH15, ngày 16/6/2025 của Ủy ban Thường vụ Quốc </w:t>
      </w:r>
      <w:r w:rsidR="00910E7C" w:rsidRPr="00BB452D">
        <w:rPr>
          <w:sz w:val="28"/>
          <w:szCs w:val="28"/>
        </w:rPr>
        <w:t>h</w:t>
      </w:r>
      <w:r w:rsidRPr="00BB452D">
        <w:rPr>
          <w:sz w:val="28"/>
          <w:szCs w:val="28"/>
        </w:rPr>
        <w:t>ội về việc sắp xếp các đơn vị hành chính cấp xã của tỉnh Thái Nguyên năm 2025; Quyết định số 2833-QĐ/TU</w:t>
      </w:r>
      <w:r w:rsidR="009F0A67" w:rsidRPr="00BB452D">
        <w:rPr>
          <w:sz w:val="28"/>
          <w:szCs w:val="28"/>
        </w:rPr>
        <w:t>,</w:t>
      </w:r>
      <w:r w:rsidRPr="00BB452D">
        <w:rPr>
          <w:sz w:val="28"/>
          <w:szCs w:val="28"/>
        </w:rPr>
        <w:t xml:space="preserve"> ngày 16/6/2025 của Ban Chấp hành Đảng bộ tỉnh về thành lập Đảng bộ xã Yên Trạch</w:t>
      </w:r>
      <w:r w:rsidR="00910E7C" w:rsidRPr="00BB452D">
        <w:rPr>
          <w:sz w:val="28"/>
          <w:szCs w:val="28"/>
        </w:rPr>
        <w:t>,</w:t>
      </w:r>
      <w:r w:rsidRPr="00BB452D">
        <w:rPr>
          <w:sz w:val="28"/>
          <w:szCs w:val="28"/>
        </w:rPr>
        <w:t xml:space="preserve"> theo đó, từ ngày 01/7/2025 </w:t>
      </w:r>
      <w:r w:rsidRPr="00BB452D">
        <w:rPr>
          <w:sz w:val="28"/>
          <w:szCs w:val="28"/>
          <w:lang w:bidi="mr-IN"/>
        </w:rPr>
        <w:t>xã Yên Trạch</w:t>
      </w:r>
      <w:r w:rsidRPr="00BB452D">
        <w:rPr>
          <w:sz w:val="28"/>
          <w:szCs w:val="28"/>
          <w:lang w:val="vi-VN" w:bidi="mr-IN"/>
        </w:rPr>
        <w:t xml:space="preserve"> </w:t>
      </w:r>
      <w:r w:rsidRPr="00BB452D">
        <w:rPr>
          <w:sz w:val="28"/>
          <w:szCs w:val="28"/>
          <w:lang w:val="vi-VN"/>
        </w:rPr>
        <w:t xml:space="preserve">được thành lập </w:t>
      </w:r>
      <w:r w:rsidRPr="00BB452D">
        <w:rPr>
          <w:sz w:val="28"/>
          <w:szCs w:val="28"/>
        </w:rPr>
        <w:t xml:space="preserve">trên cơ sở </w:t>
      </w:r>
      <w:r w:rsidRPr="00BB452D">
        <w:rPr>
          <w:sz w:val="28"/>
          <w:szCs w:val="28"/>
          <w:lang w:val="vi-VN"/>
        </w:rPr>
        <w:t xml:space="preserve">sáp nhập </w:t>
      </w:r>
      <w:r w:rsidRPr="00BB452D">
        <w:rPr>
          <w:sz w:val="28"/>
          <w:szCs w:val="28"/>
        </w:rPr>
        <w:t>xã Yên Ninh, xã Yên Trạch, xã Yên Đổ; xã có tổng diện tích tự nhiên 112</w:t>
      </w:r>
      <w:bookmarkStart w:id="0" w:name="_GoBack"/>
      <w:bookmarkEnd w:id="0"/>
      <w:r w:rsidRPr="00BB452D">
        <w:rPr>
          <w:sz w:val="28"/>
          <w:szCs w:val="28"/>
        </w:rPr>
        <w:t>,68km</w:t>
      </w:r>
      <w:r w:rsidRPr="00BB452D">
        <w:rPr>
          <w:sz w:val="28"/>
          <w:szCs w:val="28"/>
          <w:vertAlign w:val="superscript"/>
        </w:rPr>
        <w:t>2</w:t>
      </w:r>
      <w:r w:rsidRPr="00BB452D">
        <w:rPr>
          <w:sz w:val="28"/>
          <w:szCs w:val="28"/>
        </w:rPr>
        <w:t>, dân số 23.543 người; Đảng bộ xã có</w:t>
      </w:r>
      <w:r w:rsidR="00B002C8" w:rsidRPr="00BB452D">
        <w:rPr>
          <w:sz w:val="28"/>
          <w:szCs w:val="28"/>
        </w:rPr>
        <w:t xml:space="preserve"> 57 tổ chức đảng trực thuộc, với</w:t>
      </w:r>
      <w:r w:rsidRPr="00BB452D">
        <w:rPr>
          <w:sz w:val="28"/>
          <w:szCs w:val="28"/>
        </w:rPr>
        <w:t xml:space="preserve"> 1.069 đảng viên.</w:t>
      </w:r>
    </w:p>
    <w:p w14:paraId="6249A2ED" w14:textId="5BFE0715" w:rsidR="00B471D1" w:rsidRPr="00BB452D" w:rsidRDefault="00B471D1" w:rsidP="00266B36">
      <w:pPr>
        <w:autoSpaceDE w:val="0"/>
        <w:autoSpaceDN w:val="0"/>
        <w:adjustRightInd w:val="0"/>
        <w:spacing w:before="120" w:after="120"/>
        <w:ind w:firstLine="567"/>
        <w:jc w:val="both"/>
        <w:rPr>
          <w:sz w:val="28"/>
          <w:szCs w:val="28"/>
          <w:lang w:bidi="mr-IN"/>
        </w:rPr>
      </w:pPr>
      <w:r w:rsidRPr="00BB452D">
        <w:rPr>
          <w:sz w:val="28"/>
          <w:szCs w:val="28"/>
        </w:rPr>
        <w:t xml:space="preserve">Đại hội đại biểu Đảng bộ xã </w:t>
      </w:r>
      <w:r w:rsidR="0075203C" w:rsidRPr="00BB452D">
        <w:rPr>
          <w:sz w:val="28"/>
          <w:szCs w:val="28"/>
        </w:rPr>
        <w:t xml:space="preserve">lần thứ I, </w:t>
      </w:r>
      <w:r w:rsidRPr="00BB452D">
        <w:rPr>
          <w:sz w:val="28"/>
          <w:szCs w:val="28"/>
        </w:rPr>
        <w:t>nhiệm kỳ 2025 - 2030 được tiến hành với phương châm</w:t>
      </w:r>
      <w:r w:rsidR="00B002C8" w:rsidRPr="00BB452D">
        <w:rPr>
          <w:sz w:val="28"/>
          <w:szCs w:val="28"/>
        </w:rPr>
        <w:t>:</w:t>
      </w:r>
      <w:r w:rsidRPr="00BB452D">
        <w:rPr>
          <w:sz w:val="28"/>
          <w:szCs w:val="28"/>
        </w:rPr>
        <w:t xml:space="preserve"> </w:t>
      </w:r>
      <w:r w:rsidRPr="00BB452D">
        <w:rPr>
          <w:b/>
          <w:sz w:val="28"/>
          <w:szCs w:val="28"/>
        </w:rPr>
        <w:t>“Đoàn kết - Dân chủ - Kỷ cương - Sáng tạo - Phát triển”</w:t>
      </w:r>
      <w:r w:rsidR="0075203C" w:rsidRPr="00BB452D">
        <w:rPr>
          <w:b/>
          <w:sz w:val="28"/>
          <w:szCs w:val="28"/>
        </w:rPr>
        <w:t xml:space="preserve"> </w:t>
      </w:r>
      <w:r w:rsidR="0075203C" w:rsidRPr="00BB452D">
        <w:rPr>
          <w:bCs/>
          <w:sz w:val="28"/>
          <w:szCs w:val="28"/>
        </w:rPr>
        <w:t>và</w:t>
      </w:r>
      <w:r w:rsidR="0075203C" w:rsidRPr="00BB452D">
        <w:rPr>
          <w:b/>
          <w:sz w:val="28"/>
          <w:szCs w:val="28"/>
        </w:rPr>
        <w:t xml:space="preserve"> </w:t>
      </w:r>
      <w:r w:rsidR="0075203C" w:rsidRPr="00BB452D">
        <w:rPr>
          <w:rFonts w:eastAsia="Times New Roman"/>
          <w:bCs/>
          <w:sz w:val="28"/>
          <w:szCs w:val="28"/>
          <w:lang w:val="x-none" w:eastAsia="x-none"/>
        </w:rPr>
        <w:t xml:space="preserve">là dấu mốc đặc biệt quan trọng trong quá trình xây dựng, phát triển </w:t>
      </w:r>
      <w:r w:rsidR="0075203C" w:rsidRPr="00BB452D">
        <w:rPr>
          <w:rFonts w:eastAsia="Times New Roman"/>
          <w:bCs/>
          <w:sz w:val="28"/>
          <w:szCs w:val="28"/>
          <w:lang w:eastAsia="x-none"/>
        </w:rPr>
        <w:t>của xã</w:t>
      </w:r>
      <w:r w:rsidRPr="00BB452D">
        <w:rPr>
          <w:sz w:val="28"/>
          <w:szCs w:val="28"/>
        </w:rPr>
        <w:t>.</w:t>
      </w:r>
    </w:p>
    <w:p w14:paraId="12C2FCCB" w14:textId="437C9991" w:rsidR="00F97DCE" w:rsidRPr="00BB452D" w:rsidRDefault="00543760" w:rsidP="00B471D1">
      <w:pPr>
        <w:shd w:val="clear" w:color="auto" w:fill="FFFFFF"/>
        <w:spacing w:before="100" w:beforeAutospacing="1" w:line="276" w:lineRule="auto"/>
        <w:jc w:val="center"/>
        <w:rPr>
          <w:rFonts w:eastAsia="Lucida Sans Unicode"/>
          <w:sz w:val="28"/>
          <w:szCs w:val="28"/>
          <w:lang w:val="da-DK" w:eastAsia="en-US" w:bidi="en-US"/>
        </w:rPr>
      </w:pPr>
      <w:r w:rsidRPr="00BB452D">
        <w:rPr>
          <w:b/>
          <w:bCs/>
          <w:sz w:val="28"/>
          <w:szCs w:val="28"/>
          <w:lang w:val="da-DK"/>
        </w:rPr>
        <w:t>Phần thứ nhất</w:t>
      </w:r>
    </w:p>
    <w:p w14:paraId="5D68B975" w14:textId="77777777" w:rsidR="00F97DCE" w:rsidRPr="00BB452D" w:rsidRDefault="00543760">
      <w:pPr>
        <w:spacing w:line="276" w:lineRule="auto"/>
        <w:jc w:val="center"/>
        <w:rPr>
          <w:b/>
          <w:bCs/>
          <w:sz w:val="28"/>
          <w:szCs w:val="28"/>
          <w:lang w:val="da-DK"/>
        </w:rPr>
      </w:pPr>
      <w:r w:rsidRPr="00BB452D">
        <w:rPr>
          <w:b/>
          <w:bCs/>
          <w:sz w:val="28"/>
          <w:szCs w:val="28"/>
          <w:lang w:val="da-DK"/>
        </w:rPr>
        <w:t>ĐÁNH GIÁ KẾT QUẢ THỰC HIỆN NHIỆM VỤ CHÍNH TRỊ</w:t>
      </w:r>
    </w:p>
    <w:p w14:paraId="15F97D21" w14:textId="47597890" w:rsidR="0001731A" w:rsidRPr="00BB452D" w:rsidRDefault="00543760" w:rsidP="0001731A">
      <w:pPr>
        <w:spacing w:line="276" w:lineRule="auto"/>
        <w:jc w:val="center"/>
        <w:rPr>
          <w:b/>
          <w:bCs/>
          <w:sz w:val="28"/>
          <w:szCs w:val="28"/>
          <w:lang w:val="da-DK"/>
        </w:rPr>
      </w:pPr>
      <w:r w:rsidRPr="00BB452D">
        <w:rPr>
          <w:b/>
          <w:bCs/>
          <w:sz w:val="28"/>
          <w:szCs w:val="28"/>
          <w:lang w:val="da-DK"/>
        </w:rPr>
        <w:t xml:space="preserve">CÁC XÃ: YÊN NINH, YÊN TRẠCH, YÊN ĐỔ, NHIỆM KỲ 2020 </w:t>
      </w:r>
      <w:r w:rsidR="0001731A" w:rsidRPr="00BB452D">
        <w:rPr>
          <w:b/>
          <w:bCs/>
          <w:sz w:val="28"/>
          <w:szCs w:val="28"/>
          <w:lang w:val="da-DK"/>
        </w:rPr>
        <w:t>–</w:t>
      </w:r>
      <w:r w:rsidRPr="00BB452D">
        <w:rPr>
          <w:b/>
          <w:bCs/>
          <w:sz w:val="28"/>
          <w:szCs w:val="28"/>
          <w:lang w:val="da-DK"/>
        </w:rPr>
        <w:t xml:space="preserve"> 2025</w:t>
      </w:r>
    </w:p>
    <w:p w14:paraId="2C9D84E7" w14:textId="77777777" w:rsidR="0001731A" w:rsidRPr="00BB452D" w:rsidRDefault="0001731A" w:rsidP="0001731A">
      <w:pPr>
        <w:spacing w:line="276" w:lineRule="auto"/>
        <w:jc w:val="center"/>
        <w:rPr>
          <w:b/>
          <w:bCs/>
          <w:sz w:val="6"/>
          <w:szCs w:val="6"/>
          <w:lang w:val="da-DK"/>
        </w:rPr>
      </w:pPr>
    </w:p>
    <w:p w14:paraId="5B10E432" w14:textId="4E72FE95" w:rsidR="00E47D38" w:rsidRPr="00BB452D" w:rsidRDefault="00E47D38" w:rsidP="0001731A">
      <w:pPr>
        <w:spacing w:before="120" w:after="120"/>
        <w:ind w:firstLine="567"/>
        <w:jc w:val="both"/>
        <w:rPr>
          <w:b/>
          <w:bCs/>
          <w:sz w:val="28"/>
          <w:szCs w:val="28"/>
          <w:lang w:val="da-DK"/>
        </w:rPr>
      </w:pPr>
      <w:r w:rsidRPr="00BB452D">
        <w:rPr>
          <w:rFonts w:eastAsia="Times New Roman"/>
          <w:spacing w:val="-2"/>
          <w:sz w:val="28"/>
          <w:szCs w:val="28"/>
          <w:lang w:val="da-DK"/>
        </w:rPr>
        <w:t xml:space="preserve">Thực hiện Nghị quyết Đại hội đại biểu Đảng bộ các xã trước sáp nhập, nhiệm kỳ 2020 - 2025, cùng với nhiều thuận lợi, cơ hội, song cũng </w:t>
      </w:r>
      <w:r w:rsidRPr="00BB452D">
        <w:rPr>
          <w:spacing w:val="-2"/>
          <w:sz w:val="28"/>
          <w:szCs w:val="28"/>
          <w:lang w:val="da-DK"/>
        </w:rPr>
        <w:t>còn nhiều khó khăn, thách thức tác động trực tiếp đến việc thực hiện nhiệm vụ chính trị của địa phương</w:t>
      </w:r>
      <w:r w:rsidRPr="00BB452D">
        <w:rPr>
          <w:rFonts w:eastAsia="Times New Roman"/>
          <w:spacing w:val="-2"/>
          <w:sz w:val="28"/>
          <w:szCs w:val="28"/>
          <w:lang w:val="da-DK"/>
        </w:rPr>
        <w:t xml:space="preserve"> như dịch</w:t>
      </w:r>
      <w:r w:rsidR="0001731A" w:rsidRPr="00BB452D">
        <w:rPr>
          <w:rFonts w:eastAsia="Times New Roman"/>
          <w:spacing w:val="-2"/>
          <w:sz w:val="28"/>
          <w:szCs w:val="28"/>
          <w:lang w:val="da-DK"/>
        </w:rPr>
        <w:t xml:space="preserve"> bệnh</w:t>
      </w:r>
      <w:r w:rsidRPr="00BB452D">
        <w:rPr>
          <w:rFonts w:eastAsia="Times New Roman"/>
          <w:spacing w:val="-2"/>
          <w:sz w:val="28"/>
          <w:szCs w:val="28"/>
          <w:lang w:val="da-DK"/>
        </w:rPr>
        <w:t xml:space="preserve"> Covid -19, thiệt hại do cơn bão số 3 (Yagi) năm 2024. Được sự quan tâm, chỉ đạo sát sao của Huyện ủy, Hội đồng nhân dân, Uỷ ban nhân dân huyện Phú Lương, với tinh thần quyết tâm chính trị cao của Ban Chấp hành Đảng bộ, sự đoàn kết, thống </w:t>
      </w:r>
      <w:r w:rsidRPr="00BB452D">
        <w:rPr>
          <w:rFonts w:eastAsia="Times New Roman"/>
          <w:spacing w:val="-2"/>
          <w:sz w:val="28"/>
          <w:szCs w:val="28"/>
          <w:lang w:val="da-DK"/>
        </w:rPr>
        <w:lastRenderedPageBreak/>
        <w:t>nhất của cả hệ thống chính trị và Nhân dâ</w:t>
      </w:r>
      <w:r w:rsidR="00892A8A" w:rsidRPr="00BB452D">
        <w:rPr>
          <w:rFonts w:eastAsia="Times New Roman"/>
          <w:spacing w:val="-2"/>
          <w:sz w:val="28"/>
          <w:szCs w:val="28"/>
          <w:lang w:val="vi-VN"/>
        </w:rPr>
        <w:t>n,</w:t>
      </w:r>
      <w:r w:rsidRPr="00BB452D">
        <w:rPr>
          <w:rFonts w:eastAsia="Times New Roman"/>
          <w:spacing w:val="-2"/>
          <w:sz w:val="28"/>
          <w:szCs w:val="28"/>
          <w:lang w:val="da-DK"/>
        </w:rPr>
        <w:t xml:space="preserve"> </w:t>
      </w:r>
      <w:r w:rsidRPr="00BB452D">
        <w:rPr>
          <w:rFonts w:eastAsia="Times New Roman"/>
          <w:spacing w:val="-2"/>
          <w:sz w:val="28"/>
          <w:szCs w:val="28"/>
          <w:lang w:val="vi-VN"/>
        </w:rPr>
        <w:t>k</w:t>
      </w:r>
      <w:r w:rsidRPr="00BB452D">
        <w:rPr>
          <w:rFonts w:eastAsia="Times New Roman"/>
          <w:spacing w:val="-2"/>
          <w:sz w:val="28"/>
          <w:szCs w:val="28"/>
          <w:lang w:val="da-DK"/>
        </w:rPr>
        <w:t xml:space="preserve">inh tế - xã hội của các xã có bước phát triển khá; cơ bản các </w:t>
      </w:r>
      <w:r w:rsidRPr="00BB452D">
        <w:rPr>
          <w:rFonts w:eastAsia="Lucida Sans Unicode"/>
          <w:spacing w:val="-2"/>
          <w:sz w:val="28"/>
          <w:szCs w:val="28"/>
          <w:lang w:val="da-DK" w:eastAsia="vi-VN" w:bidi="vi-VN"/>
        </w:rPr>
        <w:t>chỉ tiêu Nghị quyết Đại hội đề ra đều đạt và vượt kế hoạch</w:t>
      </w:r>
      <w:r w:rsidRPr="00BB452D">
        <w:rPr>
          <w:rFonts w:eastAsia="Times New Roman"/>
          <w:spacing w:val="-2"/>
          <w:sz w:val="28"/>
          <w:szCs w:val="28"/>
          <w:lang w:val="vi-VN"/>
        </w:rPr>
        <w:t>.</w:t>
      </w:r>
    </w:p>
    <w:p w14:paraId="48514725" w14:textId="30EF46F7" w:rsidR="00F97DCE" w:rsidRPr="00BB452D" w:rsidRDefault="00543760" w:rsidP="0001731A">
      <w:pPr>
        <w:widowControl/>
        <w:spacing w:before="120" w:after="120"/>
        <w:ind w:firstLine="567"/>
        <w:jc w:val="both"/>
        <w:rPr>
          <w:rFonts w:eastAsia="Times New Roman"/>
          <w:b/>
          <w:sz w:val="28"/>
          <w:szCs w:val="28"/>
          <w:lang w:eastAsia="en-US"/>
        </w:rPr>
      </w:pPr>
      <w:r w:rsidRPr="00BB452D">
        <w:rPr>
          <w:bCs/>
          <w:sz w:val="28"/>
          <w:szCs w:val="28"/>
          <w:lang w:val="da-DK"/>
        </w:rPr>
        <w:t xml:space="preserve">I. </w:t>
      </w:r>
      <w:r w:rsidR="00B44131" w:rsidRPr="00BB452D">
        <w:rPr>
          <w:bCs/>
          <w:sz w:val="28"/>
          <w:szCs w:val="28"/>
          <w:lang w:val="da-DK"/>
        </w:rPr>
        <w:t>KẾT QUẢ ĐẠT ĐƯỢC TRONG NHIỆM KỲ 2020 - 2025</w:t>
      </w:r>
    </w:p>
    <w:p w14:paraId="4A5F5936" w14:textId="2CB034B2" w:rsidR="00B44131" w:rsidRPr="00BB452D" w:rsidRDefault="00B44131" w:rsidP="0001731A">
      <w:pPr>
        <w:pStyle w:val="ListParagraph"/>
        <w:tabs>
          <w:tab w:val="left" w:pos="709"/>
        </w:tabs>
        <w:spacing w:before="120" w:after="120"/>
        <w:ind w:left="0" w:firstLine="567"/>
        <w:jc w:val="both"/>
        <w:rPr>
          <w:lang w:val="nb-NO"/>
        </w:rPr>
      </w:pPr>
      <w:r w:rsidRPr="00BB452D">
        <w:rPr>
          <w:b/>
          <w:bCs/>
          <w:lang w:val="nb-NO"/>
        </w:rPr>
        <w:t xml:space="preserve">1. Kết quả công tác xây dựng Đảng và hệ thống chính trị </w:t>
      </w:r>
    </w:p>
    <w:p w14:paraId="43584FD7" w14:textId="7FE566C1" w:rsidR="00B44131" w:rsidRPr="00BB452D" w:rsidRDefault="00B44131" w:rsidP="0001731A">
      <w:pPr>
        <w:spacing w:before="120" w:after="120"/>
        <w:ind w:firstLine="567"/>
        <w:jc w:val="both"/>
        <w:rPr>
          <w:b/>
          <w:i/>
          <w:sz w:val="28"/>
          <w:szCs w:val="28"/>
          <w:lang w:val="nb-NO"/>
        </w:rPr>
      </w:pPr>
      <w:r w:rsidRPr="00BB452D">
        <w:rPr>
          <w:b/>
          <w:i/>
          <w:iCs/>
          <w:sz w:val="28"/>
          <w:szCs w:val="28"/>
          <w:lang w:val="nb-NO"/>
        </w:rPr>
        <w:t>1.1. Công tác xây dựng Đảng</w:t>
      </w:r>
    </w:p>
    <w:p w14:paraId="46EE39A5" w14:textId="38E80F80" w:rsidR="00B44131" w:rsidRPr="00BB452D" w:rsidRDefault="00B002C8" w:rsidP="0001731A">
      <w:pPr>
        <w:spacing w:before="120" w:after="120"/>
        <w:ind w:firstLine="567"/>
        <w:jc w:val="both"/>
        <w:rPr>
          <w:i/>
          <w:sz w:val="28"/>
          <w:szCs w:val="28"/>
          <w:lang w:val="nb-NO"/>
        </w:rPr>
      </w:pPr>
      <w:r w:rsidRPr="00BB452D">
        <w:rPr>
          <w:i/>
          <w:sz w:val="28"/>
          <w:szCs w:val="28"/>
          <w:lang w:val="nb-NO"/>
        </w:rPr>
        <w:t>(1)</w:t>
      </w:r>
      <w:r w:rsidR="00B44131" w:rsidRPr="00BB452D">
        <w:rPr>
          <w:i/>
          <w:sz w:val="28"/>
          <w:szCs w:val="28"/>
          <w:lang w:val="nb-NO"/>
        </w:rPr>
        <w:t xml:space="preserve"> </w:t>
      </w:r>
      <w:r w:rsidR="00B44131" w:rsidRPr="00BB452D">
        <w:rPr>
          <w:i/>
          <w:iCs/>
          <w:sz w:val="28"/>
          <w:szCs w:val="28"/>
          <w:lang w:val="nb-NO"/>
        </w:rPr>
        <w:t>C</w:t>
      </w:r>
      <w:r w:rsidR="00B44131" w:rsidRPr="00BB452D">
        <w:rPr>
          <w:i/>
          <w:sz w:val="28"/>
          <w:szCs w:val="28"/>
          <w:lang w:val="nb-NO"/>
        </w:rPr>
        <w:t>ông tác chính trị, tư tưởng</w:t>
      </w:r>
    </w:p>
    <w:p w14:paraId="3C263E4B" w14:textId="18524AC0" w:rsidR="00B44131" w:rsidRPr="00BB452D" w:rsidRDefault="00892A8A" w:rsidP="0001731A">
      <w:pPr>
        <w:shd w:val="clear" w:color="auto" w:fill="FFFFFF"/>
        <w:spacing w:before="120" w:after="120"/>
        <w:ind w:firstLine="567"/>
        <w:jc w:val="both"/>
        <w:rPr>
          <w:i/>
          <w:iCs/>
          <w:spacing w:val="-2"/>
          <w:sz w:val="28"/>
          <w:szCs w:val="28"/>
          <w:lang w:val="it-IT"/>
        </w:rPr>
      </w:pPr>
      <w:r w:rsidRPr="00BB452D">
        <w:rPr>
          <w:spacing w:val="-2"/>
          <w:sz w:val="28"/>
          <w:szCs w:val="28"/>
          <w:lang w:val="es-ES"/>
        </w:rPr>
        <w:t xml:space="preserve">Các </w:t>
      </w:r>
      <w:r w:rsidR="00B44131" w:rsidRPr="00BB452D">
        <w:rPr>
          <w:spacing w:val="-2"/>
          <w:sz w:val="28"/>
          <w:szCs w:val="28"/>
          <w:lang w:val="es-ES"/>
        </w:rPr>
        <w:t>Đảng bộ thường xuyên quan tâm, coi trọng công tác giáo dục</w:t>
      </w:r>
      <w:r w:rsidR="0033031C" w:rsidRPr="00BB452D">
        <w:rPr>
          <w:spacing w:val="-2"/>
          <w:sz w:val="28"/>
          <w:szCs w:val="28"/>
          <w:lang w:val="es-ES"/>
        </w:rPr>
        <w:t>,</w:t>
      </w:r>
      <w:r w:rsidR="00B44131" w:rsidRPr="00BB452D">
        <w:rPr>
          <w:spacing w:val="-2"/>
          <w:sz w:val="28"/>
          <w:szCs w:val="28"/>
          <w:lang w:val="es-ES"/>
        </w:rPr>
        <w:t xml:space="preserve"> chính trị tư tưởng cho đội ngũ cán bộ, đảng viên; tổ chức học tập, nghiên cứu, quán triệt, triển khai, thực hiện đầy đủ, nghiêm túc Nghị quyết Đại hội Đảng các cấp, các nghị quyết, chỉ thị, kết luận… của Trung ương, tỉnh, huyện; xây dựng chương trình hành động, kế hoạch thực hiện của Đảng bộ phù hợp với thực tiễn địa phương. T</w:t>
      </w:r>
      <w:r w:rsidR="00B44131" w:rsidRPr="00BB452D">
        <w:rPr>
          <w:spacing w:val="-2"/>
          <w:sz w:val="28"/>
          <w:szCs w:val="28"/>
          <w:lang w:val="it-IT"/>
        </w:rPr>
        <w:t xml:space="preserve">riển khai thực hiện Kết luận số 01-KL/TW ngày 18/5/2021 của Bộ chính trị về tiếp tục thực hiện Chỉ thị 05-CT/TW ngày 15/05/2016 của Bộ chính trị về </w:t>
      </w:r>
      <w:r w:rsidR="00B44131" w:rsidRPr="00BB452D">
        <w:rPr>
          <w:i/>
          <w:spacing w:val="-2"/>
          <w:sz w:val="28"/>
          <w:szCs w:val="28"/>
          <w:lang w:val="it-IT"/>
        </w:rPr>
        <w:t>“Đẩy mạnh học tập và làm theo tư tưởng, đạo đức, phong cách Hồ Chí Minh”</w:t>
      </w:r>
      <w:r w:rsidR="00B44131" w:rsidRPr="00BB452D">
        <w:rPr>
          <w:spacing w:val="-2"/>
          <w:sz w:val="28"/>
          <w:szCs w:val="28"/>
          <w:lang w:val="it-IT"/>
        </w:rPr>
        <w:t xml:space="preserve"> </w:t>
      </w:r>
      <w:r w:rsidR="00B44131" w:rsidRPr="00BB452D">
        <w:rPr>
          <w:rStyle w:val="Strong"/>
          <w:b w:val="0"/>
          <w:iCs/>
          <w:spacing w:val="-2"/>
          <w:sz w:val="28"/>
          <w:szCs w:val="28"/>
          <w:lang w:val="it-IT"/>
        </w:rPr>
        <w:t xml:space="preserve">gắn với </w:t>
      </w:r>
      <w:r w:rsidR="00B44131" w:rsidRPr="00BB452D">
        <w:rPr>
          <w:spacing w:val="-2"/>
          <w:sz w:val="28"/>
          <w:szCs w:val="28"/>
          <w:lang w:val="it-IT"/>
        </w:rPr>
        <w:t xml:space="preserve">thực hiện Nghị quyết TW4 (khóa XII), Kết luận số 21-KL/TW ngày 25/10/2021, Hội nghị Trung ương 4 khoá XIII. Tiếp tục thực hiện nghiêm quy định về nêu gương, thực hiện chuẩn mực đạo đức cách mạng của cán bộ, đảng viên trong giai đoạn mới. Kịp thời tổ chức sơ kết, tổng kết các chỉ thị, nghị quyết, quy định, kết luận của </w:t>
      </w:r>
      <w:r w:rsidRPr="00BB452D">
        <w:rPr>
          <w:spacing w:val="-2"/>
          <w:sz w:val="28"/>
          <w:szCs w:val="28"/>
          <w:lang w:val="it-IT"/>
        </w:rPr>
        <w:t>Đ</w:t>
      </w:r>
      <w:r w:rsidR="00B44131" w:rsidRPr="00BB452D">
        <w:rPr>
          <w:spacing w:val="-2"/>
          <w:sz w:val="28"/>
          <w:szCs w:val="28"/>
          <w:lang w:val="it-IT"/>
        </w:rPr>
        <w:t>ảng; tăng cường c</w:t>
      </w:r>
      <w:r w:rsidR="00B44131" w:rsidRPr="00BB452D">
        <w:rPr>
          <w:rStyle w:val="ms-rtefontface-13"/>
          <w:spacing w:val="-2"/>
          <w:sz w:val="28"/>
          <w:szCs w:val="28"/>
          <w:lang w:val="it-IT"/>
        </w:rPr>
        <w:t xml:space="preserve">ông tác nắm bắt, định hướng tư tưởng, dư luận xã hội, công tác bảo vệ nền tảng tư tưởng của </w:t>
      </w:r>
      <w:r w:rsidRPr="00BB452D">
        <w:rPr>
          <w:rStyle w:val="ms-rtefontface-13"/>
          <w:spacing w:val="-2"/>
          <w:sz w:val="28"/>
          <w:szCs w:val="28"/>
          <w:lang w:val="it-IT"/>
        </w:rPr>
        <w:t>Đ</w:t>
      </w:r>
      <w:r w:rsidR="00B44131" w:rsidRPr="00BB452D">
        <w:rPr>
          <w:rStyle w:val="ms-rtefontface-13"/>
          <w:spacing w:val="-2"/>
          <w:sz w:val="28"/>
          <w:szCs w:val="28"/>
          <w:lang w:val="it-IT"/>
        </w:rPr>
        <w:t>ảng, đấu tranh phản bác các quan điểm sai trái, thù địch trong tình hình mới.</w:t>
      </w:r>
    </w:p>
    <w:p w14:paraId="22308470" w14:textId="62FB86E1" w:rsidR="00B44131" w:rsidRPr="00BB452D" w:rsidRDefault="00B44131" w:rsidP="0001731A">
      <w:pPr>
        <w:spacing w:before="120" w:after="120"/>
        <w:ind w:firstLine="567"/>
        <w:jc w:val="both"/>
        <w:rPr>
          <w:i/>
          <w:iCs/>
          <w:sz w:val="28"/>
          <w:szCs w:val="28"/>
          <w:lang w:val="nb-NO"/>
        </w:rPr>
      </w:pPr>
      <w:r w:rsidRPr="00BB452D">
        <w:rPr>
          <w:i/>
          <w:iCs/>
          <w:sz w:val="28"/>
          <w:szCs w:val="28"/>
          <w:lang w:val="nb-NO"/>
        </w:rPr>
        <w:t xml:space="preserve">(2) Công tác tổ chức xây dựng Đảng, đảng viên </w:t>
      </w:r>
    </w:p>
    <w:p w14:paraId="2E6A7768" w14:textId="77777777" w:rsidR="00266B36" w:rsidRPr="00BB452D" w:rsidRDefault="00B44131" w:rsidP="00266B36">
      <w:pPr>
        <w:spacing w:before="120" w:after="120"/>
        <w:ind w:firstLine="567"/>
        <w:jc w:val="both"/>
        <w:rPr>
          <w:spacing w:val="2"/>
          <w:sz w:val="28"/>
          <w:szCs w:val="28"/>
        </w:rPr>
      </w:pPr>
      <w:r w:rsidRPr="00BB452D">
        <w:rPr>
          <w:spacing w:val="2"/>
          <w:sz w:val="28"/>
          <w:szCs w:val="28"/>
          <w:lang w:val="it-IT"/>
        </w:rPr>
        <w:t xml:space="preserve">Các Đảng </w:t>
      </w:r>
      <w:r w:rsidR="00892A8A" w:rsidRPr="00BB452D">
        <w:rPr>
          <w:spacing w:val="2"/>
          <w:sz w:val="28"/>
          <w:szCs w:val="28"/>
          <w:lang w:val="it-IT"/>
        </w:rPr>
        <w:t>bộ</w:t>
      </w:r>
      <w:r w:rsidRPr="00BB452D">
        <w:rPr>
          <w:spacing w:val="2"/>
          <w:sz w:val="28"/>
          <w:szCs w:val="28"/>
          <w:lang w:val="it-IT"/>
        </w:rPr>
        <w:t xml:space="preserve"> đã triển khai thực hiện hiệu quả </w:t>
      </w:r>
      <w:r w:rsidRPr="00BB452D">
        <w:rPr>
          <w:spacing w:val="2"/>
          <w:sz w:val="28"/>
          <w:szCs w:val="28"/>
          <w:lang w:val="nl-NL"/>
        </w:rPr>
        <w:t xml:space="preserve">các đề án của </w:t>
      </w:r>
      <w:r w:rsidR="00892A8A" w:rsidRPr="00BB452D">
        <w:rPr>
          <w:spacing w:val="2"/>
          <w:sz w:val="28"/>
          <w:szCs w:val="28"/>
          <w:lang w:val="nl-NL"/>
        </w:rPr>
        <w:t>T</w:t>
      </w:r>
      <w:r w:rsidRPr="00BB452D">
        <w:rPr>
          <w:spacing w:val="2"/>
          <w:sz w:val="28"/>
          <w:szCs w:val="28"/>
          <w:lang w:val="nl-NL"/>
        </w:rPr>
        <w:t xml:space="preserve">ỉnh ủy, </w:t>
      </w:r>
      <w:r w:rsidR="00892A8A" w:rsidRPr="00BB452D">
        <w:rPr>
          <w:spacing w:val="2"/>
          <w:sz w:val="28"/>
          <w:szCs w:val="28"/>
          <w:lang w:val="nl-NL"/>
        </w:rPr>
        <w:t>H</w:t>
      </w:r>
      <w:r w:rsidRPr="00BB452D">
        <w:rPr>
          <w:spacing w:val="2"/>
          <w:sz w:val="28"/>
          <w:szCs w:val="28"/>
          <w:lang w:val="nl-NL"/>
        </w:rPr>
        <w:t>uyện ủy về nâng cao chất lượng tổ chức cơ sở đảng, đảng viên; về nâng cao chất lượng đội ngũ cán bộ giai đoạn 2021 - 2025.</w:t>
      </w:r>
      <w:r w:rsidRPr="00BB452D">
        <w:rPr>
          <w:spacing w:val="2"/>
          <w:sz w:val="28"/>
          <w:szCs w:val="28"/>
          <w:lang w:val="it-IT"/>
        </w:rPr>
        <w:t xml:space="preserve"> Tăng cường đổi mới phương thức, nâng cao năng lực lãnh đạo và sức chiến đấu của các cấp ủy, tổ chức đảng và chất lượng đảng viên. Kịp thời kiện toàn tổ chức bộ máy trong hệ thống chính trị</w:t>
      </w:r>
      <w:r w:rsidR="00892A8A" w:rsidRPr="00BB452D">
        <w:rPr>
          <w:spacing w:val="2"/>
          <w:sz w:val="28"/>
          <w:szCs w:val="28"/>
          <w:lang w:val="it-IT"/>
        </w:rPr>
        <w:t xml:space="preserve"> của xã</w:t>
      </w:r>
      <w:r w:rsidRPr="00BB452D">
        <w:rPr>
          <w:spacing w:val="2"/>
          <w:sz w:val="28"/>
          <w:szCs w:val="28"/>
          <w:lang w:val="it-IT"/>
        </w:rPr>
        <w:t xml:space="preserve">. Công tác cán bộ và các khâu trong công tác cán bộ được thực hiện dân chủ, công khai, minh bạch, đúng quy định; </w:t>
      </w:r>
      <w:r w:rsidRPr="00BB452D">
        <w:rPr>
          <w:rFonts w:eastAsia="Times New Roman"/>
          <w:spacing w:val="2"/>
          <w:sz w:val="28"/>
          <w:szCs w:val="28"/>
          <w:lang w:val="nl-NL" w:eastAsia="ar-SA"/>
        </w:rPr>
        <w:t xml:space="preserve">công tác đào tạo, bồi dưỡng cán bộ được quan tâm thực hiện tốt </w:t>
      </w:r>
      <w:r w:rsidRPr="00BB452D">
        <w:rPr>
          <w:rStyle w:val="FootnoteReference"/>
          <w:rFonts w:eastAsia="Times New Roman"/>
          <w:spacing w:val="2"/>
          <w:sz w:val="28"/>
          <w:szCs w:val="28"/>
          <w:lang w:val="nl-NL" w:eastAsia="ar-SA"/>
        </w:rPr>
        <w:footnoteReference w:id="1"/>
      </w:r>
      <w:r w:rsidRPr="00BB452D">
        <w:rPr>
          <w:spacing w:val="2"/>
          <w:sz w:val="28"/>
          <w:szCs w:val="28"/>
        </w:rPr>
        <w:t>.</w:t>
      </w:r>
    </w:p>
    <w:p w14:paraId="0E524FC5" w14:textId="77777777" w:rsidR="000B7493" w:rsidRPr="00BB452D" w:rsidRDefault="00B44131" w:rsidP="0001731A">
      <w:pPr>
        <w:spacing w:before="120" w:after="120"/>
        <w:ind w:firstLine="567"/>
        <w:jc w:val="both"/>
        <w:rPr>
          <w:spacing w:val="-4"/>
          <w:sz w:val="28"/>
          <w:szCs w:val="28"/>
          <w:lang w:val="nl-NL"/>
        </w:rPr>
      </w:pPr>
      <w:r w:rsidRPr="00BB452D">
        <w:rPr>
          <w:sz w:val="28"/>
          <w:szCs w:val="28"/>
          <w:lang w:val="it-IT"/>
        </w:rPr>
        <w:t>Công tác tạo nguồn, kết nạp đảng viên mới được quan tâm, hằng năm giao chỉ tiêu tạo nguồn cho các chi bộ, đoàn thể chính trị - xã hội. Kết nạp được 154 đảng viên, tỷ lệ kết nạp đảng viên mới hằng năm của các xã đều vượt chỉ tiêu nghị quyết đề ra</w:t>
      </w:r>
      <w:r w:rsidRPr="00BB452D">
        <w:rPr>
          <w:i/>
          <w:sz w:val="28"/>
          <w:szCs w:val="28"/>
          <w:lang w:val="it-IT"/>
        </w:rPr>
        <w:t xml:space="preserve"> (Yên Trạch 50; Yên Ninh 58; Yên Đổ 46). </w:t>
      </w:r>
      <w:r w:rsidR="00512AD9" w:rsidRPr="00BB452D">
        <w:rPr>
          <w:iCs/>
          <w:sz w:val="28"/>
          <w:szCs w:val="28"/>
          <w:lang w:val="it-IT"/>
        </w:rPr>
        <w:t>Triển khai, s</w:t>
      </w:r>
      <w:r w:rsidR="00A076CD" w:rsidRPr="00BB452D">
        <w:rPr>
          <w:sz w:val="28"/>
          <w:szCs w:val="28"/>
          <w:lang w:val="it-IT"/>
        </w:rPr>
        <w:t>ử dụng</w:t>
      </w:r>
      <w:r w:rsidR="00A076CD" w:rsidRPr="00BB452D">
        <w:rPr>
          <w:i/>
          <w:sz w:val="28"/>
          <w:szCs w:val="28"/>
          <w:lang w:val="it-IT"/>
        </w:rPr>
        <w:t xml:space="preserve"> </w:t>
      </w:r>
      <w:r w:rsidRPr="00BB452D">
        <w:rPr>
          <w:sz w:val="28"/>
          <w:szCs w:val="28"/>
          <w:lang w:val="it-IT"/>
        </w:rPr>
        <w:t xml:space="preserve">hiệu quả </w:t>
      </w:r>
      <w:r w:rsidR="00A076CD" w:rsidRPr="00BB452D">
        <w:rPr>
          <w:sz w:val="28"/>
          <w:szCs w:val="28"/>
          <w:lang w:val="it-IT"/>
        </w:rPr>
        <w:t xml:space="preserve">ứng dụng </w:t>
      </w:r>
      <w:r w:rsidRPr="00BB452D">
        <w:rPr>
          <w:sz w:val="28"/>
          <w:szCs w:val="28"/>
          <w:lang w:val="it-IT"/>
        </w:rPr>
        <w:t xml:space="preserve">Sổ tay đảng viên điện tử. </w:t>
      </w:r>
      <w:r w:rsidRPr="00BB452D">
        <w:rPr>
          <w:spacing w:val="-4"/>
          <w:sz w:val="28"/>
          <w:szCs w:val="28"/>
          <w:lang w:val="nl-NL"/>
        </w:rPr>
        <w:t>Việc đánh giá xếp loại tổ chức đảng, đảng viên hằng năm được thực hiện đảm bảo chặt chẽ, số tổ chức đảng hoàn thành tốt nhiệm vụ trở lên đạt 89,86%</w:t>
      </w:r>
      <w:r w:rsidR="00512AD9" w:rsidRPr="00BB452D">
        <w:rPr>
          <w:spacing w:val="-4"/>
          <w:sz w:val="28"/>
          <w:szCs w:val="28"/>
          <w:lang w:val="nl-NL"/>
        </w:rPr>
        <w:t>,</w:t>
      </w:r>
      <w:r w:rsidRPr="00BB452D">
        <w:rPr>
          <w:spacing w:val="-4"/>
          <w:sz w:val="28"/>
          <w:szCs w:val="28"/>
          <w:lang w:val="nl-NL"/>
        </w:rPr>
        <w:t xml:space="preserve"> đảng viên hoàn thành tốt nhiệm vụ trở lên đạt 95,80%.</w:t>
      </w:r>
    </w:p>
    <w:p w14:paraId="3FE86A52" w14:textId="6223B136" w:rsidR="00B44131" w:rsidRPr="00BB452D" w:rsidRDefault="00575F25" w:rsidP="0001731A">
      <w:pPr>
        <w:spacing w:before="120" w:after="120"/>
        <w:ind w:firstLine="567"/>
        <w:jc w:val="both"/>
        <w:rPr>
          <w:i/>
          <w:iCs/>
          <w:sz w:val="28"/>
          <w:szCs w:val="28"/>
          <w:lang w:val="nb-NO"/>
        </w:rPr>
      </w:pPr>
      <w:r w:rsidRPr="00BB452D">
        <w:rPr>
          <w:i/>
          <w:iCs/>
          <w:sz w:val="28"/>
          <w:szCs w:val="28"/>
          <w:lang w:val="nb-NO"/>
        </w:rPr>
        <w:t>(3)</w:t>
      </w:r>
      <w:r w:rsidR="00B44131" w:rsidRPr="00BB452D">
        <w:rPr>
          <w:i/>
          <w:iCs/>
          <w:sz w:val="28"/>
          <w:szCs w:val="28"/>
          <w:lang w:val="nb-NO"/>
        </w:rPr>
        <w:t xml:space="preserve"> Công tác kiểm tra, giám sát và thi hành kỷ luật Đảng </w:t>
      </w:r>
    </w:p>
    <w:p w14:paraId="3A84F7D8" w14:textId="77777777" w:rsidR="00266B36" w:rsidRPr="00BB452D" w:rsidRDefault="00B44131" w:rsidP="00266B36">
      <w:pPr>
        <w:pStyle w:val="FootnoteText"/>
        <w:spacing w:before="120" w:after="120"/>
        <w:ind w:firstLine="567"/>
        <w:jc w:val="both"/>
        <w:rPr>
          <w:rFonts w:ascii="Times New Roman" w:hAnsi="Times New Roman"/>
          <w:sz w:val="28"/>
          <w:szCs w:val="28"/>
          <w:lang w:val="fr-FR"/>
        </w:rPr>
      </w:pPr>
      <w:r w:rsidRPr="00BB452D">
        <w:rPr>
          <w:rFonts w:ascii="Times New Roman" w:hAnsi="Times New Roman"/>
          <w:sz w:val="28"/>
          <w:szCs w:val="28"/>
          <w:lang w:val="vi-VN"/>
        </w:rPr>
        <w:lastRenderedPageBreak/>
        <w:t>Xây dựng và triển khai thực hiện nghiêm túc chương trình kiểm tra, giám sát toàn khoá, hằng năm; chú trọng các giải pháp nâng cao chất lượng công tác kiểm tra, giám sát theo Điều 30</w:t>
      </w:r>
      <w:r w:rsidRPr="00BB452D">
        <w:rPr>
          <w:rFonts w:ascii="Times New Roman" w:hAnsi="Times New Roman"/>
          <w:sz w:val="28"/>
          <w:szCs w:val="28"/>
        </w:rPr>
        <w:t xml:space="preserve"> và Điều 32</w:t>
      </w:r>
      <w:r w:rsidRPr="00BB452D">
        <w:rPr>
          <w:rFonts w:ascii="Times New Roman" w:hAnsi="Times New Roman"/>
          <w:sz w:val="28"/>
          <w:szCs w:val="28"/>
          <w:lang w:val="vi-VN"/>
        </w:rPr>
        <w:t xml:space="preserve"> Điều lệ Đảng</w:t>
      </w:r>
      <w:r w:rsidRPr="00BB452D">
        <w:rPr>
          <w:rFonts w:ascii="Times New Roman" w:hAnsi="Times New Roman"/>
          <w:sz w:val="28"/>
          <w:szCs w:val="28"/>
        </w:rPr>
        <w:t xml:space="preserve">; </w:t>
      </w:r>
      <w:r w:rsidRPr="00BB452D">
        <w:rPr>
          <w:rFonts w:ascii="Times New Roman" w:hAnsi="Times New Roman"/>
          <w:sz w:val="28"/>
          <w:szCs w:val="28"/>
          <w:lang w:val="fr-FR"/>
        </w:rPr>
        <w:t>tổ chức thực hiện Nghị quyết 02-NQ/TU; thực hiện Đề án số 03-ĐA/TU, Đề án số 04-ĐA/TU của Tỉnh ủy và Kế hoạch của Huyện uỷ về công tác kiểm tra, giám sát</w:t>
      </w:r>
      <w:r w:rsidRPr="00BB452D">
        <w:rPr>
          <w:rStyle w:val="FootnoteReference"/>
          <w:rFonts w:ascii="Times New Roman" w:hAnsi="Times New Roman"/>
          <w:sz w:val="28"/>
          <w:szCs w:val="28"/>
          <w:lang w:val="fr-FR"/>
        </w:rPr>
        <w:footnoteReference w:id="2"/>
      </w:r>
      <w:r w:rsidRPr="00BB452D">
        <w:rPr>
          <w:rFonts w:ascii="Times New Roman" w:hAnsi="Times New Roman"/>
          <w:sz w:val="28"/>
          <w:szCs w:val="28"/>
          <w:lang w:val="fr-FR"/>
        </w:rPr>
        <w:t>.</w:t>
      </w:r>
    </w:p>
    <w:p w14:paraId="07446E07" w14:textId="07289266" w:rsidR="00B44131" w:rsidRPr="00BB452D" w:rsidRDefault="00B44131" w:rsidP="00266B36">
      <w:pPr>
        <w:pStyle w:val="FootnoteText"/>
        <w:spacing w:before="120" w:after="120"/>
        <w:ind w:firstLine="567"/>
        <w:jc w:val="both"/>
        <w:rPr>
          <w:rFonts w:ascii="Times New Roman" w:hAnsi="Times New Roman"/>
          <w:sz w:val="28"/>
          <w:szCs w:val="28"/>
          <w:lang w:val="da-DK"/>
        </w:rPr>
      </w:pPr>
      <w:r w:rsidRPr="00BB452D">
        <w:rPr>
          <w:rFonts w:ascii="Times New Roman" w:hAnsi="Times New Roman"/>
          <w:sz w:val="28"/>
          <w:szCs w:val="28"/>
          <w:lang w:val="it-IT"/>
        </w:rPr>
        <w:t>Công tác kiểm tra, giám sát được chỉ đạo</w:t>
      </w:r>
      <w:r w:rsidR="00A076CD" w:rsidRPr="00BB452D">
        <w:rPr>
          <w:rFonts w:ascii="Times New Roman" w:hAnsi="Times New Roman"/>
          <w:sz w:val="28"/>
          <w:szCs w:val="28"/>
          <w:lang w:val="it-IT"/>
        </w:rPr>
        <w:t>, thực hiện</w:t>
      </w:r>
      <w:r w:rsidRPr="00BB452D">
        <w:rPr>
          <w:rFonts w:ascii="Times New Roman" w:hAnsi="Times New Roman"/>
          <w:sz w:val="28"/>
          <w:szCs w:val="28"/>
          <w:lang w:val="it-IT"/>
        </w:rPr>
        <w:t xml:space="preserve"> có trọng tâm, trọng điểm</w:t>
      </w:r>
      <w:r w:rsidRPr="00BB452D">
        <w:rPr>
          <w:rFonts w:ascii="Times New Roman" w:hAnsi="Times New Roman"/>
          <w:sz w:val="28"/>
          <w:szCs w:val="28"/>
          <w:lang w:val="da-DK"/>
        </w:rPr>
        <w:t xml:space="preserve">. </w:t>
      </w:r>
      <w:r w:rsidRPr="00BB452D">
        <w:rPr>
          <w:rFonts w:ascii="Times New Roman" w:hAnsi="Times New Roman"/>
          <w:sz w:val="28"/>
          <w:szCs w:val="28"/>
        </w:rPr>
        <w:t>Việc xem xét, thi hành kỷ luật được thực hiện nghiêm minh theo phương châm “công minh, chính xác, kịp thời”</w:t>
      </w:r>
      <w:r w:rsidRPr="00BB452D">
        <w:rPr>
          <w:rFonts w:ascii="Times New Roman" w:hAnsi="Times New Roman"/>
          <w:sz w:val="28"/>
          <w:szCs w:val="28"/>
          <w:lang w:val="vi-VN"/>
        </w:rPr>
        <w:t>, góp phần</w:t>
      </w:r>
      <w:r w:rsidRPr="00BB452D">
        <w:rPr>
          <w:rFonts w:ascii="Times New Roman" w:hAnsi="Times New Roman"/>
          <w:sz w:val="28"/>
          <w:szCs w:val="28"/>
        </w:rPr>
        <w:t xml:space="preserve"> giáo dục, răn đe, </w:t>
      </w:r>
      <w:r w:rsidRPr="00BB452D">
        <w:rPr>
          <w:rFonts w:ascii="Times New Roman" w:hAnsi="Times New Roman"/>
          <w:sz w:val="28"/>
          <w:szCs w:val="28"/>
          <w:lang w:val="vi-VN"/>
        </w:rPr>
        <w:t xml:space="preserve">tạo </w:t>
      </w:r>
      <w:r w:rsidRPr="00BB452D">
        <w:rPr>
          <w:rFonts w:ascii="Times New Roman" w:hAnsi="Times New Roman"/>
          <w:sz w:val="28"/>
          <w:szCs w:val="28"/>
        </w:rPr>
        <w:t>chuyển biến rõ rệt về nhận thức của đội ngũ cán bộ, đảng viên và các tổ chức đảng</w:t>
      </w:r>
      <w:r w:rsidR="00A076CD" w:rsidRPr="00BB452D">
        <w:rPr>
          <w:rFonts w:ascii="Times New Roman" w:hAnsi="Times New Roman"/>
          <w:sz w:val="28"/>
          <w:szCs w:val="28"/>
        </w:rPr>
        <w:t>;</w:t>
      </w:r>
      <w:r w:rsidRPr="00BB452D">
        <w:rPr>
          <w:rFonts w:ascii="Times New Roman" w:hAnsi="Times New Roman"/>
          <w:sz w:val="28"/>
          <w:szCs w:val="28"/>
        </w:rPr>
        <w:t xml:space="preserve"> thực hiện kỷ cương, kỷ luật của Đảng, từ đó nâng cao ý thức tự giác rèn luyện, phấn đấu hoàn thành tốt chức trách nhiệm vụ được giao đối với tổ chức đảng và đảng viên, tạo động lực cho phát triển kinh tế</w:t>
      </w:r>
      <w:r w:rsidR="00975084" w:rsidRPr="00BB452D">
        <w:rPr>
          <w:rFonts w:ascii="Times New Roman" w:hAnsi="Times New Roman"/>
          <w:sz w:val="28"/>
          <w:szCs w:val="28"/>
        </w:rPr>
        <w:t xml:space="preserve"> </w:t>
      </w:r>
      <w:r w:rsidRPr="00BB452D">
        <w:rPr>
          <w:rFonts w:ascii="Times New Roman" w:hAnsi="Times New Roman"/>
          <w:sz w:val="28"/>
          <w:szCs w:val="28"/>
        </w:rPr>
        <w:t xml:space="preserve">- xã hội của địa phương. </w:t>
      </w:r>
    </w:p>
    <w:p w14:paraId="673DB677" w14:textId="78F37F44" w:rsidR="00B44131" w:rsidRPr="00BB452D" w:rsidRDefault="00575F25" w:rsidP="0001731A">
      <w:pPr>
        <w:spacing w:before="120" w:after="120"/>
        <w:ind w:firstLine="567"/>
        <w:jc w:val="both"/>
        <w:rPr>
          <w:i/>
          <w:iCs/>
          <w:sz w:val="28"/>
          <w:szCs w:val="28"/>
          <w:lang w:val="nb-NO"/>
        </w:rPr>
      </w:pPr>
      <w:r w:rsidRPr="00BB452D">
        <w:rPr>
          <w:i/>
          <w:iCs/>
          <w:sz w:val="28"/>
          <w:szCs w:val="28"/>
          <w:lang w:val="nb-NO"/>
        </w:rPr>
        <w:t>(4)</w:t>
      </w:r>
      <w:r w:rsidR="00B44131" w:rsidRPr="00BB452D">
        <w:rPr>
          <w:i/>
          <w:iCs/>
          <w:sz w:val="28"/>
          <w:szCs w:val="28"/>
          <w:lang w:val="nb-NO"/>
        </w:rPr>
        <w:t xml:space="preserve"> Công tác dân vận của hệ thống chính trị</w:t>
      </w:r>
    </w:p>
    <w:p w14:paraId="7415BB62" w14:textId="77777777" w:rsidR="00913216" w:rsidRPr="00BB452D" w:rsidRDefault="00B44131" w:rsidP="00913216">
      <w:pPr>
        <w:spacing w:before="120" w:after="120"/>
        <w:ind w:firstLine="567"/>
        <w:jc w:val="both"/>
        <w:rPr>
          <w:spacing w:val="-2"/>
          <w:sz w:val="28"/>
          <w:szCs w:val="28"/>
          <w:shd w:val="clear" w:color="auto" w:fill="FFFFFF"/>
        </w:rPr>
      </w:pPr>
      <w:r w:rsidRPr="00BB452D">
        <w:rPr>
          <w:iCs/>
          <w:spacing w:val="-2"/>
          <w:sz w:val="28"/>
          <w:szCs w:val="28"/>
        </w:rPr>
        <w:t>Công tác dân vận của hệ thống chính trị ngày càng được đổi mới,</w:t>
      </w:r>
      <w:r w:rsidRPr="00BB452D">
        <w:rPr>
          <w:spacing w:val="-2"/>
          <w:sz w:val="28"/>
          <w:szCs w:val="28"/>
          <w:shd w:val="clear" w:color="auto" w:fill="FFFFFF"/>
        </w:rPr>
        <w:t xml:space="preserve"> nâng cao</w:t>
      </w:r>
      <w:r w:rsidRPr="00BB452D">
        <w:rPr>
          <w:spacing w:val="-2"/>
          <w:sz w:val="28"/>
          <w:szCs w:val="28"/>
          <w:shd w:val="clear" w:color="auto" w:fill="FFFFFF"/>
          <w:lang w:val="vi-VN"/>
        </w:rPr>
        <w:t xml:space="preserve"> chất lượng,</w:t>
      </w:r>
      <w:r w:rsidRPr="00BB452D">
        <w:rPr>
          <w:spacing w:val="-2"/>
          <w:sz w:val="28"/>
          <w:szCs w:val="28"/>
          <w:shd w:val="clear" w:color="auto" w:fill="FFFFFF"/>
        </w:rPr>
        <w:t xml:space="preserve"> hoạt động hiệu quả; triển khai </w:t>
      </w:r>
      <w:r w:rsidRPr="00BB452D">
        <w:rPr>
          <w:spacing w:val="-2"/>
          <w:sz w:val="28"/>
          <w:szCs w:val="28"/>
          <w:lang w:val="fr-FR"/>
        </w:rPr>
        <w:t xml:space="preserve">thực hiện kịp thời Đề án số 02-ĐA/HU, Đề án 05-ĐA/TU của Tỉnh ủy về công tác dân vận; các quy định của đảng, nhà nước về công tác dân vận, thực hiện dân chủ ở cơ sở và các nhiệm vụ chính trị của địa phương. </w:t>
      </w:r>
      <w:r w:rsidRPr="00BB452D">
        <w:rPr>
          <w:spacing w:val="-2"/>
          <w:sz w:val="28"/>
          <w:szCs w:val="28"/>
          <w:shd w:val="clear" w:color="auto" w:fill="FFFFFF"/>
        </w:rPr>
        <w:t>T</w:t>
      </w:r>
      <w:r w:rsidRPr="00BB452D">
        <w:rPr>
          <w:spacing w:val="-2"/>
          <w:sz w:val="28"/>
          <w:szCs w:val="28"/>
          <w:shd w:val="clear" w:color="auto" w:fill="FFFFFF"/>
          <w:lang w:val="vi-VN"/>
        </w:rPr>
        <w:t xml:space="preserve">ăng cường </w:t>
      </w:r>
      <w:r w:rsidRPr="00BB452D">
        <w:rPr>
          <w:spacing w:val="-2"/>
          <w:sz w:val="28"/>
          <w:szCs w:val="28"/>
          <w:shd w:val="clear" w:color="auto" w:fill="FFFFFF"/>
        </w:rPr>
        <w:t>tuyên truyền, vận động Nhân dân tích cực tham gia phát triển kinh tế - xã hội, xây dựng nông thôn mới; góp ý xây dựng Đảng, xây dựng chính quyền. Phát huy vai trò giám sát của Nhân dân đối với hoạt động của tổ chức đảng, cơ quan hành chính, việc thực hiện nhiệm vụ của cán bộ, công chức, viên chức;</w:t>
      </w:r>
      <w:r w:rsidRPr="00BB452D">
        <w:rPr>
          <w:spacing w:val="-2"/>
          <w:sz w:val="28"/>
          <w:szCs w:val="28"/>
          <w:lang w:val="it-IT"/>
        </w:rPr>
        <w:t xml:space="preserve"> Quy chế dân chủ ở cơ sở được mở rộng và thực hiện nghiêm túc trên mọi lĩnh vực của đời sống xã hội. </w:t>
      </w:r>
      <w:r w:rsidRPr="00BB452D">
        <w:rPr>
          <w:spacing w:val="-2"/>
          <w:sz w:val="28"/>
          <w:szCs w:val="28"/>
          <w:shd w:val="clear" w:color="auto" w:fill="FFFFFF"/>
        </w:rPr>
        <w:t>Thực hiện nghiêm túc công tác tiếp xúc, đối thoại trực tiếp giữa người đứng đầu cấp uỷ, chính quyền với Nhân dân, chất lượng các hội nghị đối thoại ngày càng được nâng lên</w:t>
      </w:r>
      <w:r w:rsidR="000B1C82" w:rsidRPr="00BB452D">
        <w:rPr>
          <w:spacing w:val="-2"/>
          <w:sz w:val="28"/>
          <w:szCs w:val="28"/>
          <w:shd w:val="clear" w:color="auto" w:fill="FFFFFF"/>
        </w:rPr>
        <w:t xml:space="preserve">, </w:t>
      </w:r>
      <w:r w:rsidR="00985AB3" w:rsidRPr="00BB452D">
        <w:rPr>
          <w:spacing w:val="-2"/>
          <w:sz w:val="28"/>
          <w:szCs w:val="28"/>
          <w:shd w:val="clear" w:color="auto" w:fill="FFFFFF"/>
        </w:rPr>
        <w:t xml:space="preserve">qua đó giải quyết kịp thời </w:t>
      </w:r>
      <w:r w:rsidR="000B1C82" w:rsidRPr="00BB452D">
        <w:rPr>
          <w:spacing w:val="-2"/>
          <w:sz w:val="28"/>
          <w:szCs w:val="28"/>
          <w:shd w:val="clear" w:color="auto" w:fill="FFFFFF"/>
        </w:rPr>
        <w:t>các kiến nghị</w:t>
      </w:r>
      <w:r w:rsidR="00CE7004" w:rsidRPr="00BB452D">
        <w:rPr>
          <w:spacing w:val="-2"/>
          <w:sz w:val="28"/>
          <w:szCs w:val="28"/>
          <w:shd w:val="clear" w:color="auto" w:fill="FFFFFF"/>
        </w:rPr>
        <w:t>,</w:t>
      </w:r>
      <w:r w:rsidR="000B1C82" w:rsidRPr="00BB452D">
        <w:rPr>
          <w:spacing w:val="-2"/>
          <w:sz w:val="28"/>
          <w:szCs w:val="28"/>
          <w:shd w:val="clear" w:color="auto" w:fill="FFFFFF"/>
        </w:rPr>
        <w:t xml:space="preserve"> </w:t>
      </w:r>
      <w:r w:rsidR="00CE7004" w:rsidRPr="00BB452D">
        <w:rPr>
          <w:spacing w:val="-2"/>
          <w:sz w:val="28"/>
          <w:szCs w:val="28"/>
          <w:shd w:val="clear" w:color="auto" w:fill="FFFFFF"/>
        </w:rPr>
        <w:t xml:space="preserve">đề xuất </w:t>
      </w:r>
      <w:r w:rsidR="000B1C82" w:rsidRPr="00BB452D">
        <w:rPr>
          <w:spacing w:val="-2"/>
          <w:sz w:val="28"/>
          <w:szCs w:val="28"/>
          <w:shd w:val="clear" w:color="auto" w:fill="FFFFFF"/>
        </w:rPr>
        <w:t>của Nhân dân</w:t>
      </w:r>
      <w:r w:rsidRPr="00BB452D">
        <w:rPr>
          <w:rStyle w:val="FootnoteReference"/>
          <w:spacing w:val="-2"/>
          <w:sz w:val="28"/>
          <w:szCs w:val="28"/>
          <w:shd w:val="clear" w:color="auto" w:fill="FFFFFF"/>
        </w:rPr>
        <w:footnoteReference w:id="3"/>
      </w:r>
      <w:r w:rsidRPr="00BB452D">
        <w:rPr>
          <w:spacing w:val="-2"/>
          <w:sz w:val="28"/>
          <w:szCs w:val="28"/>
          <w:shd w:val="clear" w:color="auto" w:fill="FFFFFF"/>
        </w:rPr>
        <w:t xml:space="preserve">. Phong trào thi đua </w:t>
      </w:r>
      <w:r w:rsidRPr="00BB452D">
        <w:rPr>
          <w:i/>
          <w:spacing w:val="-2"/>
          <w:sz w:val="28"/>
          <w:szCs w:val="28"/>
          <w:shd w:val="clear" w:color="auto" w:fill="FFFFFF"/>
        </w:rPr>
        <w:t>"Dân vận khéo"</w:t>
      </w:r>
      <w:r w:rsidRPr="00BB452D">
        <w:rPr>
          <w:spacing w:val="-2"/>
          <w:sz w:val="28"/>
          <w:szCs w:val="28"/>
          <w:shd w:val="clear" w:color="auto" w:fill="FFFFFF"/>
        </w:rPr>
        <w:t xml:space="preserve"> được quan tâm triển khai</w:t>
      </w:r>
      <w:r w:rsidR="00616C04" w:rsidRPr="00BB452D">
        <w:rPr>
          <w:spacing w:val="-2"/>
          <w:sz w:val="28"/>
          <w:szCs w:val="28"/>
          <w:shd w:val="clear" w:color="auto" w:fill="FFFFFF"/>
        </w:rPr>
        <w:t xml:space="preserve"> thực hiện</w:t>
      </w:r>
      <w:r w:rsidRPr="00BB452D">
        <w:rPr>
          <w:spacing w:val="-2"/>
          <w:sz w:val="28"/>
          <w:szCs w:val="28"/>
          <w:shd w:val="clear" w:color="auto" w:fill="FFFFFF"/>
        </w:rPr>
        <w:t xml:space="preserve">, </w:t>
      </w:r>
      <w:r w:rsidR="003E2083" w:rsidRPr="00BB452D">
        <w:rPr>
          <w:spacing w:val="-2"/>
          <w:sz w:val="28"/>
          <w:szCs w:val="28"/>
          <w:shd w:val="clear" w:color="auto" w:fill="FFFFFF"/>
        </w:rPr>
        <w:t xml:space="preserve">nội dung, </w:t>
      </w:r>
      <w:r w:rsidRPr="00BB452D">
        <w:rPr>
          <w:spacing w:val="-2"/>
          <w:sz w:val="28"/>
          <w:szCs w:val="28"/>
          <w:shd w:val="clear" w:color="auto" w:fill="FFFFFF"/>
        </w:rPr>
        <w:t>hình thức ngày càng</w:t>
      </w:r>
      <w:r w:rsidR="006F066B" w:rsidRPr="00BB452D">
        <w:rPr>
          <w:spacing w:val="-2"/>
          <w:sz w:val="28"/>
          <w:szCs w:val="28"/>
          <w:shd w:val="clear" w:color="auto" w:fill="FFFFFF"/>
        </w:rPr>
        <w:t xml:space="preserve"> được</w:t>
      </w:r>
      <w:r w:rsidRPr="00BB452D">
        <w:rPr>
          <w:spacing w:val="-2"/>
          <w:sz w:val="28"/>
          <w:szCs w:val="28"/>
          <w:shd w:val="clear" w:color="auto" w:fill="FFFFFF"/>
        </w:rPr>
        <w:t xml:space="preserve"> đổi mớ</w:t>
      </w:r>
      <w:r w:rsidR="00A076CD" w:rsidRPr="00BB452D">
        <w:rPr>
          <w:spacing w:val="-2"/>
          <w:sz w:val="28"/>
          <w:szCs w:val="28"/>
          <w:shd w:val="clear" w:color="auto" w:fill="FFFFFF"/>
        </w:rPr>
        <w:t>i;</w:t>
      </w:r>
      <w:r w:rsidRPr="00BB452D">
        <w:rPr>
          <w:spacing w:val="-2"/>
          <w:sz w:val="28"/>
          <w:szCs w:val="28"/>
          <w:shd w:val="clear" w:color="auto" w:fill="FFFFFF"/>
        </w:rPr>
        <w:t xml:space="preserve"> </w:t>
      </w:r>
      <w:r w:rsidR="009A42DD" w:rsidRPr="00BB452D">
        <w:rPr>
          <w:spacing w:val="-2"/>
          <w:sz w:val="28"/>
          <w:szCs w:val="28"/>
          <w:shd w:val="clear" w:color="auto" w:fill="FFFFFF"/>
        </w:rPr>
        <w:t xml:space="preserve">đã </w:t>
      </w:r>
      <w:r w:rsidRPr="00BB452D">
        <w:rPr>
          <w:spacing w:val="-2"/>
          <w:sz w:val="28"/>
          <w:szCs w:val="28"/>
          <w:shd w:val="clear" w:color="auto" w:fill="FFFFFF"/>
        </w:rPr>
        <w:t>xây dựng 25 mô hình trên các lĩnh vực, trở thành trọng tâm của phong trào thi đua yêu nước, được cả hệ thống chính trị và Nhân dân tích cực hưởng ứng, mang lại hiệu quả tích cực trong phát triển kinh tế - xã hội, xây dựng khối đại đoàn kết toàn dân. Hằng năm, các xã tổ chức hoạt động ngày hội Đại đoàn kết toàn dân tộc thu hút nhiều người dân tham gia.</w:t>
      </w:r>
    </w:p>
    <w:p w14:paraId="18BB1CDC" w14:textId="77777777" w:rsidR="00913216" w:rsidRPr="00BB452D" w:rsidRDefault="001B33D0" w:rsidP="0001731A">
      <w:pPr>
        <w:spacing w:before="120" w:after="120"/>
        <w:ind w:firstLine="567"/>
        <w:jc w:val="both"/>
        <w:rPr>
          <w:rFonts w:eastAsia="Times New Roman"/>
          <w:i/>
          <w:sz w:val="28"/>
          <w:szCs w:val="28"/>
          <w:lang w:eastAsia="ar-SA"/>
        </w:rPr>
      </w:pPr>
      <w:r w:rsidRPr="00BB452D">
        <w:rPr>
          <w:bCs/>
          <w:i/>
          <w:sz w:val="28"/>
          <w:szCs w:val="28"/>
        </w:rPr>
        <w:t>(5)</w:t>
      </w:r>
      <w:r w:rsidRPr="00BB452D">
        <w:rPr>
          <w:bCs/>
          <w:i/>
          <w:sz w:val="28"/>
          <w:szCs w:val="28"/>
          <w:lang w:val="vi-VN"/>
        </w:rPr>
        <w:t xml:space="preserve"> Công tác nội chính</w:t>
      </w:r>
      <w:r w:rsidRPr="00BB452D">
        <w:rPr>
          <w:bCs/>
          <w:i/>
          <w:sz w:val="28"/>
          <w:szCs w:val="28"/>
        </w:rPr>
        <w:t xml:space="preserve">, </w:t>
      </w:r>
      <w:r w:rsidRPr="00BB452D">
        <w:rPr>
          <w:rFonts w:eastAsia="Times New Roman"/>
          <w:i/>
          <w:sz w:val="28"/>
          <w:szCs w:val="28"/>
          <w:lang w:val="vi-VN" w:eastAsia="ar-SA"/>
        </w:rPr>
        <w:t>phòng</w:t>
      </w:r>
      <w:r w:rsidRPr="00BB452D">
        <w:rPr>
          <w:rFonts w:eastAsia="Times New Roman"/>
          <w:i/>
          <w:sz w:val="28"/>
          <w:szCs w:val="28"/>
          <w:lang w:eastAsia="ar-SA"/>
        </w:rPr>
        <w:t>,</w:t>
      </w:r>
      <w:r w:rsidRPr="00BB452D">
        <w:rPr>
          <w:rFonts w:eastAsia="Times New Roman"/>
          <w:i/>
          <w:sz w:val="28"/>
          <w:szCs w:val="28"/>
          <w:lang w:val="vi-VN" w:eastAsia="ar-SA"/>
        </w:rPr>
        <w:t xml:space="preserve"> chống tham nhũng,</w:t>
      </w:r>
      <w:r w:rsidRPr="00BB452D">
        <w:rPr>
          <w:rFonts w:eastAsia="Times New Roman"/>
          <w:i/>
          <w:sz w:val="28"/>
          <w:szCs w:val="28"/>
          <w:lang w:eastAsia="ar-SA"/>
        </w:rPr>
        <w:t xml:space="preserve"> lãng phí,</w:t>
      </w:r>
      <w:r w:rsidRPr="00BB452D">
        <w:rPr>
          <w:rFonts w:eastAsia="Times New Roman"/>
          <w:i/>
          <w:sz w:val="28"/>
          <w:szCs w:val="28"/>
          <w:lang w:val="vi-VN" w:eastAsia="ar-SA"/>
        </w:rPr>
        <w:t xml:space="preserve"> tiêu cực</w:t>
      </w:r>
      <w:r w:rsidR="00913216" w:rsidRPr="00BB452D">
        <w:rPr>
          <w:rFonts w:eastAsia="Times New Roman"/>
          <w:i/>
          <w:sz w:val="28"/>
          <w:szCs w:val="28"/>
          <w:lang w:eastAsia="ar-SA"/>
        </w:rPr>
        <w:t>\</w:t>
      </w:r>
    </w:p>
    <w:p w14:paraId="3AC32318" w14:textId="41028528" w:rsidR="001B33D0" w:rsidRPr="00BB452D" w:rsidRDefault="001B33D0" w:rsidP="0001731A">
      <w:pPr>
        <w:spacing w:before="120" w:after="120"/>
        <w:ind w:firstLine="567"/>
        <w:jc w:val="both"/>
        <w:rPr>
          <w:spacing w:val="-2"/>
          <w:sz w:val="28"/>
          <w:szCs w:val="28"/>
          <w:lang w:val="it-IT"/>
        </w:rPr>
      </w:pPr>
      <w:r w:rsidRPr="00BB452D">
        <w:rPr>
          <w:rFonts w:eastAsia="Calibri"/>
          <w:spacing w:val="-2"/>
          <w:sz w:val="28"/>
          <w:szCs w:val="28"/>
          <w:lang w:val="nl-NL"/>
        </w:rPr>
        <w:t xml:space="preserve">Công tác phòng, chống tham nhũng, </w:t>
      </w:r>
      <w:r w:rsidRPr="00BB452D">
        <w:rPr>
          <w:spacing w:val="-2"/>
          <w:sz w:val="28"/>
          <w:szCs w:val="28"/>
        </w:rPr>
        <w:t>lãng phí, tiêu cực được</w:t>
      </w:r>
      <w:r w:rsidRPr="00BB452D">
        <w:rPr>
          <w:rFonts w:eastAsia="Calibri"/>
          <w:spacing w:val="-2"/>
          <w:sz w:val="28"/>
          <w:szCs w:val="28"/>
          <w:shd w:val="clear" w:color="auto" w:fill="FFFFFF"/>
        </w:rPr>
        <w:t xml:space="preserve"> thực hiện đồng bộ</w:t>
      </w:r>
      <w:r w:rsidRPr="00BB452D">
        <w:rPr>
          <w:rFonts w:eastAsia="Calibri"/>
          <w:spacing w:val="-2"/>
          <w:sz w:val="28"/>
          <w:szCs w:val="28"/>
        </w:rPr>
        <w:t xml:space="preserve">. </w:t>
      </w:r>
      <w:r w:rsidRPr="00BB452D">
        <w:rPr>
          <w:rFonts w:eastAsia="Calibri"/>
          <w:spacing w:val="-2"/>
          <w:sz w:val="28"/>
          <w:szCs w:val="28"/>
          <w:lang w:val="nl-NL"/>
        </w:rPr>
        <w:t>Vai trò, trách nhiệm của người đứng đầu trong công tác phòng</w:t>
      </w:r>
      <w:r w:rsidR="00A076CD" w:rsidRPr="00BB452D">
        <w:rPr>
          <w:rFonts w:eastAsia="Calibri"/>
          <w:spacing w:val="-2"/>
          <w:sz w:val="28"/>
          <w:szCs w:val="28"/>
          <w:lang w:val="nl-NL"/>
        </w:rPr>
        <w:t>,</w:t>
      </w:r>
      <w:r w:rsidRPr="00BB452D">
        <w:rPr>
          <w:rFonts w:eastAsia="Calibri"/>
          <w:spacing w:val="-2"/>
          <w:sz w:val="28"/>
          <w:szCs w:val="28"/>
          <w:lang w:val="nl-NL"/>
        </w:rPr>
        <w:t xml:space="preserve"> chống tham nhũng, lãng phí, tiêu cực tiếp tục được nâng lên. </w:t>
      </w:r>
      <w:r w:rsidRPr="00BB452D">
        <w:rPr>
          <w:rFonts w:eastAsia="Calibri"/>
          <w:spacing w:val="-2"/>
          <w:sz w:val="28"/>
          <w:szCs w:val="28"/>
        </w:rPr>
        <w:t xml:space="preserve">Công tác kiểm tra, giám sát được tăng cường; việc công khai, minh bạch trong hoạt động của các cơ quan, tổ chức, đơn vị và các </w:t>
      </w:r>
      <w:r w:rsidRPr="00BB452D">
        <w:rPr>
          <w:rFonts w:eastAsia="Calibri"/>
          <w:spacing w:val="-2"/>
          <w:sz w:val="28"/>
          <w:szCs w:val="28"/>
        </w:rPr>
        <w:lastRenderedPageBreak/>
        <w:t>giải pháp phòng ngừa tham nhũng được quan tâm, chú trọng</w:t>
      </w:r>
      <w:r w:rsidR="00E10216" w:rsidRPr="00BB452D">
        <w:rPr>
          <w:rFonts w:eastAsia="Calibri"/>
          <w:spacing w:val="-2"/>
          <w:sz w:val="28"/>
          <w:szCs w:val="28"/>
        </w:rPr>
        <w:t xml:space="preserve"> thực hiện</w:t>
      </w:r>
      <w:r w:rsidRPr="00BB452D">
        <w:rPr>
          <w:rFonts w:eastAsia="Calibri"/>
          <w:spacing w:val="-2"/>
          <w:sz w:val="28"/>
          <w:szCs w:val="28"/>
        </w:rPr>
        <w:t>; t</w:t>
      </w:r>
      <w:r w:rsidRPr="00BB452D">
        <w:rPr>
          <w:rFonts w:eastAsia="Calibri"/>
          <w:spacing w:val="-2"/>
          <w:sz w:val="28"/>
          <w:szCs w:val="28"/>
          <w:lang w:val="vi-VN"/>
        </w:rPr>
        <w:t>r</w:t>
      </w:r>
      <w:r w:rsidRPr="00BB452D">
        <w:rPr>
          <w:rFonts w:eastAsia="Calibri"/>
          <w:spacing w:val="-2"/>
          <w:sz w:val="28"/>
          <w:szCs w:val="28"/>
        </w:rPr>
        <w:t>ên địa bàn xã không có vụ án, vụ việc tham nhũng.</w:t>
      </w:r>
      <w:r w:rsidRPr="00BB452D">
        <w:rPr>
          <w:spacing w:val="-2"/>
          <w:sz w:val="28"/>
          <w:szCs w:val="28"/>
          <w:lang w:val="it-IT"/>
        </w:rPr>
        <w:t xml:space="preserve"> </w:t>
      </w:r>
    </w:p>
    <w:p w14:paraId="30603848" w14:textId="43E504DB" w:rsidR="001B33D0" w:rsidRPr="00BB452D" w:rsidRDefault="001B33D0" w:rsidP="0001731A">
      <w:pPr>
        <w:spacing w:before="120" w:after="120"/>
        <w:ind w:firstLine="567"/>
        <w:jc w:val="both"/>
        <w:rPr>
          <w:sz w:val="28"/>
          <w:szCs w:val="28"/>
        </w:rPr>
      </w:pPr>
      <w:r w:rsidRPr="00BB452D">
        <w:rPr>
          <w:spacing w:val="-2"/>
          <w:sz w:val="28"/>
          <w:szCs w:val="28"/>
          <w:lang w:val="it-IT"/>
        </w:rPr>
        <w:t>Công tác tư pháp được duy trì thực hiện tố</w:t>
      </w:r>
      <w:r w:rsidR="00A076CD" w:rsidRPr="00BB452D">
        <w:rPr>
          <w:spacing w:val="-2"/>
          <w:sz w:val="28"/>
          <w:szCs w:val="28"/>
          <w:lang w:val="it-IT"/>
        </w:rPr>
        <w:t>t;</w:t>
      </w:r>
      <w:r w:rsidRPr="00BB452D">
        <w:rPr>
          <w:spacing w:val="-2"/>
          <w:sz w:val="28"/>
          <w:szCs w:val="28"/>
          <w:lang w:val="it-IT"/>
        </w:rPr>
        <w:t xml:space="preserve"> phối hợp tuyên truyền phổ biến giáo dục pháp luật,</w:t>
      </w:r>
      <w:r w:rsidRPr="00BB452D">
        <w:rPr>
          <w:spacing w:val="-2"/>
          <w:sz w:val="28"/>
          <w:szCs w:val="28"/>
        </w:rPr>
        <w:t xml:space="preserve"> tổ chức các hoạt động trợ giúp pháp lý cho người dân</w:t>
      </w:r>
      <w:r w:rsidRPr="00BB452D">
        <w:rPr>
          <w:spacing w:val="-2"/>
          <w:sz w:val="28"/>
          <w:szCs w:val="28"/>
          <w:lang w:val="vi-VN"/>
        </w:rPr>
        <w:t>.</w:t>
      </w:r>
      <w:r w:rsidRPr="00BB452D">
        <w:rPr>
          <w:spacing w:val="-2"/>
          <w:sz w:val="28"/>
          <w:szCs w:val="28"/>
        </w:rPr>
        <w:t xml:space="preserve"> Thực hiện tốt công tác tiếp công dân</w:t>
      </w:r>
      <w:r w:rsidR="00530C8A" w:rsidRPr="00BB452D">
        <w:rPr>
          <w:spacing w:val="-2"/>
          <w:sz w:val="28"/>
          <w:szCs w:val="28"/>
        </w:rPr>
        <w:t>,</w:t>
      </w:r>
      <w:r w:rsidRPr="00BB452D">
        <w:rPr>
          <w:spacing w:val="-2"/>
          <w:sz w:val="28"/>
          <w:szCs w:val="28"/>
        </w:rPr>
        <w:t xml:space="preserve"> giải quyết đơn thư, khiếu nại</w:t>
      </w:r>
      <w:r w:rsidR="00A076CD" w:rsidRPr="00BB452D">
        <w:rPr>
          <w:spacing w:val="-2"/>
          <w:sz w:val="28"/>
          <w:szCs w:val="28"/>
        </w:rPr>
        <w:t>,</w:t>
      </w:r>
      <w:r w:rsidRPr="00BB452D">
        <w:rPr>
          <w:spacing w:val="-2"/>
          <w:sz w:val="28"/>
          <w:szCs w:val="28"/>
        </w:rPr>
        <w:t xml:space="preserve"> tố cáo, kiến nghị</w:t>
      </w:r>
      <w:r w:rsidR="00A076CD" w:rsidRPr="00BB452D">
        <w:rPr>
          <w:spacing w:val="-2"/>
          <w:sz w:val="28"/>
          <w:szCs w:val="28"/>
        </w:rPr>
        <w:t>,</w:t>
      </w:r>
      <w:r w:rsidRPr="00BB452D">
        <w:rPr>
          <w:spacing w:val="-2"/>
          <w:sz w:val="28"/>
          <w:szCs w:val="28"/>
        </w:rPr>
        <w:t xml:space="preserve"> phản ánh của công dân. Niêm yết lịch tiếp công dân và </w:t>
      </w:r>
      <w:r w:rsidRPr="00BB452D">
        <w:rPr>
          <w:spacing w:val="-2"/>
          <w:sz w:val="28"/>
          <w:szCs w:val="28"/>
          <w:lang w:val="it-IT"/>
        </w:rPr>
        <w:t xml:space="preserve">phân công trực thường xuyên </w:t>
      </w:r>
      <w:r w:rsidRPr="00BB452D">
        <w:rPr>
          <w:spacing w:val="-2"/>
          <w:sz w:val="28"/>
          <w:szCs w:val="28"/>
        </w:rPr>
        <w:t xml:space="preserve">tại </w:t>
      </w:r>
      <w:r w:rsidRPr="00BB452D">
        <w:rPr>
          <w:spacing w:val="-2"/>
          <w:sz w:val="28"/>
          <w:szCs w:val="28"/>
          <w:lang w:val="it-IT"/>
        </w:rPr>
        <w:t>Phòng tiếp công dân theo quy định. Trong nhiệm kỳ đã thực hiện tiếp 37 lượt công dân, nhận 37 đơn thư, trong đó có 02 đơn tố cáo, 21 đơn đề nghị liên quan đến lĩnh vực quản lý đất đai và 14 đơn kiến nghị khác</w:t>
      </w:r>
      <w:r w:rsidRPr="00BB452D">
        <w:rPr>
          <w:spacing w:val="-2"/>
          <w:sz w:val="28"/>
          <w:szCs w:val="28"/>
          <w:lang w:val="nl-NL"/>
        </w:rPr>
        <w:t>. Các ý kiến của người dân và đơn thư gửi đến được phân loại, chỉ đạo giải quyết theo đúng thẩm quyền</w:t>
      </w:r>
      <w:r w:rsidRPr="00BB452D">
        <w:rPr>
          <w:sz w:val="28"/>
          <w:szCs w:val="28"/>
          <w:lang w:val="nl-NL"/>
        </w:rPr>
        <w:t>.</w:t>
      </w:r>
    </w:p>
    <w:p w14:paraId="710BA324" w14:textId="46AEAB06" w:rsidR="00B44131" w:rsidRPr="00BB452D" w:rsidRDefault="00575F25" w:rsidP="0001731A">
      <w:pPr>
        <w:spacing w:before="120" w:after="120"/>
        <w:ind w:firstLine="567"/>
        <w:jc w:val="both"/>
        <w:rPr>
          <w:b/>
          <w:i/>
          <w:iCs/>
          <w:sz w:val="28"/>
          <w:szCs w:val="28"/>
          <w:lang w:val="nb-NO"/>
        </w:rPr>
      </w:pPr>
      <w:r w:rsidRPr="00BB452D">
        <w:rPr>
          <w:b/>
          <w:i/>
          <w:iCs/>
          <w:sz w:val="28"/>
          <w:szCs w:val="28"/>
          <w:lang w:val="nb-NO"/>
        </w:rPr>
        <w:t>1.2</w:t>
      </w:r>
      <w:r w:rsidR="00B44131" w:rsidRPr="00BB452D">
        <w:rPr>
          <w:b/>
          <w:i/>
          <w:iCs/>
          <w:sz w:val="28"/>
          <w:szCs w:val="28"/>
          <w:lang w:val="nb-NO"/>
        </w:rPr>
        <w:t xml:space="preserve">. Công tác xây dựng chính quyền </w:t>
      </w:r>
    </w:p>
    <w:p w14:paraId="667E92EA" w14:textId="34134001" w:rsidR="00B44131" w:rsidRPr="00BB452D" w:rsidRDefault="00575F25" w:rsidP="0001731A">
      <w:pPr>
        <w:spacing w:before="120" w:after="120"/>
        <w:ind w:firstLine="567"/>
        <w:jc w:val="both"/>
        <w:rPr>
          <w:i/>
          <w:iCs/>
          <w:sz w:val="28"/>
          <w:szCs w:val="28"/>
        </w:rPr>
      </w:pPr>
      <w:r w:rsidRPr="00BB452D">
        <w:rPr>
          <w:i/>
          <w:iCs/>
          <w:sz w:val="28"/>
          <w:szCs w:val="28"/>
        </w:rPr>
        <w:t>(1)</w:t>
      </w:r>
      <w:r w:rsidR="00B44131" w:rsidRPr="00BB452D">
        <w:rPr>
          <w:i/>
          <w:iCs/>
          <w:sz w:val="28"/>
          <w:szCs w:val="28"/>
        </w:rPr>
        <w:t xml:space="preserve"> Hoạt động của Hội đồng nhân dân</w:t>
      </w:r>
    </w:p>
    <w:p w14:paraId="20D6F825" w14:textId="0CF5DD68" w:rsidR="00B44131" w:rsidRPr="00BB452D" w:rsidRDefault="00B44131" w:rsidP="0001731A">
      <w:pPr>
        <w:pBdr>
          <w:top w:val="nil"/>
          <w:left w:val="nil"/>
          <w:bottom w:val="nil"/>
          <w:right w:val="nil"/>
          <w:between w:val="nil"/>
        </w:pBdr>
        <w:spacing w:before="120" w:after="120"/>
        <w:ind w:firstLine="567"/>
        <w:jc w:val="both"/>
        <w:rPr>
          <w:sz w:val="28"/>
          <w:szCs w:val="28"/>
        </w:rPr>
      </w:pPr>
      <w:r w:rsidRPr="00BB452D">
        <w:rPr>
          <w:iCs/>
          <w:sz w:val="28"/>
          <w:szCs w:val="28"/>
        </w:rPr>
        <w:t xml:space="preserve">Hội đồng nhân dân </w:t>
      </w:r>
      <w:r w:rsidRPr="00BB452D">
        <w:rPr>
          <w:sz w:val="28"/>
          <w:szCs w:val="28"/>
        </w:rPr>
        <w:t xml:space="preserve">có nhiều đổi mới, sáng tạo, hoạt động thực chất, hiệu quả. </w:t>
      </w:r>
      <w:r w:rsidR="00FC40FE" w:rsidRPr="00BB452D">
        <w:rPr>
          <w:sz w:val="28"/>
          <w:szCs w:val="28"/>
        </w:rPr>
        <w:t>Phối hợp, triển khai t</w:t>
      </w:r>
      <w:r w:rsidRPr="00BB452D">
        <w:rPr>
          <w:sz w:val="28"/>
          <w:szCs w:val="28"/>
        </w:rPr>
        <w:t xml:space="preserve">ổ chức thành công </w:t>
      </w:r>
      <w:r w:rsidR="006331C2" w:rsidRPr="00BB452D">
        <w:rPr>
          <w:sz w:val="28"/>
          <w:szCs w:val="28"/>
        </w:rPr>
        <w:t>c</w:t>
      </w:r>
      <w:r w:rsidRPr="00BB452D">
        <w:rPr>
          <w:sz w:val="28"/>
          <w:szCs w:val="28"/>
        </w:rPr>
        <w:t xml:space="preserve">uộc bầu cử </w:t>
      </w:r>
      <w:r w:rsidR="006331C2" w:rsidRPr="00BB452D">
        <w:rPr>
          <w:sz w:val="28"/>
          <w:szCs w:val="28"/>
        </w:rPr>
        <w:t>đ</w:t>
      </w:r>
      <w:r w:rsidRPr="00BB452D">
        <w:rPr>
          <w:sz w:val="28"/>
          <w:szCs w:val="28"/>
        </w:rPr>
        <w:t>ại biểu Quốc hội khóa XV và đại biểu Hội đồng nhân dân các cấp nhiệm kỳ 2021 - 2026 trên địa bàn. Chất lượng</w:t>
      </w:r>
      <w:r w:rsidRPr="00BB452D">
        <w:rPr>
          <w:sz w:val="28"/>
          <w:szCs w:val="28"/>
          <w:lang w:val="hsb-DE"/>
        </w:rPr>
        <w:t xml:space="preserve"> hoạt động của Hội đồng nhân dân</w:t>
      </w:r>
      <w:r w:rsidRPr="00BB452D">
        <w:rPr>
          <w:sz w:val="28"/>
          <w:szCs w:val="28"/>
        </w:rPr>
        <w:t xml:space="preserve"> ngày càng được nâng cao, phát huy tốt vai trò là cơ quan quyền lực nhà nước tại địa phương; đa số đại biểu </w:t>
      </w:r>
      <w:r w:rsidR="007C351A" w:rsidRPr="00BB452D">
        <w:rPr>
          <w:sz w:val="28"/>
          <w:szCs w:val="28"/>
          <w:lang w:val="hsb-DE"/>
        </w:rPr>
        <w:t>Hội đồng nhân dân</w:t>
      </w:r>
      <w:r w:rsidR="007C351A" w:rsidRPr="00BB452D">
        <w:rPr>
          <w:sz w:val="28"/>
          <w:szCs w:val="28"/>
        </w:rPr>
        <w:t xml:space="preserve"> </w:t>
      </w:r>
      <w:r w:rsidRPr="00BB452D">
        <w:rPr>
          <w:sz w:val="28"/>
          <w:szCs w:val="28"/>
        </w:rPr>
        <w:t xml:space="preserve">thực hiện tốt </w:t>
      </w:r>
      <w:r w:rsidRPr="00BB452D">
        <w:rPr>
          <w:sz w:val="28"/>
          <w:szCs w:val="28"/>
          <w:lang w:val="pt-BR"/>
        </w:rPr>
        <w:t xml:space="preserve">nhiệm vụ dân cử. </w:t>
      </w:r>
      <w:r w:rsidR="0082119B" w:rsidRPr="00BB452D">
        <w:rPr>
          <w:sz w:val="28"/>
          <w:szCs w:val="28"/>
          <w:lang w:val="pt-BR"/>
        </w:rPr>
        <w:t>Thường trực Hội đồng nhân dân c</w:t>
      </w:r>
      <w:r w:rsidR="00F908C8" w:rsidRPr="00BB452D">
        <w:rPr>
          <w:sz w:val="28"/>
          <w:szCs w:val="28"/>
          <w:lang w:val="pt-BR"/>
        </w:rPr>
        <w:t>huẩn bị, t</w:t>
      </w:r>
      <w:r w:rsidRPr="00BB452D">
        <w:rPr>
          <w:sz w:val="28"/>
          <w:szCs w:val="28"/>
          <w:lang w:val="pt-BR"/>
        </w:rPr>
        <w:t xml:space="preserve">ổ chức tốt các kỳ họp thường </w:t>
      </w:r>
      <w:r w:rsidR="004B153A" w:rsidRPr="00BB452D">
        <w:rPr>
          <w:sz w:val="28"/>
          <w:szCs w:val="28"/>
          <w:lang w:val="pt-BR"/>
        </w:rPr>
        <w:t>lệ</w:t>
      </w:r>
      <w:r w:rsidRPr="00BB452D">
        <w:rPr>
          <w:sz w:val="28"/>
          <w:szCs w:val="28"/>
          <w:lang w:val="pt-BR"/>
        </w:rPr>
        <w:t xml:space="preserve"> và kỳ họp chuyên đề</w:t>
      </w:r>
      <w:r w:rsidR="00CC4080" w:rsidRPr="00BB452D">
        <w:rPr>
          <w:sz w:val="28"/>
          <w:szCs w:val="28"/>
          <w:lang w:val="pt-BR"/>
        </w:rPr>
        <w:t xml:space="preserve"> của </w:t>
      </w:r>
      <w:r w:rsidR="00CC4080" w:rsidRPr="00BB452D">
        <w:rPr>
          <w:iCs/>
          <w:sz w:val="28"/>
          <w:szCs w:val="28"/>
        </w:rPr>
        <w:t>Hội đồng nhân dân</w:t>
      </w:r>
      <w:r w:rsidR="00B24ADF" w:rsidRPr="00BB452D">
        <w:rPr>
          <w:iCs/>
          <w:sz w:val="28"/>
          <w:szCs w:val="28"/>
        </w:rPr>
        <w:t xml:space="preserve"> theo quy định</w:t>
      </w:r>
      <w:r w:rsidRPr="00BB452D">
        <w:rPr>
          <w:rStyle w:val="FootnoteReference"/>
          <w:sz w:val="28"/>
          <w:szCs w:val="28"/>
          <w:lang w:val="pt-BR"/>
        </w:rPr>
        <w:footnoteReference w:id="4"/>
      </w:r>
      <w:r w:rsidRPr="00BB452D">
        <w:rPr>
          <w:sz w:val="28"/>
          <w:szCs w:val="28"/>
          <w:lang w:val="pt-BR"/>
        </w:rPr>
        <w:t xml:space="preserve">; </w:t>
      </w:r>
      <w:r w:rsidRPr="00BB452D">
        <w:rPr>
          <w:sz w:val="28"/>
          <w:szCs w:val="28"/>
          <w:lang w:val="nl-NL"/>
        </w:rPr>
        <w:t>hoạt động tiếp xúc cử tri tiếp tục được quan tâm</w:t>
      </w:r>
      <w:r w:rsidR="00B24ADF" w:rsidRPr="00BB452D">
        <w:rPr>
          <w:sz w:val="28"/>
          <w:szCs w:val="28"/>
          <w:lang w:val="nl-NL"/>
        </w:rPr>
        <w:t xml:space="preserve"> đổi mới</w:t>
      </w:r>
      <w:r w:rsidRPr="00BB452D">
        <w:rPr>
          <w:sz w:val="28"/>
          <w:szCs w:val="28"/>
          <w:lang w:val="nl-NL"/>
        </w:rPr>
        <w:t xml:space="preserve">, </w:t>
      </w:r>
      <w:r w:rsidR="00B24ADF" w:rsidRPr="00BB452D">
        <w:rPr>
          <w:sz w:val="28"/>
          <w:szCs w:val="28"/>
          <w:lang w:val="nl-NL"/>
        </w:rPr>
        <w:t xml:space="preserve">nâng cao chất lượng, </w:t>
      </w:r>
      <w:r w:rsidRPr="00BB452D">
        <w:rPr>
          <w:sz w:val="28"/>
          <w:szCs w:val="28"/>
          <w:lang w:val="nl-NL"/>
        </w:rPr>
        <w:t>gắn tiếp xúc cử tri với đối thoại, giải quyết ý kiến, kiến nghị, phản ánh của cử tri</w:t>
      </w:r>
      <w:r w:rsidR="004A4D8B" w:rsidRPr="00BB452D">
        <w:rPr>
          <w:sz w:val="28"/>
          <w:szCs w:val="28"/>
          <w:lang w:val="nl-NL"/>
        </w:rPr>
        <w:t>;</w:t>
      </w:r>
      <w:r w:rsidRPr="00BB452D">
        <w:rPr>
          <w:sz w:val="28"/>
          <w:szCs w:val="28"/>
          <w:lang w:val="nl-NL"/>
        </w:rPr>
        <w:t xml:space="preserve"> </w:t>
      </w:r>
      <w:r w:rsidR="000A31CA" w:rsidRPr="00BB452D">
        <w:rPr>
          <w:sz w:val="28"/>
          <w:szCs w:val="28"/>
          <w:lang w:val="nl-NL"/>
        </w:rPr>
        <w:t>các</w:t>
      </w:r>
      <w:r w:rsidRPr="00BB452D">
        <w:rPr>
          <w:sz w:val="28"/>
          <w:szCs w:val="28"/>
          <w:lang w:val="nl-NL"/>
        </w:rPr>
        <w:t xml:space="preserve"> ý kiến được </w:t>
      </w:r>
      <w:r w:rsidR="00DD0205" w:rsidRPr="00BB452D">
        <w:rPr>
          <w:sz w:val="28"/>
          <w:szCs w:val="28"/>
          <w:lang w:val="nl-NL"/>
        </w:rPr>
        <w:t xml:space="preserve">tổng hợp, </w:t>
      </w:r>
      <w:r w:rsidRPr="00BB452D">
        <w:rPr>
          <w:sz w:val="28"/>
          <w:szCs w:val="28"/>
          <w:lang w:val="nl-NL"/>
        </w:rPr>
        <w:t xml:space="preserve">tiếp thu </w:t>
      </w:r>
      <w:r w:rsidR="00F87249" w:rsidRPr="00BB452D">
        <w:rPr>
          <w:sz w:val="28"/>
          <w:szCs w:val="28"/>
          <w:lang w:val="nl-NL"/>
        </w:rPr>
        <w:t xml:space="preserve">đầy đủ </w:t>
      </w:r>
      <w:r w:rsidRPr="00BB452D">
        <w:rPr>
          <w:sz w:val="28"/>
          <w:szCs w:val="28"/>
          <w:lang w:val="nl-NL"/>
        </w:rPr>
        <w:t xml:space="preserve">và được gửi đến </w:t>
      </w:r>
      <w:r w:rsidR="00F87249" w:rsidRPr="00BB452D">
        <w:rPr>
          <w:sz w:val="28"/>
          <w:szCs w:val="28"/>
          <w:lang w:val="nl-NL"/>
        </w:rPr>
        <w:t>Hội đồng nhân dân</w:t>
      </w:r>
      <w:r w:rsidR="00844146" w:rsidRPr="00BB452D">
        <w:rPr>
          <w:sz w:val="28"/>
          <w:szCs w:val="28"/>
          <w:lang w:val="nl-NL"/>
        </w:rPr>
        <w:t>,</w:t>
      </w:r>
      <w:r w:rsidR="00F87249" w:rsidRPr="00BB452D">
        <w:rPr>
          <w:sz w:val="28"/>
          <w:szCs w:val="28"/>
          <w:lang w:val="nl-NL"/>
        </w:rPr>
        <w:t xml:space="preserve"> </w:t>
      </w:r>
      <w:r w:rsidRPr="00BB452D">
        <w:rPr>
          <w:sz w:val="28"/>
          <w:szCs w:val="28"/>
          <w:lang w:val="nl-NL"/>
        </w:rPr>
        <w:t xml:space="preserve">các </w:t>
      </w:r>
      <w:r w:rsidR="00CA56B7" w:rsidRPr="00BB452D">
        <w:rPr>
          <w:sz w:val="28"/>
          <w:szCs w:val="28"/>
          <w:lang w:val="nl-NL"/>
        </w:rPr>
        <w:t xml:space="preserve">cơ quan </w:t>
      </w:r>
      <w:r w:rsidRPr="00BB452D">
        <w:rPr>
          <w:sz w:val="28"/>
          <w:szCs w:val="28"/>
          <w:lang w:val="nl-NL"/>
        </w:rPr>
        <w:t xml:space="preserve">có thẩm quyền </w:t>
      </w:r>
      <w:r w:rsidR="00DD0205" w:rsidRPr="00BB452D">
        <w:rPr>
          <w:sz w:val="28"/>
          <w:szCs w:val="28"/>
          <w:lang w:val="nl-NL"/>
        </w:rPr>
        <w:t xml:space="preserve">để xem xét </w:t>
      </w:r>
      <w:r w:rsidRPr="00BB452D">
        <w:rPr>
          <w:sz w:val="28"/>
          <w:szCs w:val="28"/>
          <w:lang w:val="nl-NL"/>
        </w:rPr>
        <w:t>giải quyết; hoạt động giám sát ngày càng đổi mới</w:t>
      </w:r>
      <w:r w:rsidR="009F53FE" w:rsidRPr="00BB452D">
        <w:rPr>
          <w:sz w:val="28"/>
          <w:szCs w:val="28"/>
          <w:lang w:val="nl-NL"/>
        </w:rPr>
        <w:t>,</w:t>
      </w:r>
      <w:r w:rsidRPr="00BB452D">
        <w:rPr>
          <w:sz w:val="28"/>
          <w:szCs w:val="28"/>
          <w:lang w:val="nl-NL"/>
        </w:rPr>
        <w:t xml:space="preserve"> tập trung </w:t>
      </w:r>
      <w:r w:rsidR="009F53FE" w:rsidRPr="00BB452D">
        <w:rPr>
          <w:sz w:val="28"/>
          <w:szCs w:val="28"/>
          <w:lang w:val="nl-NL"/>
        </w:rPr>
        <w:t xml:space="preserve">vào </w:t>
      </w:r>
      <w:r w:rsidRPr="00BB452D">
        <w:rPr>
          <w:sz w:val="28"/>
          <w:szCs w:val="28"/>
          <w:lang w:val="nl-NL"/>
        </w:rPr>
        <w:t>các vấn đề cần thiết, cử tri quan tâm</w:t>
      </w:r>
      <w:r w:rsidRPr="00BB452D">
        <w:rPr>
          <w:rStyle w:val="FootnoteReference"/>
          <w:sz w:val="28"/>
          <w:szCs w:val="28"/>
          <w:lang w:val="nl-NL"/>
        </w:rPr>
        <w:footnoteReference w:id="5"/>
      </w:r>
      <w:r w:rsidRPr="00BB452D">
        <w:rPr>
          <w:sz w:val="28"/>
          <w:szCs w:val="28"/>
          <w:lang w:val="nl-NL"/>
        </w:rPr>
        <w:t>.</w:t>
      </w:r>
    </w:p>
    <w:p w14:paraId="71FA74D0" w14:textId="2CB13E64" w:rsidR="00B44131" w:rsidRPr="00BB452D" w:rsidRDefault="00575F25" w:rsidP="0001731A">
      <w:pPr>
        <w:spacing w:before="120" w:after="120"/>
        <w:ind w:firstLine="567"/>
        <w:jc w:val="both"/>
        <w:rPr>
          <w:i/>
          <w:iCs/>
          <w:sz w:val="28"/>
          <w:szCs w:val="28"/>
        </w:rPr>
      </w:pPr>
      <w:r w:rsidRPr="00BB452D">
        <w:rPr>
          <w:i/>
          <w:iCs/>
          <w:sz w:val="28"/>
          <w:szCs w:val="28"/>
        </w:rPr>
        <w:t>(2)</w:t>
      </w:r>
      <w:r w:rsidR="00B44131" w:rsidRPr="00BB452D">
        <w:rPr>
          <w:i/>
          <w:iCs/>
          <w:sz w:val="28"/>
          <w:szCs w:val="28"/>
        </w:rPr>
        <w:t xml:space="preserve"> Hoạt động của Ủy ban nhân dân</w:t>
      </w:r>
    </w:p>
    <w:p w14:paraId="30603371" w14:textId="4F3B97CD" w:rsidR="00B44131" w:rsidRPr="00BB452D" w:rsidRDefault="000F52C7" w:rsidP="0001731A">
      <w:pPr>
        <w:pStyle w:val="FootnoteText"/>
        <w:spacing w:before="120" w:after="120"/>
        <w:ind w:firstLine="567"/>
        <w:jc w:val="both"/>
        <w:rPr>
          <w:rFonts w:ascii="Times New Roman" w:hAnsi="Times New Roman"/>
          <w:spacing w:val="-2"/>
          <w:sz w:val="28"/>
          <w:szCs w:val="28"/>
          <w:lang w:val="de-DE"/>
        </w:rPr>
      </w:pPr>
      <w:r w:rsidRPr="00BB452D">
        <w:rPr>
          <w:rFonts w:ascii="Times New Roman" w:hAnsi="Times New Roman"/>
          <w:iCs/>
          <w:spacing w:val="-2"/>
          <w:sz w:val="28"/>
          <w:szCs w:val="28"/>
        </w:rPr>
        <w:t>N</w:t>
      </w:r>
      <w:r w:rsidR="00B44131" w:rsidRPr="00BB452D">
        <w:rPr>
          <w:rFonts w:ascii="Times New Roman" w:hAnsi="Times New Roman"/>
          <w:iCs/>
          <w:spacing w:val="-2"/>
          <w:sz w:val="28"/>
          <w:szCs w:val="28"/>
          <w:lang w:val="vi-VN"/>
        </w:rPr>
        <w:t xml:space="preserve">ăng lực quản lý, điều hành, hiệu quả hoạt động </w:t>
      </w:r>
      <w:r w:rsidR="00AB7AA5" w:rsidRPr="00BB452D">
        <w:rPr>
          <w:rFonts w:ascii="Times New Roman" w:hAnsi="Times New Roman"/>
          <w:iCs/>
          <w:spacing w:val="-2"/>
          <w:sz w:val="28"/>
          <w:szCs w:val="28"/>
        </w:rPr>
        <w:t>của Ủy ban nhân dân</w:t>
      </w:r>
      <w:r w:rsidRPr="00BB452D">
        <w:rPr>
          <w:rFonts w:ascii="Times New Roman" w:hAnsi="Times New Roman"/>
          <w:iCs/>
          <w:spacing w:val="-2"/>
          <w:sz w:val="28"/>
          <w:szCs w:val="28"/>
        </w:rPr>
        <w:t xml:space="preserve"> ngày càng</w:t>
      </w:r>
      <w:r w:rsidR="00AB7AA5" w:rsidRPr="00BB452D">
        <w:rPr>
          <w:rFonts w:ascii="Times New Roman" w:hAnsi="Times New Roman"/>
          <w:iCs/>
          <w:spacing w:val="-2"/>
          <w:sz w:val="28"/>
          <w:szCs w:val="28"/>
          <w:lang w:val="vi-VN"/>
        </w:rPr>
        <w:t xml:space="preserve"> </w:t>
      </w:r>
      <w:r w:rsidR="00B44131" w:rsidRPr="00BB452D">
        <w:rPr>
          <w:rFonts w:ascii="Times New Roman" w:hAnsi="Times New Roman"/>
          <w:iCs/>
          <w:spacing w:val="-2"/>
          <w:sz w:val="28"/>
          <w:szCs w:val="28"/>
          <w:lang w:val="vi-VN"/>
        </w:rPr>
        <w:t>được nâng lên</w:t>
      </w:r>
      <w:r w:rsidR="00B44131" w:rsidRPr="00BB452D">
        <w:rPr>
          <w:rFonts w:ascii="Times New Roman" w:hAnsi="Times New Roman"/>
          <w:iCs/>
          <w:spacing w:val="-2"/>
          <w:sz w:val="28"/>
          <w:szCs w:val="28"/>
        </w:rPr>
        <w:t xml:space="preserve"> </w:t>
      </w:r>
      <w:r w:rsidR="00A076CD" w:rsidRPr="00BB452D">
        <w:rPr>
          <w:rFonts w:ascii="Times New Roman" w:hAnsi="Times New Roman"/>
          <w:spacing w:val="-2"/>
          <w:sz w:val="28"/>
          <w:szCs w:val="28"/>
        </w:rPr>
        <w:t>theo hướng</w:t>
      </w:r>
      <w:r w:rsidR="00B44131" w:rsidRPr="00BB452D">
        <w:rPr>
          <w:rFonts w:ascii="Times New Roman" w:hAnsi="Times New Roman"/>
          <w:spacing w:val="-2"/>
          <w:sz w:val="28"/>
          <w:szCs w:val="28"/>
          <w:lang w:val="vi-VN"/>
        </w:rPr>
        <w:t xml:space="preserve"> linh hoạt, </w:t>
      </w:r>
      <w:r w:rsidR="00B44131" w:rsidRPr="00BB452D">
        <w:rPr>
          <w:rFonts w:ascii="Times New Roman" w:hAnsi="Times New Roman"/>
          <w:spacing w:val="-2"/>
          <w:sz w:val="28"/>
          <w:szCs w:val="28"/>
        </w:rPr>
        <w:t xml:space="preserve">sáng tạo, quyết liệt, </w:t>
      </w:r>
      <w:r w:rsidR="00B44131" w:rsidRPr="00BB452D">
        <w:rPr>
          <w:rFonts w:ascii="Times New Roman" w:hAnsi="Times New Roman"/>
          <w:spacing w:val="-2"/>
          <w:sz w:val="28"/>
          <w:szCs w:val="28"/>
          <w:lang w:val="vi-VN"/>
        </w:rPr>
        <w:t xml:space="preserve">bám sát </w:t>
      </w:r>
      <w:r w:rsidR="00B44131" w:rsidRPr="00BB452D">
        <w:rPr>
          <w:rFonts w:ascii="Times New Roman" w:hAnsi="Times New Roman"/>
          <w:spacing w:val="-2"/>
          <w:sz w:val="28"/>
          <w:szCs w:val="28"/>
        </w:rPr>
        <w:t>chỉ đạo</w:t>
      </w:r>
      <w:r w:rsidR="00B44131" w:rsidRPr="00BB452D">
        <w:rPr>
          <w:rFonts w:ascii="Times New Roman" w:hAnsi="Times New Roman"/>
          <w:spacing w:val="-2"/>
          <w:sz w:val="28"/>
          <w:szCs w:val="28"/>
          <w:lang w:val="vi-VN"/>
        </w:rPr>
        <w:t xml:space="preserve"> của </w:t>
      </w:r>
      <w:r w:rsidR="00B44131" w:rsidRPr="00BB452D">
        <w:rPr>
          <w:rFonts w:ascii="Times New Roman" w:hAnsi="Times New Roman"/>
          <w:spacing w:val="-2"/>
          <w:sz w:val="28"/>
          <w:szCs w:val="28"/>
        </w:rPr>
        <w:t>Đảng</w:t>
      </w:r>
      <w:r w:rsidR="00B44131" w:rsidRPr="00BB452D">
        <w:rPr>
          <w:rFonts w:ascii="Times New Roman" w:hAnsi="Times New Roman"/>
          <w:spacing w:val="-2"/>
          <w:sz w:val="28"/>
          <w:szCs w:val="28"/>
          <w:lang w:val="vi-VN"/>
        </w:rPr>
        <w:t xml:space="preserve"> ủy và Nghị quyết của Hội đồng nhân dân </w:t>
      </w:r>
      <w:r w:rsidR="00B44131" w:rsidRPr="00BB452D">
        <w:rPr>
          <w:rFonts w:ascii="Times New Roman" w:hAnsi="Times New Roman"/>
          <w:spacing w:val="-2"/>
          <w:sz w:val="28"/>
          <w:szCs w:val="28"/>
        </w:rPr>
        <w:t>xã</w:t>
      </w:r>
      <w:r w:rsidR="00B44131" w:rsidRPr="00BB452D">
        <w:rPr>
          <w:rFonts w:ascii="Times New Roman" w:hAnsi="Times New Roman"/>
          <w:spacing w:val="-2"/>
          <w:sz w:val="28"/>
          <w:szCs w:val="28"/>
          <w:lang w:val="vi-VN"/>
        </w:rPr>
        <w:t>. Lãnh đạo, chỉ đạo có trọng tâm, trọng điểm, cụ thể hóa bằng các chương trình, kế hoạch, đề án để tổ chức thực hiện. Chỉ đạo thực hiện có hiệu quả các lĩnh vực kinh tế - xã hội, quốc phòng</w:t>
      </w:r>
      <w:r w:rsidR="00B44131" w:rsidRPr="00BB452D">
        <w:rPr>
          <w:rFonts w:ascii="Times New Roman" w:hAnsi="Times New Roman"/>
          <w:spacing w:val="-2"/>
          <w:sz w:val="28"/>
          <w:szCs w:val="28"/>
        </w:rPr>
        <w:t xml:space="preserve">, </w:t>
      </w:r>
      <w:r w:rsidR="00B44131" w:rsidRPr="00BB452D">
        <w:rPr>
          <w:rFonts w:ascii="Times New Roman" w:hAnsi="Times New Roman"/>
          <w:spacing w:val="-2"/>
          <w:sz w:val="28"/>
          <w:szCs w:val="28"/>
          <w:lang w:val="vi-VN"/>
        </w:rPr>
        <w:t>an ninh; đặc biệt là việc xây dựng và tổ chức triển khai các quy hoạch, quản lý sử dụng đất đai, thu</w:t>
      </w:r>
      <w:r w:rsidR="00B44131" w:rsidRPr="00BB452D">
        <w:rPr>
          <w:rFonts w:ascii="Times New Roman" w:hAnsi="Times New Roman"/>
          <w:spacing w:val="-2"/>
          <w:sz w:val="28"/>
          <w:szCs w:val="28"/>
        </w:rPr>
        <w:t>,</w:t>
      </w:r>
      <w:r w:rsidR="00B44131" w:rsidRPr="00BB452D">
        <w:rPr>
          <w:rFonts w:ascii="Times New Roman" w:hAnsi="Times New Roman"/>
          <w:spacing w:val="-2"/>
          <w:sz w:val="28"/>
          <w:szCs w:val="28"/>
          <w:lang w:val="vi-VN"/>
        </w:rPr>
        <w:t xml:space="preserve"> chi ngân sách, đầu tư xây dựng cơ bản, phòng</w:t>
      </w:r>
      <w:r w:rsidR="00B44131" w:rsidRPr="00BB452D">
        <w:rPr>
          <w:rFonts w:ascii="Times New Roman" w:hAnsi="Times New Roman"/>
          <w:spacing w:val="-2"/>
          <w:sz w:val="28"/>
          <w:szCs w:val="28"/>
        </w:rPr>
        <w:t>,</w:t>
      </w:r>
      <w:r w:rsidR="00B44131" w:rsidRPr="00BB452D">
        <w:rPr>
          <w:rFonts w:ascii="Times New Roman" w:hAnsi="Times New Roman"/>
          <w:spacing w:val="-2"/>
          <w:sz w:val="28"/>
          <w:szCs w:val="28"/>
          <w:lang w:val="vi-VN"/>
        </w:rPr>
        <w:t xml:space="preserve"> chống thiên tai, dịch bệnh</w:t>
      </w:r>
      <w:r w:rsidR="00B44131" w:rsidRPr="00BB452D">
        <w:rPr>
          <w:rFonts w:ascii="Times New Roman" w:hAnsi="Times New Roman"/>
          <w:spacing w:val="-2"/>
          <w:sz w:val="28"/>
          <w:szCs w:val="28"/>
        </w:rPr>
        <w:t xml:space="preserve">; </w:t>
      </w:r>
      <w:r w:rsidR="00B44131" w:rsidRPr="00BB452D">
        <w:rPr>
          <w:rFonts w:ascii="Times New Roman" w:hAnsi="Times New Roman"/>
          <w:spacing w:val="-2"/>
          <w:sz w:val="28"/>
          <w:szCs w:val="28"/>
          <w:lang w:val="vi-VN"/>
        </w:rPr>
        <w:t xml:space="preserve">đẩy mạnh cải cách hành chính, </w:t>
      </w:r>
      <w:r w:rsidR="00B44131" w:rsidRPr="00BB452D">
        <w:rPr>
          <w:rFonts w:ascii="Times New Roman" w:hAnsi="Times New Roman"/>
          <w:spacing w:val="-2"/>
          <w:sz w:val="28"/>
          <w:szCs w:val="28"/>
        </w:rPr>
        <w:t xml:space="preserve">chuyển đổi số; </w:t>
      </w:r>
      <w:r w:rsidR="00B44131" w:rsidRPr="00BB452D">
        <w:rPr>
          <w:rFonts w:ascii="Times New Roman" w:hAnsi="Times New Roman"/>
          <w:spacing w:val="-2"/>
          <w:sz w:val="28"/>
          <w:szCs w:val="28"/>
          <w:lang w:val="sv-SE"/>
        </w:rPr>
        <w:t>chỉ đạo quyết liệt, giải quyết dứt điểm các nội dung khó khăn, vướng mắc kéo dài.</w:t>
      </w:r>
      <w:r w:rsidR="00B44131" w:rsidRPr="00BB452D">
        <w:rPr>
          <w:rFonts w:ascii="Times New Roman" w:hAnsi="Times New Roman"/>
          <w:spacing w:val="-2"/>
          <w:sz w:val="28"/>
          <w:szCs w:val="28"/>
          <w:lang w:val="de-DE"/>
        </w:rPr>
        <w:t xml:space="preserve"> Chất lượng các phong trào thi đua yêu nước được nâng lên, đã kịp thời động viên, khen thưởng các tập thể và cá nhân có thành tích xuất sắc trên các lĩnh vực. Kỷ cương, kỷ luật công vụ được nâng lên từng bước. </w:t>
      </w:r>
    </w:p>
    <w:p w14:paraId="75A254D5" w14:textId="36BA02BF" w:rsidR="00B44131" w:rsidRPr="00BB452D" w:rsidRDefault="00575F25" w:rsidP="0001731A">
      <w:pPr>
        <w:spacing w:before="120" w:after="120"/>
        <w:ind w:firstLine="567"/>
        <w:jc w:val="both"/>
        <w:rPr>
          <w:rFonts w:eastAsia="Times New Roman"/>
          <w:b/>
          <w:i/>
          <w:sz w:val="28"/>
          <w:szCs w:val="28"/>
          <w:lang w:eastAsia="en-GB"/>
        </w:rPr>
      </w:pPr>
      <w:r w:rsidRPr="00BB452D">
        <w:rPr>
          <w:b/>
          <w:i/>
          <w:iCs/>
          <w:sz w:val="28"/>
          <w:szCs w:val="28"/>
        </w:rPr>
        <w:t>1.3.</w:t>
      </w:r>
      <w:r w:rsidR="00B44131" w:rsidRPr="00BB452D">
        <w:rPr>
          <w:b/>
          <w:i/>
          <w:iCs/>
          <w:sz w:val="28"/>
          <w:szCs w:val="28"/>
          <w:lang w:val="vi-VN"/>
        </w:rPr>
        <w:t xml:space="preserve"> Hoạt động của </w:t>
      </w:r>
      <w:r w:rsidR="00BD6259" w:rsidRPr="00BB452D">
        <w:rPr>
          <w:b/>
          <w:bCs/>
          <w:i/>
          <w:iCs/>
          <w:sz w:val="28"/>
          <w:szCs w:val="28"/>
          <w:lang w:eastAsia="ar-SA"/>
        </w:rPr>
        <w:t>Mặt trận Tổ quốc</w:t>
      </w:r>
      <w:r w:rsidR="00B44131" w:rsidRPr="00BB452D">
        <w:rPr>
          <w:b/>
          <w:i/>
          <w:iCs/>
          <w:sz w:val="28"/>
          <w:szCs w:val="28"/>
          <w:lang w:val="vi-VN"/>
        </w:rPr>
        <w:t xml:space="preserve"> và các tổ chức</w:t>
      </w:r>
      <w:r w:rsidR="00B44131" w:rsidRPr="00BB452D">
        <w:rPr>
          <w:rFonts w:eastAsia="Times New Roman"/>
          <w:b/>
          <w:i/>
          <w:sz w:val="28"/>
          <w:szCs w:val="28"/>
          <w:lang w:val="vi-VN" w:eastAsia="en-GB"/>
        </w:rPr>
        <w:t xml:space="preserve"> chính trị - xã hội</w:t>
      </w:r>
    </w:p>
    <w:p w14:paraId="6F9D66F6" w14:textId="139D6C93" w:rsidR="00B44131" w:rsidRPr="00BB452D" w:rsidRDefault="00B44131" w:rsidP="0001731A">
      <w:pPr>
        <w:pStyle w:val="BodyTextFirstIndent"/>
        <w:tabs>
          <w:tab w:val="left" w:pos="1722"/>
        </w:tabs>
        <w:spacing w:before="120" w:after="120"/>
        <w:ind w:firstLine="567"/>
        <w:jc w:val="both"/>
        <w:rPr>
          <w:sz w:val="28"/>
          <w:szCs w:val="28"/>
          <w:lang w:val="fr-FR"/>
        </w:rPr>
      </w:pPr>
      <w:r w:rsidRPr="00BB452D">
        <w:rPr>
          <w:sz w:val="28"/>
          <w:szCs w:val="28"/>
          <w:lang w:eastAsia="ar-SA"/>
        </w:rPr>
        <w:t xml:space="preserve">Mặt trận Tổ quốc và các tổ chức chính trị - xã hội đã phát huy tốt vai trò, vị trí </w:t>
      </w:r>
      <w:r w:rsidRPr="00BB452D">
        <w:rPr>
          <w:sz w:val="28"/>
          <w:szCs w:val="28"/>
          <w:lang w:eastAsia="ar-SA"/>
        </w:rPr>
        <w:lastRenderedPageBreak/>
        <w:t>củ</w:t>
      </w:r>
      <w:r w:rsidR="006E2387" w:rsidRPr="00BB452D">
        <w:rPr>
          <w:sz w:val="28"/>
          <w:szCs w:val="28"/>
          <w:lang w:eastAsia="ar-SA"/>
        </w:rPr>
        <w:t>a mình;</w:t>
      </w:r>
      <w:r w:rsidRPr="00BB452D">
        <w:rPr>
          <w:sz w:val="28"/>
          <w:szCs w:val="28"/>
          <w:lang w:eastAsia="ar-SA"/>
        </w:rPr>
        <w:t xml:space="preserve"> làm tốt công tác phối hợp, triển khai thực nhiệm vụ chính trị và đạt được nhiều kết quả; khối đại đoàn kết toàn dân tiếp tục được củng cố, tăng cường. </w:t>
      </w:r>
      <w:r w:rsidRPr="00BB452D">
        <w:rPr>
          <w:sz w:val="28"/>
          <w:szCs w:val="28"/>
          <w:lang w:val="fr-FR"/>
        </w:rPr>
        <w:t xml:space="preserve">Các tổ chức đã bám sát vào chương trình, kế hoạch công tác của tổ chức cấp trên và nghị quyết lãnh đạo của cấp uỷ, cụ thể hoá thành chương trình, kế hoạch công tác của tổ chức mình. Quan tâm xây dựng, củng cố tổ chức, phát triển đoàn viên, hội viên, </w:t>
      </w:r>
      <w:r w:rsidR="00C56438" w:rsidRPr="00BB452D">
        <w:rPr>
          <w:sz w:val="28"/>
          <w:szCs w:val="28"/>
          <w:lang w:val="fr-FR"/>
        </w:rPr>
        <w:t>tiếp tục</w:t>
      </w:r>
      <w:r w:rsidRPr="00BB452D">
        <w:rPr>
          <w:sz w:val="28"/>
          <w:szCs w:val="28"/>
          <w:lang w:val="fr-FR"/>
        </w:rPr>
        <w:t xml:space="preserve"> đổi mới </w:t>
      </w:r>
      <w:r w:rsidR="00283E8E" w:rsidRPr="00BB452D">
        <w:rPr>
          <w:sz w:val="28"/>
          <w:szCs w:val="28"/>
          <w:lang w:val="fr-FR"/>
        </w:rPr>
        <w:t xml:space="preserve">nội dung, </w:t>
      </w:r>
      <w:r w:rsidRPr="00BB452D">
        <w:rPr>
          <w:sz w:val="28"/>
          <w:szCs w:val="28"/>
          <w:lang w:val="fr-FR"/>
        </w:rPr>
        <w:t xml:space="preserve">phương thức hoạt động, đa dạng hoá hình thức tập hợp đoàn viên, hội viên và </w:t>
      </w:r>
      <w:r w:rsidR="00283E8E" w:rsidRPr="00BB452D">
        <w:rPr>
          <w:sz w:val="28"/>
          <w:szCs w:val="28"/>
          <w:lang w:val="fr-FR"/>
        </w:rPr>
        <w:t>N</w:t>
      </w:r>
      <w:r w:rsidRPr="00BB452D">
        <w:rPr>
          <w:sz w:val="28"/>
          <w:szCs w:val="28"/>
          <w:lang w:val="fr-FR"/>
        </w:rPr>
        <w:t>hân dân. Tích cực triển khai thực hiện hiệu quả các phong trào thi đua, các cuộc vận động như</w:t>
      </w:r>
      <w:r w:rsidR="000B227B" w:rsidRPr="00BB452D">
        <w:rPr>
          <w:sz w:val="28"/>
          <w:szCs w:val="28"/>
          <w:lang w:val="fr-FR"/>
        </w:rPr>
        <w:t xml:space="preserve">: </w:t>
      </w:r>
      <w:r w:rsidR="000B227B" w:rsidRPr="00BB452D">
        <w:rPr>
          <w:spacing w:val="-2"/>
          <w:sz w:val="28"/>
          <w:szCs w:val="28"/>
          <w:lang w:val="fr-FR"/>
        </w:rPr>
        <w:t>P</w:t>
      </w:r>
      <w:r w:rsidRPr="00BB452D">
        <w:rPr>
          <w:spacing w:val="-2"/>
          <w:sz w:val="28"/>
          <w:szCs w:val="28"/>
          <w:lang w:val="fr-FR"/>
        </w:rPr>
        <w:t>hong trào xây dựng nông thôn mới, công tác phòng chống dịch bệnh Covid-19, huy động nguồn lực, khắc phục hậu quả cơn bão số 3 (YAGI), xoá nhà tạm, nhà dột nát, hoạt động bảo vệ môi trường, xây dựng các mô hình, các tổ tự quản, các mô hình làm kinh tế giỏi</w:t>
      </w:r>
      <w:r w:rsidRPr="00BB452D">
        <w:rPr>
          <w:rStyle w:val="FootnoteReference"/>
          <w:spacing w:val="-2"/>
          <w:sz w:val="28"/>
          <w:szCs w:val="28"/>
          <w:lang w:val="fr-FR"/>
        </w:rPr>
        <w:footnoteReference w:id="6"/>
      </w:r>
      <w:r w:rsidRPr="00BB452D">
        <w:rPr>
          <w:spacing w:val="-2"/>
          <w:sz w:val="28"/>
          <w:szCs w:val="28"/>
          <w:lang w:val="fr-FR"/>
        </w:rPr>
        <w:t xml:space="preserve">… các hoạt động nhân đạo, từ thiện, hỗ trợ đoàn viên, hội viên được phát động đến đoàn viên, hội viên và toàn thể </w:t>
      </w:r>
      <w:r w:rsidR="000B227B" w:rsidRPr="00BB452D">
        <w:rPr>
          <w:spacing w:val="-2"/>
          <w:sz w:val="28"/>
          <w:szCs w:val="28"/>
          <w:lang w:val="fr-FR"/>
        </w:rPr>
        <w:t>N</w:t>
      </w:r>
      <w:r w:rsidRPr="00BB452D">
        <w:rPr>
          <w:spacing w:val="-2"/>
          <w:sz w:val="28"/>
          <w:szCs w:val="28"/>
          <w:lang w:val="fr-FR"/>
        </w:rPr>
        <w:t>hân dân thực hiện, tạo sự đồng thuận, gắn bó trong cộng đồng dân cư.</w:t>
      </w:r>
      <w:r w:rsidRPr="00BB452D">
        <w:rPr>
          <w:sz w:val="28"/>
          <w:szCs w:val="28"/>
          <w:lang w:val="fr-FR"/>
        </w:rPr>
        <w:t xml:space="preserve"> </w:t>
      </w:r>
    </w:p>
    <w:p w14:paraId="4E7C80FD" w14:textId="77777777" w:rsidR="0090079D" w:rsidRPr="00BB452D" w:rsidRDefault="005400A8" w:rsidP="0001731A">
      <w:pPr>
        <w:pStyle w:val="BodyTextFirstIndent"/>
        <w:tabs>
          <w:tab w:val="left" w:pos="1722"/>
        </w:tabs>
        <w:spacing w:before="120" w:after="120"/>
        <w:ind w:firstLine="567"/>
        <w:jc w:val="both"/>
        <w:rPr>
          <w:spacing w:val="2"/>
          <w:sz w:val="28"/>
          <w:szCs w:val="28"/>
          <w:lang w:val="fr-FR"/>
        </w:rPr>
      </w:pPr>
      <w:r w:rsidRPr="00BB452D">
        <w:rPr>
          <w:spacing w:val="2"/>
          <w:sz w:val="28"/>
          <w:szCs w:val="28"/>
          <w:lang w:val="fr-FR"/>
        </w:rPr>
        <w:t>Phối hợp t</w:t>
      </w:r>
      <w:r w:rsidR="00B44131" w:rsidRPr="00BB452D">
        <w:rPr>
          <w:spacing w:val="2"/>
          <w:sz w:val="28"/>
          <w:szCs w:val="28"/>
          <w:lang w:val="fr-FR"/>
        </w:rPr>
        <w:t xml:space="preserve">ổ chức tốt các cuộc tiếp xúc cử tri; phát huy có hiệu quả vai trò giám sát và phản biện xã hội, tham gia góp ý xây dựng Đảng, chính quyền trong sạch vững mạnh. </w:t>
      </w:r>
      <w:r w:rsidR="00F263AE" w:rsidRPr="00BB452D">
        <w:rPr>
          <w:spacing w:val="2"/>
          <w:sz w:val="28"/>
          <w:szCs w:val="28"/>
          <w:lang w:val="fr-FR"/>
        </w:rPr>
        <w:t xml:space="preserve">Trong nhiệm kỳ, Ủy ban </w:t>
      </w:r>
      <w:r w:rsidR="00BD6259" w:rsidRPr="00BB452D">
        <w:rPr>
          <w:sz w:val="28"/>
          <w:szCs w:val="28"/>
          <w:lang w:eastAsia="ar-SA"/>
        </w:rPr>
        <w:t>Mặt trận Tổ quốc</w:t>
      </w:r>
      <w:r w:rsidR="00B44131" w:rsidRPr="00BB452D">
        <w:rPr>
          <w:spacing w:val="2"/>
          <w:sz w:val="28"/>
          <w:szCs w:val="28"/>
          <w:lang w:val="fr-FR"/>
        </w:rPr>
        <w:t xml:space="preserve"> và các đoàn thể đã phối hợp tổ chức 73 </w:t>
      </w:r>
      <w:r w:rsidR="00E439AE" w:rsidRPr="00BB452D">
        <w:rPr>
          <w:spacing w:val="2"/>
          <w:sz w:val="28"/>
          <w:szCs w:val="28"/>
          <w:lang w:val="fr-FR"/>
        </w:rPr>
        <w:t>hội nghị</w:t>
      </w:r>
      <w:r w:rsidR="00B44131" w:rsidRPr="00BB452D">
        <w:rPr>
          <w:spacing w:val="2"/>
          <w:sz w:val="28"/>
          <w:szCs w:val="28"/>
          <w:lang w:val="fr-FR"/>
        </w:rPr>
        <w:t xml:space="preserve"> tiếp xúc cử tri, tiếp nhận và phản ánh kịp thời 688 lượt ý kiến, kiến nghị của cử tri tới các kỳ họp của Hội đồng nhân dân các cấp</w:t>
      </w:r>
      <w:r w:rsidR="00B44131" w:rsidRPr="00BB452D">
        <w:rPr>
          <w:rStyle w:val="FootnoteReference"/>
          <w:spacing w:val="2"/>
          <w:sz w:val="28"/>
          <w:szCs w:val="28"/>
          <w:lang w:val="fr-FR"/>
        </w:rPr>
        <w:footnoteReference w:id="7"/>
      </w:r>
      <w:r w:rsidR="00B44131" w:rsidRPr="00BB452D">
        <w:rPr>
          <w:spacing w:val="2"/>
          <w:sz w:val="28"/>
          <w:szCs w:val="28"/>
          <w:lang w:val="fr-FR"/>
        </w:rPr>
        <w:t xml:space="preserve">. Tổ chức 12 cuộc giám sát, 4 cuộc phản biện xã hội phát huy vai trò làm chủ của </w:t>
      </w:r>
      <w:r w:rsidR="0090079D" w:rsidRPr="00BB452D">
        <w:rPr>
          <w:spacing w:val="2"/>
          <w:sz w:val="28"/>
          <w:szCs w:val="28"/>
          <w:lang w:val="fr-FR"/>
        </w:rPr>
        <w:t>N</w:t>
      </w:r>
      <w:r w:rsidR="00B44131" w:rsidRPr="00BB452D">
        <w:rPr>
          <w:spacing w:val="2"/>
          <w:sz w:val="28"/>
          <w:szCs w:val="28"/>
          <w:lang w:val="fr-FR"/>
        </w:rPr>
        <w:t>hân dân, tham gia góp ý xây dựng Đảng, xây dựng chính quyền trong sạch vững mạnh</w:t>
      </w:r>
      <w:r w:rsidR="0090079D" w:rsidRPr="00BB452D">
        <w:rPr>
          <w:spacing w:val="2"/>
          <w:sz w:val="28"/>
          <w:szCs w:val="28"/>
          <w:lang w:val="fr-FR"/>
        </w:rPr>
        <w:t>.</w:t>
      </w:r>
    </w:p>
    <w:p w14:paraId="535B9883" w14:textId="40C48704" w:rsidR="00B44131" w:rsidRPr="00BB452D" w:rsidRDefault="00B44131" w:rsidP="0001731A">
      <w:pPr>
        <w:pStyle w:val="BodyTextFirstIndent"/>
        <w:tabs>
          <w:tab w:val="left" w:pos="1722"/>
        </w:tabs>
        <w:spacing w:before="120" w:after="120"/>
        <w:ind w:firstLine="567"/>
        <w:jc w:val="both"/>
        <w:rPr>
          <w:sz w:val="28"/>
          <w:szCs w:val="28"/>
          <w:lang w:val="fr-FR"/>
        </w:rPr>
      </w:pPr>
      <w:r w:rsidRPr="00BB452D">
        <w:rPr>
          <w:spacing w:val="2"/>
          <w:sz w:val="28"/>
          <w:szCs w:val="28"/>
          <w:lang w:val="fr-FR"/>
        </w:rPr>
        <w:t xml:space="preserve">Các chi hội, chi đoàn được củng cố kiện toàn kịp thời, tổng số 7.207 hội viên, đoàn viên và 5.000 thanh niên; tỷ lệ thu hút hội viên Hội nông dân đạt 79,3%, Hội phụ nữ 69,4%, Hội Cựu chiến bình 93%, Đoàn thanh niên 78,2%. </w:t>
      </w:r>
    </w:p>
    <w:p w14:paraId="71234256" w14:textId="5AD00AD5" w:rsidR="00F97DCE" w:rsidRPr="00BB452D" w:rsidRDefault="004839C7" w:rsidP="0001731A">
      <w:pPr>
        <w:widowControl/>
        <w:suppressAutoHyphens/>
        <w:spacing w:before="120" w:after="120"/>
        <w:ind w:firstLine="567"/>
        <w:jc w:val="both"/>
        <w:rPr>
          <w:b/>
          <w:bCs/>
          <w:i/>
          <w:sz w:val="28"/>
          <w:szCs w:val="28"/>
          <w:lang w:val="vi-VN"/>
        </w:rPr>
      </w:pPr>
      <w:r w:rsidRPr="00BB452D">
        <w:rPr>
          <w:b/>
          <w:bCs/>
          <w:sz w:val="28"/>
          <w:szCs w:val="28"/>
        </w:rPr>
        <w:t>2</w:t>
      </w:r>
      <w:r w:rsidR="00543760" w:rsidRPr="00BB452D">
        <w:rPr>
          <w:b/>
          <w:bCs/>
          <w:sz w:val="28"/>
          <w:szCs w:val="28"/>
          <w:lang w:val="vi-VN"/>
        </w:rPr>
        <w:t xml:space="preserve">. </w:t>
      </w:r>
      <w:r w:rsidR="001B33D0" w:rsidRPr="00BB452D">
        <w:rPr>
          <w:b/>
          <w:bCs/>
          <w:sz w:val="28"/>
          <w:szCs w:val="28"/>
        </w:rPr>
        <w:t xml:space="preserve">Kết quả công tác lãnh đạo phát triển </w:t>
      </w:r>
      <w:r w:rsidR="00543760" w:rsidRPr="00BB452D">
        <w:rPr>
          <w:b/>
          <w:bCs/>
          <w:sz w:val="28"/>
          <w:szCs w:val="28"/>
          <w:lang w:val="vi-VN"/>
        </w:rPr>
        <w:t>kinh tế</w:t>
      </w:r>
      <w:r w:rsidR="001B33D0" w:rsidRPr="00BB452D">
        <w:rPr>
          <w:b/>
          <w:bCs/>
          <w:sz w:val="28"/>
          <w:szCs w:val="28"/>
        </w:rPr>
        <w:t>, khoa học công nghệ, bảo vệ môi trường</w:t>
      </w:r>
      <w:r w:rsidR="00543760" w:rsidRPr="00BB452D">
        <w:rPr>
          <w:b/>
          <w:bCs/>
          <w:sz w:val="28"/>
          <w:szCs w:val="28"/>
          <w:lang w:val="vi-VN"/>
        </w:rPr>
        <w:t xml:space="preserve"> </w:t>
      </w:r>
    </w:p>
    <w:p w14:paraId="70B4CCA8" w14:textId="32C94369" w:rsidR="00F97DCE" w:rsidRPr="00BB452D" w:rsidRDefault="004839C7" w:rsidP="0001731A">
      <w:pPr>
        <w:spacing w:before="120" w:after="120"/>
        <w:ind w:firstLine="567"/>
        <w:jc w:val="both"/>
        <w:rPr>
          <w:b/>
          <w:i/>
          <w:iCs/>
          <w:sz w:val="28"/>
          <w:szCs w:val="28"/>
          <w:lang w:val="af-ZA"/>
        </w:rPr>
      </w:pPr>
      <w:r w:rsidRPr="00BB452D">
        <w:rPr>
          <w:b/>
          <w:i/>
          <w:iCs/>
          <w:sz w:val="28"/>
          <w:szCs w:val="28"/>
          <w:lang w:val="af-ZA"/>
        </w:rPr>
        <w:t>2</w:t>
      </w:r>
      <w:r w:rsidR="00543760" w:rsidRPr="00BB452D">
        <w:rPr>
          <w:b/>
          <w:i/>
          <w:iCs/>
          <w:sz w:val="28"/>
          <w:szCs w:val="28"/>
          <w:lang w:val="af-ZA"/>
        </w:rPr>
        <w:t>.1. Sản xuất nông nghiệp - lâm nghiệp - thủy sản</w:t>
      </w:r>
    </w:p>
    <w:p w14:paraId="4FC7CDD1" w14:textId="05142986" w:rsidR="00F97DCE" w:rsidRPr="00BB452D" w:rsidRDefault="00543760" w:rsidP="0001731A">
      <w:pPr>
        <w:spacing w:before="120" w:after="120"/>
        <w:ind w:firstLine="567"/>
        <w:jc w:val="both"/>
        <w:rPr>
          <w:b/>
          <w:i/>
          <w:iCs/>
          <w:sz w:val="28"/>
          <w:szCs w:val="28"/>
          <w:lang w:val="af-ZA"/>
        </w:rPr>
      </w:pPr>
      <w:r w:rsidRPr="00BB452D">
        <w:rPr>
          <w:sz w:val="28"/>
          <w:szCs w:val="28"/>
          <w:lang w:val="vi-VN"/>
        </w:rPr>
        <w:t xml:space="preserve">Tổng sản lượng lương thực cây có hạt </w:t>
      </w:r>
      <w:r w:rsidRPr="00BB452D">
        <w:rPr>
          <w:sz w:val="28"/>
          <w:szCs w:val="28"/>
        </w:rPr>
        <w:t xml:space="preserve">trung bình hằng năm </w:t>
      </w:r>
      <w:r w:rsidRPr="00BB452D">
        <w:rPr>
          <w:sz w:val="28"/>
          <w:szCs w:val="28"/>
          <w:lang w:val="vi-VN"/>
        </w:rPr>
        <w:t xml:space="preserve">đạt </w:t>
      </w:r>
      <w:r w:rsidRPr="00BB452D">
        <w:rPr>
          <w:sz w:val="28"/>
          <w:szCs w:val="28"/>
        </w:rPr>
        <w:t xml:space="preserve">8.265 </w:t>
      </w:r>
      <w:r w:rsidRPr="00BB452D">
        <w:rPr>
          <w:sz w:val="28"/>
          <w:szCs w:val="28"/>
          <w:lang w:val="vi-VN"/>
        </w:rPr>
        <w:t>tấn</w:t>
      </w:r>
      <w:r w:rsidRPr="00BB452D">
        <w:rPr>
          <w:sz w:val="28"/>
          <w:szCs w:val="28"/>
        </w:rPr>
        <w:t xml:space="preserve">; tổng sản lượng chè búp tươi hằng năm đạt 3.900 tấn. Hiện nay, toàn xã đã xây dựng được 6 sản phẩm OCOP (trong đó </w:t>
      </w:r>
      <w:r w:rsidR="00C8570F" w:rsidRPr="00BB452D">
        <w:rPr>
          <w:sz w:val="28"/>
          <w:szCs w:val="28"/>
        </w:rPr>
        <w:t>4</w:t>
      </w:r>
      <w:r w:rsidRPr="00BB452D">
        <w:rPr>
          <w:sz w:val="28"/>
          <w:szCs w:val="28"/>
        </w:rPr>
        <w:t xml:space="preserve"> sản phẩm 3 sao, </w:t>
      </w:r>
      <w:r w:rsidR="00C8570F" w:rsidRPr="00BB452D">
        <w:rPr>
          <w:sz w:val="28"/>
          <w:szCs w:val="28"/>
        </w:rPr>
        <w:t>2</w:t>
      </w:r>
      <w:r w:rsidRPr="00BB452D">
        <w:rPr>
          <w:sz w:val="28"/>
          <w:szCs w:val="28"/>
        </w:rPr>
        <w:t xml:space="preserve"> sản phẩm 4 sao)</w:t>
      </w:r>
      <w:r w:rsidRPr="00BB452D">
        <w:rPr>
          <w:rStyle w:val="FootnoteReference"/>
          <w:sz w:val="28"/>
          <w:szCs w:val="28"/>
        </w:rPr>
        <w:footnoteReference w:id="8"/>
      </w:r>
      <w:r w:rsidRPr="00BB452D">
        <w:rPr>
          <w:sz w:val="28"/>
          <w:szCs w:val="28"/>
        </w:rPr>
        <w:t xml:space="preserve"> dần khẳng định thương hiệu trên thị trường. </w:t>
      </w:r>
      <w:r w:rsidRPr="00BB452D">
        <w:rPr>
          <w:sz w:val="28"/>
          <w:szCs w:val="28"/>
          <w:lang w:val="it-IT"/>
        </w:rPr>
        <w:t>Khai thác, sử dụng hiệu quả 267 ha diện tích mặt nước để nuôi trồng thủy sản, sản lượng hằng năm đạt gần 500 tấn.</w:t>
      </w:r>
      <w:r w:rsidR="007A15A0" w:rsidRPr="00BB452D">
        <w:rPr>
          <w:sz w:val="28"/>
          <w:szCs w:val="28"/>
          <w:lang w:val="vi-VN"/>
        </w:rPr>
        <w:t xml:space="preserve"> X</w:t>
      </w:r>
      <w:r w:rsidRPr="00BB452D">
        <w:rPr>
          <w:sz w:val="28"/>
          <w:szCs w:val="28"/>
        </w:rPr>
        <w:t>ã</w:t>
      </w:r>
      <w:r w:rsidR="007A15A0" w:rsidRPr="00BB452D">
        <w:rPr>
          <w:sz w:val="28"/>
          <w:szCs w:val="28"/>
          <w:lang w:val="vi-VN"/>
        </w:rPr>
        <w:t xml:space="preserve"> hiện</w:t>
      </w:r>
      <w:r w:rsidRPr="00BB452D">
        <w:rPr>
          <w:sz w:val="28"/>
          <w:szCs w:val="28"/>
        </w:rPr>
        <w:t xml:space="preserve"> có</w:t>
      </w:r>
      <w:r w:rsidRPr="00BB452D">
        <w:rPr>
          <w:sz w:val="28"/>
          <w:szCs w:val="28"/>
          <w:lang w:val="da-DK"/>
        </w:rPr>
        <w:t xml:space="preserve"> 07 trang trại, 07 hợp tác xã, 12 tổ hợp tác chăn nuôi, trồng trọt </w:t>
      </w:r>
      <w:r w:rsidRPr="00BB452D">
        <w:rPr>
          <w:bCs/>
          <w:sz w:val="28"/>
          <w:szCs w:val="28"/>
          <w:lang w:val="de-DE"/>
        </w:rPr>
        <w:t>hoạt động hiệu quả</w:t>
      </w:r>
      <w:r w:rsidR="000B227B" w:rsidRPr="00BB452D">
        <w:rPr>
          <w:bCs/>
          <w:sz w:val="28"/>
          <w:szCs w:val="28"/>
          <w:lang w:val="de-DE"/>
        </w:rPr>
        <w:t>,</w:t>
      </w:r>
      <w:r w:rsidRPr="00BB452D">
        <w:rPr>
          <w:bCs/>
          <w:sz w:val="28"/>
          <w:szCs w:val="28"/>
          <w:lang w:val="de-DE"/>
        </w:rPr>
        <w:t xml:space="preserve"> cung cấp các sản phẩm chủ yếu như: Lợn, gà, dê, trứng... Sản lượng thịt hơi bình quân h</w:t>
      </w:r>
      <w:r w:rsidR="007649E9" w:rsidRPr="00BB452D">
        <w:rPr>
          <w:bCs/>
          <w:sz w:val="28"/>
          <w:szCs w:val="28"/>
          <w:lang w:val="de-DE"/>
        </w:rPr>
        <w:t>ằ</w:t>
      </w:r>
      <w:r w:rsidRPr="00BB452D">
        <w:rPr>
          <w:bCs/>
          <w:sz w:val="28"/>
          <w:szCs w:val="28"/>
          <w:lang w:val="de-DE"/>
        </w:rPr>
        <w:t xml:space="preserve">ng năm tăng 6%. </w:t>
      </w:r>
    </w:p>
    <w:p w14:paraId="3F2FBB2B" w14:textId="4D5D4C71" w:rsidR="00F97DCE" w:rsidRPr="00BB452D" w:rsidRDefault="00543760" w:rsidP="0001731A">
      <w:pPr>
        <w:shd w:val="clear" w:color="auto" w:fill="FFFFFF"/>
        <w:spacing w:before="120" w:after="120"/>
        <w:ind w:firstLine="567"/>
        <w:jc w:val="both"/>
        <w:rPr>
          <w:spacing w:val="-2"/>
          <w:sz w:val="28"/>
          <w:szCs w:val="28"/>
          <w:lang w:val="nl-NL"/>
        </w:rPr>
      </w:pPr>
      <w:r w:rsidRPr="00BB452D">
        <w:rPr>
          <w:spacing w:val="-2"/>
          <w:sz w:val="28"/>
          <w:szCs w:val="28"/>
          <w:lang w:val="es-ES"/>
        </w:rPr>
        <w:t>Kinh tế lâm nghiệp bước đầu phát triển</w:t>
      </w:r>
      <w:r w:rsidR="00092CCD" w:rsidRPr="00BB452D">
        <w:rPr>
          <w:spacing w:val="-2"/>
          <w:sz w:val="28"/>
          <w:szCs w:val="28"/>
          <w:lang w:val="vi-VN"/>
        </w:rPr>
        <w:t xml:space="preserve"> khá hiệu quả.</w:t>
      </w:r>
      <w:r w:rsidRPr="00BB452D">
        <w:rPr>
          <w:spacing w:val="-2"/>
          <w:sz w:val="28"/>
          <w:szCs w:val="28"/>
          <w:lang w:val="es-ES"/>
        </w:rPr>
        <w:t xml:space="preserve"> Trong nhiệm kỳ</w:t>
      </w:r>
      <w:r w:rsidR="000B227B" w:rsidRPr="00BB452D">
        <w:rPr>
          <w:spacing w:val="-2"/>
          <w:sz w:val="28"/>
          <w:szCs w:val="28"/>
          <w:lang w:val="es-ES"/>
        </w:rPr>
        <w:t>,</w:t>
      </w:r>
      <w:r w:rsidRPr="00BB452D">
        <w:rPr>
          <w:spacing w:val="-2"/>
          <w:sz w:val="28"/>
          <w:szCs w:val="28"/>
          <w:lang w:val="es-ES"/>
        </w:rPr>
        <w:t xml:space="preserve"> đã phối hợp cấp chứng chỉ rừng FSC cho 4.160,97 ha</w:t>
      </w:r>
      <w:r w:rsidRPr="00BB452D">
        <w:rPr>
          <w:rStyle w:val="FootnoteReference"/>
          <w:spacing w:val="-2"/>
          <w:sz w:val="28"/>
          <w:szCs w:val="28"/>
          <w:lang w:val="es-ES"/>
        </w:rPr>
        <w:footnoteReference w:id="9"/>
      </w:r>
      <w:r w:rsidRPr="00BB452D">
        <w:rPr>
          <w:spacing w:val="-2"/>
          <w:sz w:val="28"/>
          <w:szCs w:val="28"/>
          <w:lang w:val="es-ES"/>
        </w:rPr>
        <w:t xml:space="preserve">. Sản phẩm </w:t>
      </w:r>
      <w:r w:rsidRPr="00BB452D">
        <w:rPr>
          <w:rFonts w:eastAsia="Times New Roman"/>
          <w:spacing w:val="-2"/>
          <w:sz w:val="28"/>
          <w:szCs w:val="28"/>
          <w:lang w:val="nl-NL"/>
        </w:rPr>
        <w:t xml:space="preserve">chế biến từ gỗ bước đầu hình thành chuỗi sản xuất nâng cao giá trị. Diện tích </w:t>
      </w:r>
      <w:r w:rsidRPr="00BB452D">
        <w:rPr>
          <w:spacing w:val="-2"/>
          <w:sz w:val="28"/>
          <w:szCs w:val="28"/>
          <w:lang w:val="es-ES"/>
        </w:rPr>
        <w:t xml:space="preserve">rừng trồng mới, trồng lại trên </w:t>
      </w:r>
      <w:r w:rsidRPr="00BB452D">
        <w:rPr>
          <w:spacing w:val="-2"/>
          <w:sz w:val="28"/>
          <w:szCs w:val="28"/>
          <w:lang w:val="es-ES"/>
        </w:rPr>
        <w:lastRenderedPageBreak/>
        <w:t>1.</w:t>
      </w:r>
      <w:r w:rsidR="00D62F8F" w:rsidRPr="00BB452D">
        <w:rPr>
          <w:spacing w:val="-2"/>
          <w:sz w:val="28"/>
          <w:szCs w:val="28"/>
          <w:lang w:val="es-ES"/>
        </w:rPr>
        <w:t>20</w:t>
      </w:r>
      <w:r w:rsidRPr="00BB452D">
        <w:rPr>
          <w:spacing w:val="-2"/>
          <w:sz w:val="28"/>
          <w:szCs w:val="28"/>
          <w:lang w:val="es-ES"/>
        </w:rPr>
        <w:t>0 ha. Tỷ lệ che phủ của rừng ổn định</w:t>
      </w:r>
      <w:r w:rsidR="000B227B" w:rsidRPr="00BB452D">
        <w:rPr>
          <w:spacing w:val="-2"/>
          <w:sz w:val="28"/>
          <w:szCs w:val="28"/>
          <w:lang w:val="es-ES"/>
        </w:rPr>
        <w:t>, đạt 49,5%</w:t>
      </w:r>
      <w:r w:rsidRPr="00BB452D">
        <w:rPr>
          <w:spacing w:val="-2"/>
          <w:sz w:val="28"/>
          <w:szCs w:val="28"/>
          <w:lang w:val="es-ES"/>
        </w:rPr>
        <w:t xml:space="preserve"> (Yên Trạch 44 %; Yên Ninh 48,3%; Yên Đổ 62,49%). </w:t>
      </w:r>
      <w:r w:rsidRPr="00BB452D">
        <w:rPr>
          <w:spacing w:val="-2"/>
          <w:sz w:val="28"/>
          <w:szCs w:val="28"/>
          <w:lang w:val="nl-NL"/>
        </w:rPr>
        <w:t>Kinh tế thu được từ đồi rừng đã góp phần quan trọng nâng cao thu nhập ổn định cuộc sống của người dân.</w:t>
      </w:r>
    </w:p>
    <w:p w14:paraId="252C3E35" w14:textId="7F530E93" w:rsidR="00F97DCE" w:rsidRPr="00BB452D" w:rsidRDefault="004839C7" w:rsidP="0001731A">
      <w:pPr>
        <w:spacing w:before="120" w:after="120"/>
        <w:ind w:firstLine="567"/>
        <w:jc w:val="both"/>
        <w:rPr>
          <w:b/>
          <w:i/>
          <w:sz w:val="28"/>
          <w:szCs w:val="28"/>
        </w:rPr>
      </w:pPr>
      <w:r w:rsidRPr="00BB452D">
        <w:rPr>
          <w:b/>
          <w:i/>
          <w:sz w:val="28"/>
          <w:szCs w:val="28"/>
        </w:rPr>
        <w:t>2</w:t>
      </w:r>
      <w:r w:rsidR="00543760" w:rsidRPr="00BB452D">
        <w:rPr>
          <w:b/>
          <w:i/>
          <w:sz w:val="28"/>
          <w:szCs w:val="28"/>
          <w:lang w:val="vi-VN"/>
        </w:rPr>
        <w:t xml:space="preserve">.2. </w:t>
      </w:r>
      <w:r w:rsidR="00543760" w:rsidRPr="00BB452D">
        <w:rPr>
          <w:b/>
          <w:i/>
          <w:sz w:val="28"/>
          <w:szCs w:val="28"/>
          <w:lang w:val="af-ZA"/>
        </w:rPr>
        <w:t>Chương</w:t>
      </w:r>
      <w:r w:rsidR="00543760" w:rsidRPr="00BB452D">
        <w:rPr>
          <w:b/>
          <w:i/>
          <w:sz w:val="28"/>
          <w:szCs w:val="28"/>
          <w:lang w:val="vi-VN"/>
        </w:rPr>
        <w:t xml:space="preserve"> trình xây dựng nông thôn mới</w:t>
      </w:r>
    </w:p>
    <w:p w14:paraId="2D5B4C13" w14:textId="6804A4E6" w:rsidR="00F97DCE" w:rsidRPr="00BB452D" w:rsidRDefault="00D62F8F" w:rsidP="0001731A">
      <w:pPr>
        <w:spacing w:before="120" w:after="120"/>
        <w:ind w:firstLine="567"/>
        <w:jc w:val="both"/>
        <w:rPr>
          <w:sz w:val="28"/>
          <w:szCs w:val="28"/>
          <w:shd w:val="clear" w:color="auto" w:fill="FFFFFF"/>
        </w:rPr>
      </w:pPr>
      <w:r w:rsidRPr="00BB452D">
        <w:rPr>
          <w:sz w:val="28"/>
          <w:szCs w:val="28"/>
          <w:lang w:val="tn-ZA"/>
        </w:rPr>
        <w:t xml:space="preserve">Chương trình xây dựng nông thôn mới đạt kết quả toàn diện, </w:t>
      </w:r>
      <w:r w:rsidRPr="00BB452D">
        <w:rPr>
          <w:sz w:val="28"/>
          <w:szCs w:val="28"/>
        </w:rPr>
        <w:t xml:space="preserve">diện mạo nông thôn có nhiều khởi sắc, đời sống vật chất, tinh thần của Nhân dân được nâng lên. </w:t>
      </w:r>
      <w:r w:rsidRPr="00BB452D">
        <w:rPr>
          <w:sz w:val="28"/>
          <w:szCs w:val="28"/>
          <w:lang w:val="es-MX"/>
        </w:rPr>
        <w:t>Các phong trào thi đua, các cuộc vận động được triển khai thực hiện rộng khắp, tạo khí thế sôi nổi trong cán bộ, đảng viên và Nhân dân. C</w:t>
      </w:r>
      <w:r w:rsidRPr="00BB452D">
        <w:rPr>
          <w:bCs/>
          <w:sz w:val="28"/>
          <w:szCs w:val="28"/>
          <w:lang w:val="tn-ZA"/>
        </w:rPr>
        <w:t>ả</w:t>
      </w:r>
      <w:r w:rsidRPr="00BB452D">
        <w:rPr>
          <w:sz w:val="28"/>
          <w:szCs w:val="28"/>
        </w:rPr>
        <w:t xml:space="preserve"> 3/3 xã (trước sáp nhập) đạt chuẩn nông thôn mới, 5 xóm đạt nông thôn mới kiểu mẫu</w:t>
      </w:r>
      <w:r w:rsidRPr="00BB452D">
        <w:rPr>
          <w:rStyle w:val="FootnoteReference"/>
          <w:sz w:val="28"/>
          <w:szCs w:val="28"/>
        </w:rPr>
        <w:footnoteReference w:id="10"/>
      </w:r>
      <w:r w:rsidRPr="00BB452D">
        <w:rPr>
          <w:sz w:val="28"/>
          <w:szCs w:val="28"/>
        </w:rPr>
        <w:t xml:space="preserve">. </w:t>
      </w:r>
      <w:r w:rsidRPr="00BB452D">
        <w:rPr>
          <w:sz w:val="28"/>
          <w:szCs w:val="28"/>
          <w:lang w:val="tn-ZA"/>
        </w:rPr>
        <w:t xml:space="preserve">Tổng số vốn thực hiện Chương trình xây dựng nông thôn mới giai đoạn 2021-2025 đạt trên </w:t>
      </w:r>
      <w:r w:rsidRPr="00BB452D">
        <w:rPr>
          <w:sz w:val="28"/>
          <w:szCs w:val="28"/>
          <w:lang w:val="da-DK"/>
        </w:rPr>
        <w:t>trên 350 tỷ</w:t>
      </w:r>
      <w:r w:rsidRPr="00BB452D">
        <w:rPr>
          <w:sz w:val="28"/>
          <w:szCs w:val="28"/>
          <w:lang w:val="tn-ZA"/>
        </w:rPr>
        <w:t xml:space="preserve"> đồng</w:t>
      </w:r>
      <w:r w:rsidR="00543760" w:rsidRPr="00BB452D">
        <w:rPr>
          <w:sz w:val="28"/>
          <w:szCs w:val="28"/>
          <w:lang w:val="tn-ZA"/>
        </w:rPr>
        <w:t>.</w:t>
      </w:r>
    </w:p>
    <w:p w14:paraId="2282400F" w14:textId="02CF82CD" w:rsidR="00F97DCE" w:rsidRPr="00BB452D" w:rsidRDefault="004839C7" w:rsidP="0001731A">
      <w:pPr>
        <w:spacing w:before="120" w:after="120"/>
        <w:ind w:firstLine="567"/>
        <w:jc w:val="both"/>
        <w:rPr>
          <w:b/>
          <w:i/>
          <w:iCs/>
          <w:sz w:val="28"/>
          <w:szCs w:val="28"/>
          <w:lang w:val="vi-VN"/>
        </w:rPr>
      </w:pPr>
      <w:r w:rsidRPr="00BB452D">
        <w:rPr>
          <w:b/>
          <w:i/>
          <w:iCs/>
          <w:sz w:val="28"/>
          <w:szCs w:val="28"/>
        </w:rPr>
        <w:t>2</w:t>
      </w:r>
      <w:r w:rsidR="00543760" w:rsidRPr="00BB452D">
        <w:rPr>
          <w:b/>
          <w:i/>
          <w:iCs/>
          <w:sz w:val="28"/>
          <w:szCs w:val="28"/>
          <w:lang w:val="vi-VN"/>
        </w:rPr>
        <w:t>.3. Sản xuất</w:t>
      </w:r>
      <w:r w:rsidR="00543760" w:rsidRPr="00BB452D">
        <w:rPr>
          <w:b/>
          <w:i/>
          <w:iCs/>
          <w:sz w:val="28"/>
          <w:szCs w:val="28"/>
        </w:rPr>
        <w:t xml:space="preserve"> công nghiệp,</w:t>
      </w:r>
      <w:r w:rsidR="00543760" w:rsidRPr="00BB452D">
        <w:rPr>
          <w:b/>
          <w:i/>
          <w:iCs/>
          <w:sz w:val="28"/>
          <w:szCs w:val="28"/>
          <w:lang w:val="vi-VN"/>
        </w:rPr>
        <w:t xml:space="preserve"> tiểu thủ công nghiệp</w:t>
      </w:r>
    </w:p>
    <w:p w14:paraId="7C255C8F" w14:textId="7D6258FD" w:rsidR="00D62F8F" w:rsidRPr="00BB452D" w:rsidRDefault="00D62F8F" w:rsidP="0001731A">
      <w:pPr>
        <w:spacing w:before="120" w:after="120"/>
        <w:ind w:firstLine="567"/>
        <w:jc w:val="both"/>
        <w:rPr>
          <w:spacing w:val="-4"/>
          <w:sz w:val="28"/>
          <w:szCs w:val="28"/>
          <w:lang w:val="vi-VN"/>
        </w:rPr>
      </w:pPr>
      <w:r w:rsidRPr="00BB452D">
        <w:rPr>
          <w:bCs/>
          <w:spacing w:val="-4"/>
          <w:sz w:val="28"/>
          <w:szCs w:val="28"/>
        </w:rPr>
        <w:t>T</w:t>
      </w:r>
      <w:r w:rsidRPr="00BB452D">
        <w:rPr>
          <w:spacing w:val="-4"/>
          <w:sz w:val="28"/>
          <w:szCs w:val="28"/>
        </w:rPr>
        <w:t>rên địa bàn xã có trên 150</w:t>
      </w:r>
      <w:r w:rsidRPr="00BB452D">
        <w:rPr>
          <w:bCs/>
          <w:spacing w:val="-4"/>
          <w:sz w:val="28"/>
          <w:szCs w:val="28"/>
          <w:lang w:val="de-DE"/>
        </w:rPr>
        <w:t xml:space="preserve"> cơ sở chế biến lâm sản, </w:t>
      </w:r>
      <w:r w:rsidRPr="00BB452D">
        <w:rPr>
          <w:spacing w:val="-4"/>
          <w:sz w:val="28"/>
          <w:szCs w:val="28"/>
          <w:lang w:val="es-ES"/>
        </w:rPr>
        <w:t xml:space="preserve">gạch xi măng, cơ khí, nhôm kính, mộc... </w:t>
      </w:r>
      <w:r w:rsidRPr="00BB452D">
        <w:rPr>
          <w:bCs/>
          <w:iCs/>
          <w:spacing w:val="-4"/>
          <w:sz w:val="28"/>
          <w:szCs w:val="28"/>
        </w:rPr>
        <w:t>h</w:t>
      </w:r>
      <w:r w:rsidRPr="00BB452D">
        <w:rPr>
          <w:bCs/>
          <w:iCs/>
          <w:spacing w:val="-4"/>
          <w:sz w:val="28"/>
          <w:szCs w:val="28"/>
          <w:lang w:val="vi-VN"/>
        </w:rPr>
        <w:t>oạt động ổn định</w:t>
      </w:r>
      <w:r w:rsidRPr="00BB452D">
        <w:rPr>
          <w:bCs/>
          <w:spacing w:val="-4"/>
          <w:sz w:val="28"/>
          <w:szCs w:val="28"/>
        </w:rPr>
        <w:t xml:space="preserve">. </w:t>
      </w:r>
      <w:r w:rsidRPr="00BB452D">
        <w:rPr>
          <w:spacing w:val="-4"/>
          <w:sz w:val="28"/>
          <w:szCs w:val="28"/>
        </w:rPr>
        <w:t xml:space="preserve">Hệ thống hạ tầng truyền tải điện đảm bảo cung cấp điện an toàn, ổn định, liên tục cho sản xuất, kinh doanh và nhu cầu sinh hoạt của </w:t>
      </w:r>
      <w:r w:rsidR="000B227B" w:rsidRPr="00BB452D">
        <w:rPr>
          <w:spacing w:val="-4"/>
          <w:sz w:val="28"/>
          <w:szCs w:val="28"/>
        </w:rPr>
        <w:t>N</w:t>
      </w:r>
      <w:r w:rsidRPr="00BB452D">
        <w:rPr>
          <w:spacing w:val="-4"/>
          <w:sz w:val="28"/>
          <w:szCs w:val="28"/>
        </w:rPr>
        <w:t>hân dân.</w:t>
      </w:r>
      <w:r w:rsidRPr="00BB452D">
        <w:rPr>
          <w:spacing w:val="-4"/>
          <w:sz w:val="28"/>
          <w:szCs w:val="28"/>
          <w:lang w:val="vi-VN"/>
        </w:rPr>
        <w:t xml:space="preserve"> </w:t>
      </w:r>
    </w:p>
    <w:p w14:paraId="60A2C32B" w14:textId="405CC46C" w:rsidR="00F61640" w:rsidRPr="00BB452D" w:rsidRDefault="00D62F8F" w:rsidP="0001731A">
      <w:pPr>
        <w:pStyle w:val="FootnoteText"/>
        <w:spacing w:before="120" w:after="120"/>
        <w:ind w:firstLine="567"/>
        <w:jc w:val="both"/>
        <w:rPr>
          <w:rFonts w:ascii="Times New Roman" w:hAnsi="Times New Roman"/>
          <w:sz w:val="28"/>
          <w:szCs w:val="28"/>
          <w:lang w:val="vi-VN"/>
        </w:rPr>
      </w:pPr>
      <w:r w:rsidRPr="00BB452D">
        <w:rPr>
          <w:rFonts w:ascii="Times New Roman" w:hAnsi="Times New Roman"/>
          <w:sz w:val="28"/>
          <w:szCs w:val="28"/>
          <w:lang w:val="vi-VN"/>
        </w:rPr>
        <w:t>Thực hiện chủ trương đầu tư phát triển cụm công nghiệp Yên Ninh, xã đã chủ động phối hợp thực hiện các nhiệm vụ theo thẩm quyền, từng bước thực hiện quy trình thủ tục lập Cụm công nghiệp Yên Ninh tạo tiền đề phát triển công nghiệp của địa phương trong thời gian tới</w:t>
      </w:r>
      <w:r w:rsidR="00F61640" w:rsidRPr="00BB452D">
        <w:rPr>
          <w:rFonts w:ascii="Times New Roman" w:hAnsi="Times New Roman"/>
          <w:sz w:val="28"/>
          <w:szCs w:val="28"/>
          <w:lang w:val="vi-VN"/>
        </w:rPr>
        <w:t>.</w:t>
      </w:r>
    </w:p>
    <w:p w14:paraId="1869CDA6" w14:textId="5CFB4C13" w:rsidR="00F97DCE" w:rsidRPr="00BB452D" w:rsidRDefault="004839C7" w:rsidP="0001731A">
      <w:pPr>
        <w:spacing w:before="120" w:after="120"/>
        <w:ind w:firstLine="567"/>
        <w:jc w:val="both"/>
        <w:rPr>
          <w:b/>
          <w:bCs/>
          <w:i/>
          <w:iCs/>
          <w:sz w:val="28"/>
          <w:szCs w:val="28"/>
          <w:lang w:val="vi-VN"/>
        </w:rPr>
      </w:pPr>
      <w:r w:rsidRPr="00BB452D">
        <w:rPr>
          <w:b/>
          <w:bCs/>
          <w:i/>
          <w:iCs/>
          <w:sz w:val="28"/>
          <w:szCs w:val="28"/>
        </w:rPr>
        <w:t>2</w:t>
      </w:r>
      <w:r w:rsidR="00543760" w:rsidRPr="00BB452D">
        <w:rPr>
          <w:b/>
          <w:bCs/>
          <w:i/>
          <w:iCs/>
          <w:sz w:val="28"/>
          <w:szCs w:val="28"/>
          <w:lang w:val="vi-VN"/>
        </w:rPr>
        <w:t xml:space="preserve">.4. Công tác </w:t>
      </w:r>
      <w:r w:rsidR="00543760" w:rsidRPr="00BB452D">
        <w:rPr>
          <w:rFonts w:eastAsia="Times New Roman"/>
          <w:b/>
          <w:bCs/>
          <w:i/>
          <w:sz w:val="28"/>
          <w:szCs w:val="28"/>
          <w:lang w:val="vi-VN" w:eastAsia="vi-VN"/>
        </w:rPr>
        <w:t xml:space="preserve">thu hút </w:t>
      </w:r>
      <w:r w:rsidR="00543760" w:rsidRPr="00BB452D">
        <w:rPr>
          <w:b/>
          <w:bCs/>
          <w:i/>
          <w:iCs/>
          <w:sz w:val="28"/>
          <w:szCs w:val="28"/>
          <w:lang w:val="vi-VN"/>
        </w:rPr>
        <w:t>đầu tư</w:t>
      </w:r>
      <w:r w:rsidR="00543760" w:rsidRPr="00BB452D">
        <w:rPr>
          <w:b/>
          <w:bCs/>
          <w:i/>
          <w:iCs/>
          <w:sz w:val="28"/>
          <w:szCs w:val="28"/>
        </w:rPr>
        <w:t>,</w:t>
      </w:r>
      <w:r w:rsidR="00543760" w:rsidRPr="00BB452D">
        <w:rPr>
          <w:b/>
          <w:bCs/>
          <w:i/>
          <w:iCs/>
          <w:sz w:val="28"/>
          <w:szCs w:val="28"/>
          <w:lang w:val="vi-VN"/>
        </w:rPr>
        <w:t xml:space="preserve"> xây dựng cơ bản</w:t>
      </w:r>
    </w:p>
    <w:p w14:paraId="330D6769" w14:textId="77777777" w:rsidR="00D62F8F" w:rsidRPr="00BB452D" w:rsidRDefault="00D62F8F" w:rsidP="0001731A">
      <w:pPr>
        <w:spacing w:before="120" w:after="120"/>
        <w:ind w:firstLine="567"/>
        <w:jc w:val="both"/>
        <w:rPr>
          <w:sz w:val="28"/>
          <w:szCs w:val="28"/>
        </w:rPr>
      </w:pPr>
      <w:r w:rsidRPr="00BB452D">
        <w:rPr>
          <w:sz w:val="28"/>
          <w:szCs w:val="28"/>
        </w:rPr>
        <w:t xml:space="preserve">Thực hiện điều chỉnh quy hoạch xây dựng các xã </w:t>
      </w:r>
      <w:r w:rsidRPr="00BB452D">
        <w:rPr>
          <w:sz w:val="28"/>
          <w:szCs w:val="28"/>
          <w:lang w:val="vi-VN"/>
        </w:rPr>
        <w:t>giai đoạn 20</w:t>
      </w:r>
      <w:r w:rsidRPr="00BB452D">
        <w:rPr>
          <w:sz w:val="28"/>
          <w:szCs w:val="28"/>
        </w:rPr>
        <w:t xml:space="preserve">21 </w:t>
      </w:r>
      <w:r w:rsidRPr="00BB452D">
        <w:rPr>
          <w:sz w:val="28"/>
          <w:szCs w:val="28"/>
          <w:lang w:val="vi-VN"/>
        </w:rPr>
        <w:t>-</w:t>
      </w:r>
      <w:r w:rsidRPr="00BB452D">
        <w:rPr>
          <w:sz w:val="28"/>
          <w:szCs w:val="28"/>
        </w:rPr>
        <w:t xml:space="preserve"> </w:t>
      </w:r>
      <w:r w:rsidRPr="00BB452D">
        <w:rPr>
          <w:sz w:val="28"/>
          <w:szCs w:val="28"/>
          <w:lang w:val="vi-VN"/>
        </w:rPr>
        <w:t>20</w:t>
      </w:r>
      <w:r w:rsidRPr="00BB452D">
        <w:rPr>
          <w:sz w:val="28"/>
          <w:szCs w:val="28"/>
        </w:rPr>
        <w:t>2</w:t>
      </w:r>
      <w:r w:rsidRPr="00BB452D">
        <w:rPr>
          <w:sz w:val="28"/>
          <w:szCs w:val="28"/>
          <w:lang w:val="vi-VN"/>
        </w:rPr>
        <w:t>5, định</w:t>
      </w:r>
      <w:r w:rsidRPr="00BB452D">
        <w:rPr>
          <w:sz w:val="28"/>
          <w:szCs w:val="28"/>
        </w:rPr>
        <w:t xml:space="preserve"> </w:t>
      </w:r>
      <w:r w:rsidRPr="00BB452D">
        <w:rPr>
          <w:sz w:val="28"/>
          <w:szCs w:val="28"/>
          <w:lang w:val="vi-VN"/>
        </w:rPr>
        <w:t>hướng đến năm 20</w:t>
      </w:r>
      <w:r w:rsidRPr="00BB452D">
        <w:rPr>
          <w:sz w:val="28"/>
          <w:szCs w:val="28"/>
        </w:rPr>
        <w:t xml:space="preserve">35; </w:t>
      </w:r>
      <w:r w:rsidRPr="00BB452D">
        <w:rPr>
          <w:sz w:val="28"/>
          <w:szCs w:val="28"/>
          <w:lang w:val="nl-NL"/>
        </w:rPr>
        <w:t>b</w:t>
      </w:r>
      <w:r w:rsidRPr="00BB452D">
        <w:rPr>
          <w:sz w:val="28"/>
          <w:szCs w:val="28"/>
          <w:lang w:val="da-DK"/>
        </w:rPr>
        <w:t xml:space="preserve">an hành quy định quản lý quy hoạch chung xây dựng xã và tổ chức thực hiện theo quy hoạch, </w:t>
      </w:r>
      <w:r w:rsidRPr="00BB452D">
        <w:rPr>
          <w:sz w:val="28"/>
          <w:szCs w:val="28"/>
          <w:shd w:val="clear" w:color="auto" w:fill="FFFFFF"/>
        </w:rPr>
        <w:t>góp phần nâng cao hiệu quả đầu tư, tạo môi trường đầu tư thuận lợi cho doanh nghiệp và người dân</w:t>
      </w:r>
      <w:r w:rsidRPr="00BB452D">
        <w:rPr>
          <w:sz w:val="28"/>
          <w:szCs w:val="28"/>
        </w:rPr>
        <w:t>.</w:t>
      </w:r>
    </w:p>
    <w:p w14:paraId="2A04F867" w14:textId="77777777" w:rsidR="00C56438" w:rsidRPr="00BB452D" w:rsidRDefault="00D62F8F" w:rsidP="0001731A">
      <w:pPr>
        <w:spacing w:before="120" w:after="120"/>
        <w:ind w:firstLine="567"/>
        <w:jc w:val="both"/>
        <w:rPr>
          <w:spacing w:val="-4"/>
          <w:sz w:val="28"/>
          <w:szCs w:val="28"/>
          <w:lang w:val="nl-NL"/>
        </w:rPr>
      </w:pPr>
      <w:r w:rsidRPr="00BB452D">
        <w:rPr>
          <w:spacing w:val="-4"/>
          <w:sz w:val="28"/>
          <w:szCs w:val="28"/>
          <w:lang w:val="de-DE"/>
        </w:rPr>
        <w:t>Tập trung huy động lồng ghép các nguồn vốn từ các chương trình mục tiêu quốc gia và các nguồn vốn khác để đầu tư xây dựng kết cấu hạ tầng, ưu tiên các công trình, dự án trọng điểm, cấp thiết có tác động nhiều đến phát triển kinh tế</w:t>
      </w:r>
      <w:r w:rsidR="00C26F97" w:rsidRPr="00BB452D">
        <w:rPr>
          <w:spacing w:val="-4"/>
          <w:sz w:val="28"/>
          <w:szCs w:val="28"/>
          <w:lang w:val="de-DE"/>
        </w:rPr>
        <w:t xml:space="preserve"> -</w:t>
      </w:r>
      <w:r w:rsidRPr="00BB452D">
        <w:rPr>
          <w:spacing w:val="-4"/>
          <w:sz w:val="28"/>
          <w:szCs w:val="28"/>
          <w:lang w:val="de-DE"/>
        </w:rPr>
        <w:t xml:space="preserve"> xã hội của xã. </w:t>
      </w:r>
      <w:r w:rsidRPr="00BB452D">
        <w:rPr>
          <w:spacing w:val="-4"/>
          <w:sz w:val="28"/>
          <w:szCs w:val="28"/>
          <w:lang w:val="es-ES"/>
        </w:rPr>
        <w:t>Trong nhiệm kỳ,</w:t>
      </w:r>
      <w:r w:rsidRPr="00BB452D">
        <w:rPr>
          <w:spacing w:val="-4"/>
          <w:sz w:val="28"/>
          <w:szCs w:val="28"/>
          <w:lang w:val="nl-NL"/>
        </w:rPr>
        <w:t xml:space="preserve"> đã xây dựng mới 120 hạng mục công trình, với tổng số vốn trên 178 tỷ đồng, trong đó các hạng mục công trình do xã làm chủ đầu tư 87 công trình</w:t>
      </w:r>
      <w:r w:rsidR="00F61640" w:rsidRPr="00BB452D">
        <w:rPr>
          <w:spacing w:val="-4"/>
          <w:sz w:val="28"/>
          <w:szCs w:val="28"/>
          <w:lang w:val="nl-NL"/>
        </w:rPr>
        <w:t>.</w:t>
      </w:r>
    </w:p>
    <w:p w14:paraId="1567C451" w14:textId="77777777" w:rsidR="00C56438" w:rsidRPr="00BB452D" w:rsidRDefault="004839C7" w:rsidP="00C56438">
      <w:pPr>
        <w:spacing w:before="120" w:after="120"/>
        <w:ind w:firstLine="567"/>
        <w:jc w:val="both"/>
        <w:rPr>
          <w:b/>
          <w:bCs/>
          <w:i/>
          <w:iCs/>
          <w:sz w:val="28"/>
          <w:szCs w:val="28"/>
          <w:lang w:val="vi-VN"/>
        </w:rPr>
      </w:pPr>
      <w:r w:rsidRPr="00BB452D">
        <w:rPr>
          <w:b/>
          <w:bCs/>
          <w:i/>
          <w:sz w:val="28"/>
          <w:szCs w:val="28"/>
        </w:rPr>
        <w:t>2</w:t>
      </w:r>
      <w:r w:rsidR="00543760" w:rsidRPr="00BB452D">
        <w:rPr>
          <w:b/>
          <w:bCs/>
          <w:i/>
          <w:iCs/>
          <w:sz w:val="28"/>
          <w:szCs w:val="28"/>
          <w:lang w:val="vi-VN"/>
        </w:rPr>
        <w:t>.5. Công tác quản lý tài nguyên và môi trường</w:t>
      </w:r>
    </w:p>
    <w:p w14:paraId="54A93BD0" w14:textId="77777777" w:rsidR="00E948C3" w:rsidRPr="00BB452D" w:rsidRDefault="00D62F8F" w:rsidP="0001731A">
      <w:pPr>
        <w:spacing w:before="120" w:after="120"/>
        <w:ind w:firstLine="567"/>
        <w:jc w:val="both"/>
        <w:rPr>
          <w:sz w:val="28"/>
          <w:szCs w:val="28"/>
        </w:rPr>
      </w:pPr>
      <w:r w:rsidRPr="00BB452D">
        <w:rPr>
          <w:rFonts w:eastAsia="Aptos"/>
          <w:spacing w:val="-4"/>
          <w:kern w:val="2"/>
          <w:sz w:val="28"/>
          <w:szCs w:val="28"/>
          <w:lang w:eastAsia="en-US"/>
        </w:rPr>
        <w:t>Công tác quản lý nhà nước về đất đai, tài nguyên, khoáng sản được quan tâm, thực hiện hiệu quả. Hoàn thành công tác lập, điều chỉnh quy hoạch sử dụng đất thời kỳ 2021 - 2030; kế hoạch sử dụng đất hằng năm được thực hiện kịp thời, đúng quy định, đáp ứng nhu cầu sử dụng đất của địa phương. Rà soát, thống kê diện tích đất công ích để đưa vào quản lý, sử dụng</w:t>
      </w:r>
      <w:r w:rsidRPr="00BB452D">
        <w:rPr>
          <w:rFonts w:eastAsia="Aptos"/>
          <w:spacing w:val="-4"/>
          <w:kern w:val="2"/>
          <w:sz w:val="28"/>
          <w:szCs w:val="28"/>
          <w:lang w:val="sv-SE" w:eastAsia="en-US"/>
        </w:rPr>
        <w:t>.</w:t>
      </w:r>
      <w:r w:rsidRPr="00BB452D">
        <w:rPr>
          <w:rFonts w:eastAsia="Aptos"/>
          <w:spacing w:val="-4"/>
          <w:kern w:val="2"/>
          <w:sz w:val="28"/>
          <w:szCs w:val="28"/>
          <w:lang w:eastAsia="en-US"/>
        </w:rPr>
        <w:t xml:space="preserve"> </w:t>
      </w:r>
      <w:r w:rsidRPr="00BB452D">
        <w:rPr>
          <w:sz w:val="28"/>
          <w:szCs w:val="28"/>
          <w:lang w:val="es-ES"/>
        </w:rPr>
        <w:t>Chú trọng công tác cấp mới, cấp đổi giấy chứng nhận quyền sử dụng đất, tổng diện tích được cấp là 148,88 ha</w:t>
      </w:r>
      <w:r w:rsidRPr="00BB452D">
        <w:rPr>
          <w:rStyle w:val="FootnoteReference"/>
          <w:sz w:val="28"/>
          <w:szCs w:val="28"/>
          <w:lang w:val="es-ES"/>
        </w:rPr>
        <w:footnoteReference w:id="11"/>
      </w:r>
      <w:r w:rsidRPr="00BB452D">
        <w:rPr>
          <w:sz w:val="28"/>
          <w:szCs w:val="28"/>
          <w:lang w:val="pt-BR"/>
        </w:rPr>
        <w:t>; việc c</w:t>
      </w:r>
      <w:r w:rsidRPr="00BB452D">
        <w:rPr>
          <w:sz w:val="28"/>
          <w:szCs w:val="28"/>
        </w:rPr>
        <w:t>huyển mục đích và giao đất cho các cơ quan, doanh nghiệp được thực hiện đảm bảo, tạo thuận lợi trong công tác thu hút đầu tư, phát triển kinh tế xã hội.</w:t>
      </w:r>
    </w:p>
    <w:p w14:paraId="771B2DA9" w14:textId="67A589ED" w:rsidR="00C56438" w:rsidRPr="00BB452D" w:rsidRDefault="00D62F8F" w:rsidP="0001731A">
      <w:pPr>
        <w:spacing w:before="120" w:after="120"/>
        <w:ind w:firstLine="567"/>
        <w:jc w:val="both"/>
        <w:rPr>
          <w:rFonts w:eastAsia="Aptos"/>
          <w:kern w:val="2"/>
          <w:sz w:val="28"/>
          <w:szCs w:val="28"/>
          <w:lang w:eastAsia="en-US"/>
        </w:rPr>
      </w:pPr>
      <w:r w:rsidRPr="00BB452D">
        <w:rPr>
          <w:sz w:val="28"/>
          <w:szCs w:val="28"/>
          <w:lang w:val="de-DE"/>
        </w:rPr>
        <w:t>Tăng cường công tác kiểm tra, quản lý về tài nguyên, khoáng sản, môi trường;</w:t>
      </w:r>
      <w:r w:rsidRPr="00BB452D">
        <w:rPr>
          <w:bCs/>
          <w:sz w:val="28"/>
          <w:szCs w:val="28"/>
          <w:lang w:val="de-DE"/>
        </w:rPr>
        <w:t xml:space="preserve"> </w:t>
      </w:r>
      <w:r w:rsidRPr="00BB452D">
        <w:rPr>
          <w:sz w:val="28"/>
          <w:szCs w:val="28"/>
        </w:rPr>
        <w:lastRenderedPageBreak/>
        <w:t xml:space="preserve">đã phối hợp, tổ chức kiểm tra </w:t>
      </w:r>
      <w:r w:rsidRPr="00BB452D">
        <w:rPr>
          <w:sz w:val="28"/>
          <w:szCs w:val="28"/>
          <w:lang w:val="pt-BR"/>
        </w:rPr>
        <w:t>phát hiện vi phạm, ra quyết định xử phạt 44 trường hợp</w:t>
      </w:r>
      <w:r w:rsidRPr="00BB452D">
        <w:rPr>
          <w:rStyle w:val="FootnoteReference"/>
          <w:sz w:val="28"/>
          <w:szCs w:val="28"/>
          <w:lang w:val="pt-BR"/>
        </w:rPr>
        <w:footnoteReference w:id="12"/>
      </w:r>
      <w:r w:rsidRPr="00BB452D">
        <w:rPr>
          <w:sz w:val="28"/>
          <w:szCs w:val="28"/>
          <w:lang w:val="pt-BR"/>
        </w:rPr>
        <w:t xml:space="preserve"> với tổng số tiền xã phạt là trên 108 triệu đồng;</w:t>
      </w:r>
      <w:r w:rsidRPr="00BB452D">
        <w:rPr>
          <w:sz w:val="28"/>
          <w:szCs w:val="28"/>
        </w:rPr>
        <w:t xml:space="preserve"> giải quyết dứt điểm một số vụ việc tồn tại, vướng mắc về đất đai từ nhiều năm trước</w:t>
      </w:r>
      <w:r w:rsidRPr="00BB452D">
        <w:rPr>
          <w:rFonts w:eastAsia="Aptos"/>
          <w:kern w:val="2"/>
          <w:sz w:val="28"/>
          <w:szCs w:val="28"/>
          <w:lang w:eastAsia="en-US"/>
        </w:rPr>
        <w:t>.</w:t>
      </w:r>
    </w:p>
    <w:p w14:paraId="2BF5E16E" w14:textId="45EED982" w:rsidR="00F97DCE" w:rsidRPr="00BB452D" w:rsidRDefault="00D62F8F" w:rsidP="0001731A">
      <w:pPr>
        <w:spacing w:before="120" w:after="120"/>
        <w:ind w:firstLine="567"/>
        <w:jc w:val="both"/>
        <w:rPr>
          <w:bCs/>
          <w:sz w:val="28"/>
          <w:szCs w:val="28"/>
        </w:rPr>
      </w:pPr>
      <w:r w:rsidRPr="00BB452D">
        <w:rPr>
          <w:bCs/>
          <w:sz w:val="28"/>
          <w:szCs w:val="28"/>
        </w:rPr>
        <w:t xml:space="preserve">Công tác quản lý nhà nước về bảo vệ môi trường được quan tâm; vận động </w:t>
      </w:r>
      <w:r w:rsidR="00065BCD" w:rsidRPr="00BB452D">
        <w:rPr>
          <w:bCs/>
          <w:sz w:val="28"/>
          <w:szCs w:val="28"/>
        </w:rPr>
        <w:t>N</w:t>
      </w:r>
      <w:r w:rsidRPr="00BB452D">
        <w:rPr>
          <w:bCs/>
          <w:sz w:val="28"/>
          <w:szCs w:val="28"/>
        </w:rPr>
        <w:t>hân dân thu gom phân loại rác thải tại hộ; tổ chức các hoạt động ra quân vệ sinh môi trường, trồng hoa, cây xanh trên các tuyến đường, tạo cảnh quan môi trường "sáng, xanh, sạch, đẹp"</w:t>
      </w:r>
      <w:r w:rsidR="00543760" w:rsidRPr="00BB452D">
        <w:rPr>
          <w:bCs/>
          <w:sz w:val="28"/>
          <w:szCs w:val="28"/>
        </w:rPr>
        <w:t xml:space="preserve">. </w:t>
      </w:r>
    </w:p>
    <w:p w14:paraId="12D5F0C9" w14:textId="00F4AFD7" w:rsidR="00F97DCE" w:rsidRPr="00BB452D" w:rsidRDefault="004839C7" w:rsidP="0001731A">
      <w:pPr>
        <w:spacing w:before="120" w:after="120"/>
        <w:ind w:firstLine="567"/>
        <w:jc w:val="both"/>
        <w:rPr>
          <w:bCs/>
          <w:sz w:val="28"/>
          <w:szCs w:val="28"/>
        </w:rPr>
      </w:pPr>
      <w:r w:rsidRPr="00BB452D">
        <w:rPr>
          <w:b/>
          <w:i/>
          <w:iCs/>
          <w:sz w:val="28"/>
          <w:szCs w:val="28"/>
        </w:rPr>
        <w:t>2</w:t>
      </w:r>
      <w:r w:rsidR="00543760" w:rsidRPr="00BB452D">
        <w:rPr>
          <w:b/>
          <w:i/>
          <w:iCs/>
          <w:sz w:val="28"/>
          <w:szCs w:val="28"/>
        </w:rPr>
        <w:t>.6. Kết quả công tác phòng, chống thiên tai, tìm kiếm cứu nạn</w:t>
      </w:r>
    </w:p>
    <w:p w14:paraId="34830EDC" w14:textId="4C709F7C" w:rsidR="00F97DCE" w:rsidRPr="00BB452D" w:rsidRDefault="00D62F8F" w:rsidP="0001731A">
      <w:pPr>
        <w:spacing w:before="120" w:after="120"/>
        <w:ind w:firstLine="567"/>
        <w:jc w:val="both"/>
        <w:rPr>
          <w:bCs/>
          <w:sz w:val="28"/>
          <w:szCs w:val="28"/>
        </w:rPr>
      </w:pPr>
      <w:r w:rsidRPr="00BB452D">
        <w:rPr>
          <w:bCs/>
          <w:sz w:val="28"/>
          <w:szCs w:val="28"/>
        </w:rPr>
        <w:t xml:space="preserve">Triển khai thực hiện có hiệu quả công tác phòng, chống thiên tai, tìm kiếm cứu nạn. Kịp thời kiện toàn Ban chỉ huy Phòng chống lụt bão - Giảm nhẹ thiên tai, Ban chỉ đạo Phòng cháy, chữa cháy - Tìm kiếm cứu nạn; xây dựng bổ sung phương án, kịch bản hiệp đồng xử lý các tình huống phát sinh; trang bị, bổ sung cơ sở vật chất, phát huy hiệu quả phương châm “4 tại chỗ”. Chủ động ứng phó với các tình huống phát sinh do thiên tai. Đặc biệt, tháng 9/2024, do ảnh hưởng của bão số 03 (Yagi) đã gây hậu quả nặng nề, thiệt hại ước tính trên trên 30 tỷ đồng, nhiều nhà ở bị sập đổ, nhiều hộ dân phải sơ tán do nguy cơ sạt lở đất, nhiều công trình công cộng bị ảnh hưởng. Với sự chỉ đạo kịp thời của cấp trên, sự nỗ lực ứng phó, khắc phục của cấp ủy, chính quyền, </w:t>
      </w:r>
      <w:r w:rsidR="00DB111F" w:rsidRPr="00BB452D">
        <w:rPr>
          <w:bCs/>
          <w:sz w:val="28"/>
          <w:szCs w:val="28"/>
        </w:rPr>
        <w:t>N</w:t>
      </w:r>
      <w:r w:rsidRPr="00BB452D">
        <w:rPr>
          <w:bCs/>
          <w:sz w:val="28"/>
          <w:szCs w:val="28"/>
        </w:rPr>
        <w:t>hân dân địa phương</w:t>
      </w:r>
      <w:r w:rsidRPr="00BB452D">
        <w:rPr>
          <w:bCs/>
          <w:sz w:val="28"/>
          <w:szCs w:val="28"/>
          <w:lang w:val="vi-VN"/>
        </w:rPr>
        <w:t>, sự ủng hộ của các nhà hảo tâm</w:t>
      </w:r>
      <w:r w:rsidRPr="00BB452D">
        <w:rPr>
          <w:bCs/>
          <w:sz w:val="28"/>
          <w:szCs w:val="28"/>
        </w:rPr>
        <w:t xml:space="preserve">… đến nay kinh tế đã được phục hồi, đời sống </w:t>
      </w:r>
      <w:r w:rsidR="00DB111F" w:rsidRPr="00BB452D">
        <w:rPr>
          <w:bCs/>
          <w:sz w:val="28"/>
          <w:szCs w:val="28"/>
        </w:rPr>
        <w:t>N</w:t>
      </w:r>
      <w:r w:rsidRPr="00BB452D">
        <w:rPr>
          <w:bCs/>
          <w:sz w:val="28"/>
          <w:szCs w:val="28"/>
        </w:rPr>
        <w:t>hân dân đã ổn định</w:t>
      </w:r>
      <w:r w:rsidR="00543760" w:rsidRPr="00BB452D">
        <w:rPr>
          <w:bCs/>
          <w:sz w:val="28"/>
          <w:szCs w:val="28"/>
        </w:rPr>
        <w:t>.</w:t>
      </w:r>
    </w:p>
    <w:p w14:paraId="22DDDE79" w14:textId="4185D203" w:rsidR="00F97DCE" w:rsidRPr="00BB452D" w:rsidRDefault="004839C7" w:rsidP="0001731A">
      <w:pPr>
        <w:spacing w:before="120" w:after="120"/>
        <w:ind w:firstLine="567"/>
        <w:jc w:val="both"/>
        <w:rPr>
          <w:b/>
          <w:bCs/>
          <w:i/>
          <w:sz w:val="28"/>
          <w:szCs w:val="28"/>
          <w:lang w:val="vi-VN"/>
        </w:rPr>
      </w:pPr>
      <w:r w:rsidRPr="00BB452D">
        <w:rPr>
          <w:b/>
          <w:bCs/>
          <w:i/>
          <w:sz w:val="28"/>
          <w:szCs w:val="28"/>
        </w:rPr>
        <w:t>2</w:t>
      </w:r>
      <w:r w:rsidR="00543760" w:rsidRPr="00BB452D">
        <w:rPr>
          <w:b/>
          <w:bCs/>
          <w:i/>
          <w:sz w:val="28"/>
          <w:szCs w:val="28"/>
          <w:lang w:val="vi-VN"/>
        </w:rPr>
        <w:t>.</w:t>
      </w:r>
      <w:r w:rsidR="00543760" w:rsidRPr="00BB452D">
        <w:rPr>
          <w:b/>
          <w:bCs/>
          <w:i/>
          <w:sz w:val="28"/>
          <w:szCs w:val="28"/>
        </w:rPr>
        <w:t>7</w:t>
      </w:r>
      <w:r w:rsidR="00543760" w:rsidRPr="00BB452D">
        <w:rPr>
          <w:b/>
          <w:bCs/>
          <w:i/>
          <w:sz w:val="28"/>
          <w:szCs w:val="28"/>
          <w:lang w:val="vi-VN"/>
        </w:rPr>
        <w:t>. Công tác giải phóng mặt bằng</w:t>
      </w:r>
    </w:p>
    <w:p w14:paraId="34AC858D" w14:textId="6C7E1A6C" w:rsidR="00F97DCE" w:rsidRPr="00BB452D" w:rsidRDefault="00D62F8F" w:rsidP="0001731A">
      <w:pPr>
        <w:spacing w:before="120" w:after="120"/>
        <w:ind w:firstLine="567"/>
        <w:jc w:val="both"/>
        <w:rPr>
          <w:spacing w:val="-4"/>
          <w:sz w:val="28"/>
          <w:szCs w:val="28"/>
        </w:rPr>
      </w:pPr>
      <w:r w:rsidRPr="00BB452D">
        <w:rPr>
          <w:spacing w:val="-4"/>
          <w:sz w:val="28"/>
          <w:szCs w:val="28"/>
          <w:lang w:val="es-ES"/>
        </w:rPr>
        <w:t>Công tác giải phóng mặt bằng để xây dựng các công trình trên địa bàn được quan tâm. Thực hiện</w:t>
      </w:r>
      <w:r w:rsidRPr="00BB452D">
        <w:rPr>
          <w:spacing w:val="-4"/>
          <w:sz w:val="28"/>
          <w:szCs w:val="28"/>
        </w:rPr>
        <w:t xml:space="preserve"> tốt công tác tuyên truyền, vận động, </w:t>
      </w:r>
      <w:r w:rsidRPr="00BB452D">
        <w:rPr>
          <w:spacing w:val="-4"/>
          <w:sz w:val="28"/>
          <w:szCs w:val="28"/>
          <w:lang w:val="es-ES"/>
        </w:rPr>
        <w:t xml:space="preserve">tạo sự đồng thuận của </w:t>
      </w:r>
      <w:r w:rsidR="00DB111F" w:rsidRPr="00BB452D">
        <w:rPr>
          <w:spacing w:val="-4"/>
          <w:sz w:val="28"/>
          <w:szCs w:val="28"/>
        </w:rPr>
        <w:t>N</w:t>
      </w:r>
      <w:r w:rsidRPr="00BB452D">
        <w:rPr>
          <w:spacing w:val="-4"/>
          <w:sz w:val="28"/>
          <w:szCs w:val="28"/>
        </w:rPr>
        <w:t>hân dân có đất bị thu hồi</w:t>
      </w:r>
      <w:r w:rsidRPr="00BB452D">
        <w:rPr>
          <w:spacing w:val="-4"/>
          <w:sz w:val="28"/>
          <w:szCs w:val="28"/>
          <w:lang w:val="es-ES"/>
        </w:rPr>
        <w:t xml:space="preserve"> tự nguyện hiến đất, giải phóng mặt bằng để thực hiện các công trình, dự án</w:t>
      </w:r>
      <w:r w:rsidRPr="00BB452D">
        <w:rPr>
          <w:spacing w:val="-4"/>
          <w:sz w:val="28"/>
          <w:szCs w:val="28"/>
        </w:rPr>
        <w:t xml:space="preserve"> với tổng diện tích trên 72.000 m</w:t>
      </w:r>
      <w:r w:rsidRPr="00BB452D">
        <w:rPr>
          <w:spacing w:val="-4"/>
          <w:sz w:val="28"/>
          <w:szCs w:val="28"/>
          <w:vertAlign w:val="superscript"/>
        </w:rPr>
        <w:t>2</w:t>
      </w:r>
      <w:r w:rsidRPr="00BB452D">
        <w:rPr>
          <w:spacing w:val="-4"/>
          <w:sz w:val="28"/>
          <w:szCs w:val="28"/>
        </w:rPr>
        <w:t xml:space="preserve"> đất</w:t>
      </w:r>
      <w:r w:rsidRPr="00BB452D">
        <w:rPr>
          <w:rStyle w:val="FootnoteReference"/>
          <w:spacing w:val="-4"/>
          <w:sz w:val="28"/>
          <w:szCs w:val="28"/>
        </w:rPr>
        <w:footnoteReference w:id="13"/>
      </w:r>
      <w:r w:rsidRPr="00BB452D">
        <w:rPr>
          <w:spacing w:val="-4"/>
          <w:sz w:val="28"/>
          <w:szCs w:val="28"/>
        </w:rPr>
        <w:t>. Việc sử dụng vốn đầu tư công được thực hiện hiệu quả và hợp lý, tuân thủ nguyên tắc minh bạch và công khai</w:t>
      </w:r>
      <w:r w:rsidR="00543760" w:rsidRPr="00BB452D">
        <w:rPr>
          <w:spacing w:val="-4"/>
          <w:sz w:val="28"/>
          <w:szCs w:val="28"/>
        </w:rPr>
        <w:t xml:space="preserve">. </w:t>
      </w:r>
    </w:p>
    <w:p w14:paraId="598C3189" w14:textId="7CEA15DC" w:rsidR="00F97DCE" w:rsidRPr="00BB452D" w:rsidRDefault="004839C7" w:rsidP="0001731A">
      <w:pPr>
        <w:spacing w:before="120" w:after="120"/>
        <w:ind w:firstLine="567"/>
        <w:jc w:val="both"/>
        <w:rPr>
          <w:rFonts w:eastAsia="Times New Roman"/>
          <w:b/>
          <w:bCs/>
          <w:i/>
          <w:sz w:val="28"/>
          <w:szCs w:val="28"/>
          <w:lang w:eastAsia="vi-VN"/>
        </w:rPr>
      </w:pPr>
      <w:r w:rsidRPr="00BB452D">
        <w:rPr>
          <w:rFonts w:eastAsia="Times New Roman"/>
          <w:b/>
          <w:bCs/>
          <w:i/>
          <w:sz w:val="28"/>
          <w:szCs w:val="28"/>
          <w:lang w:eastAsia="vi-VN"/>
        </w:rPr>
        <w:t>2</w:t>
      </w:r>
      <w:r w:rsidR="00543760" w:rsidRPr="00BB452D">
        <w:rPr>
          <w:rFonts w:eastAsia="Times New Roman"/>
          <w:b/>
          <w:bCs/>
          <w:i/>
          <w:sz w:val="28"/>
          <w:szCs w:val="28"/>
          <w:lang w:val="vi-VN" w:eastAsia="vi-VN"/>
        </w:rPr>
        <w:t>.</w:t>
      </w:r>
      <w:r w:rsidR="00543760" w:rsidRPr="00BB452D">
        <w:rPr>
          <w:rFonts w:eastAsia="Times New Roman"/>
          <w:b/>
          <w:bCs/>
          <w:i/>
          <w:sz w:val="28"/>
          <w:szCs w:val="28"/>
          <w:lang w:eastAsia="vi-VN"/>
        </w:rPr>
        <w:t>8</w:t>
      </w:r>
      <w:r w:rsidR="00543760" w:rsidRPr="00BB452D">
        <w:rPr>
          <w:rFonts w:eastAsia="Times New Roman"/>
          <w:b/>
          <w:bCs/>
          <w:i/>
          <w:sz w:val="28"/>
          <w:szCs w:val="28"/>
          <w:lang w:val="vi-VN" w:eastAsia="vi-VN"/>
        </w:rPr>
        <w:t>. Công tác thu chi tài</w:t>
      </w:r>
      <w:r w:rsidR="00543760" w:rsidRPr="00BB452D">
        <w:rPr>
          <w:b/>
          <w:bCs/>
          <w:i/>
          <w:iCs/>
          <w:sz w:val="28"/>
          <w:szCs w:val="28"/>
          <w:lang w:val="vi-VN"/>
        </w:rPr>
        <w:t xml:space="preserve"> </w:t>
      </w:r>
      <w:r w:rsidR="00543760" w:rsidRPr="00BB452D">
        <w:rPr>
          <w:rFonts w:eastAsia="Times New Roman"/>
          <w:b/>
          <w:bCs/>
          <w:i/>
          <w:sz w:val="28"/>
          <w:szCs w:val="28"/>
          <w:lang w:val="vi-VN" w:eastAsia="vi-VN"/>
        </w:rPr>
        <w:t>chính,</w:t>
      </w:r>
      <w:r w:rsidR="00543760" w:rsidRPr="00BB452D">
        <w:rPr>
          <w:b/>
          <w:bCs/>
          <w:i/>
          <w:iCs/>
          <w:sz w:val="28"/>
          <w:szCs w:val="28"/>
          <w:lang w:val="vi-VN"/>
        </w:rPr>
        <w:t xml:space="preserve"> </w:t>
      </w:r>
      <w:r w:rsidR="00543760" w:rsidRPr="00BB452D">
        <w:rPr>
          <w:rFonts w:eastAsia="Times New Roman"/>
          <w:b/>
          <w:bCs/>
          <w:i/>
          <w:sz w:val="28"/>
          <w:szCs w:val="28"/>
          <w:lang w:val="vi-VN" w:eastAsia="vi-VN"/>
        </w:rPr>
        <w:t>hoạt động tín dụng</w:t>
      </w:r>
      <w:r w:rsidR="00AC2205" w:rsidRPr="00BB452D">
        <w:rPr>
          <w:rFonts w:eastAsia="Times New Roman"/>
          <w:b/>
          <w:bCs/>
          <w:i/>
          <w:sz w:val="28"/>
          <w:szCs w:val="28"/>
          <w:lang w:eastAsia="vi-VN"/>
        </w:rPr>
        <w:t>,</w:t>
      </w:r>
      <w:r w:rsidR="00543760" w:rsidRPr="00BB452D">
        <w:rPr>
          <w:rFonts w:eastAsia="Times New Roman"/>
          <w:b/>
          <w:bCs/>
          <w:i/>
          <w:sz w:val="28"/>
          <w:szCs w:val="28"/>
          <w:lang w:val="vi-VN" w:eastAsia="vi-VN"/>
        </w:rPr>
        <w:t xml:space="preserve"> ngân hàng</w:t>
      </w:r>
    </w:p>
    <w:p w14:paraId="1C704976" w14:textId="77777777" w:rsidR="009D789D" w:rsidRPr="00BB452D" w:rsidRDefault="00D62F8F" w:rsidP="0001731A">
      <w:pPr>
        <w:spacing w:before="120" w:after="120"/>
        <w:ind w:firstLine="567"/>
        <w:jc w:val="both"/>
        <w:rPr>
          <w:spacing w:val="-2"/>
          <w:sz w:val="28"/>
          <w:szCs w:val="28"/>
        </w:rPr>
      </w:pPr>
      <w:r w:rsidRPr="00BB452D">
        <w:rPr>
          <w:spacing w:val="-2"/>
          <w:sz w:val="28"/>
          <w:szCs w:val="28"/>
          <w:lang w:val="pt-BR"/>
        </w:rPr>
        <w:t xml:space="preserve">Tổ chức thực hiện tốt công tác thu ngân sách trên địa bàn, thường xuyên rà soát, không để sót nguồn thu; triển khai thực hiện hiệu quả các khoản thu theo kế hoạch huyện giao. </w:t>
      </w:r>
      <w:r w:rsidRPr="00BB452D">
        <w:rPr>
          <w:spacing w:val="-2"/>
          <w:sz w:val="28"/>
          <w:szCs w:val="28"/>
        </w:rPr>
        <w:t>Kết quả thu ngân sách bình quân hằng năm đều tăng, đạt và vượt kế hoạch đề ra (Yên Trạch tăng 18%; Yên Ninh tăng 10%; Yên Đổ tăng 6,1% so với chỉ tiêu nghị quyết Đại hội các đảng bộ).</w:t>
      </w:r>
      <w:r w:rsidR="009D789D" w:rsidRPr="00BB452D">
        <w:rPr>
          <w:spacing w:val="-2"/>
          <w:sz w:val="28"/>
          <w:szCs w:val="28"/>
        </w:rPr>
        <w:t xml:space="preserve"> </w:t>
      </w:r>
    </w:p>
    <w:p w14:paraId="188AA463" w14:textId="4855BE3F" w:rsidR="00D62F8F" w:rsidRPr="00BB452D" w:rsidRDefault="00D62F8F" w:rsidP="0001731A">
      <w:pPr>
        <w:spacing w:before="120" w:after="120"/>
        <w:ind w:firstLine="567"/>
        <w:jc w:val="both"/>
        <w:rPr>
          <w:sz w:val="28"/>
          <w:szCs w:val="28"/>
          <w:lang w:val="vi-VN"/>
        </w:rPr>
      </w:pPr>
      <w:r w:rsidRPr="00BB452D">
        <w:rPr>
          <w:sz w:val="28"/>
          <w:szCs w:val="28"/>
        </w:rPr>
        <w:t>Công tác c</w:t>
      </w:r>
      <w:r w:rsidRPr="00BB452D">
        <w:rPr>
          <w:sz w:val="28"/>
          <w:szCs w:val="28"/>
          <w:lang w:val="vi-VN"/>
        </w:rPr>
        <w:t xml:space="preserve">hi ngân sách </w:t>
      </w:r>
      <w:r w:rsidRPr="00BB452D">
        <w:rPr>
          <w:sz w:val="28"/>
          <w:szCs w:val="28"/>
        </w:rPr>
        <w:t xml:space="preserve">đáp ứng thực hiện các nhiệm vụ chính trị </w:t>
      </w:r>
      <w:r w:rsidRPr="00BB452D">
        <w:rPr>
          <w:sz w:val="28"/>
          <w:szCs w:val="28"/>
          <w:lang w:val="es-ES"/>
        </w:rPr>
        <w:t>của địa phương</w:t>
      </w:r>
      <w:r w:rsidRPr="00BB452D">
        <w:rPr>
          <w:sz w:val="28"/>
          <w:szCs w:val="28"/>
        </w:rPr>
        <w:t xml:space="preserve">. </w:t>
      </w:r>
      <w:r w:rsidRPr="00BB452D">
        <w:rPr>
          <w:iCs/>
          <w:sz w:val="28"/>
          <w:szCs w:val="28"/>
        </w:rPr>
        <w:t>C</w:t>
      </w:r>
      <w:r w:rsidRPr="00BB452D">
        <w:rPr>
          <w:sz w:val="28"/>
          <w:szCs w:val="28"/>
        </w:rPr>
        <w:t>ông tác kiểm tra, kiểm soát việc quản lý, sử dụng ngân sách, tài sản nhà nước được thực hiện thường xuyên, góp phần bảo đảm tiết kiệm, chống lãng phí, chống thất thoát ngân sách nhà nước.</w:t>
      </w:r>
      <w:r w:rsidRPr="00BB452D">
        <w:rPr>
          <w:sz w:val="28"/>
          <w:szCs w:val="28"/>
          <w:lang w:val="vi-VN"/>
        </w:rPr>
        <w:t xml:space="preserve"> </w:t>
      </w:r>
    </w:p>
    <w:p w14:paraId="13005036" w14:textId="19D1362B" w:rsidR="00F97DCE" w:rsidRPr="00BB452D" w:rsidRDefault="00D62F8F" w:rsidP="0001731A">
      <w:pPr>
        <w:spacing w:before="120" w:after="120"/>
        <w:ind w:firstLine="567"/>
        <w:jc w:val="both"/>
        <w:rPr>
          <w:iCs/>
          <w:sz w:val="28"/>
          <w:szCs w:val="28"/>
          <w:lang w:val="nl-NL"/>
        </w:rPr>
      </w:pPr>
      <w:r w:rsidRPr="00BB452D">
        <w:rPr>
          <w:sz w:val="28"/>
          <w:szCs w:val="28"/>
        </w:rPr>
        <w:t>P</w:t>
      </w:r>
      <w:r w:rsidRPr="00BB452D">
        <w:rPr>
          <w:sz w:val="28"/>
          <w:szCs w:val="28"/>
          <w:lang w:val="es-ES"/>
        </w:rPr>
        <w:t>hát huy hiệu quả nguồn vốn tín dụng Ngân hàng trên địa bàn;</w:t>
      </w:r>
      <w:r w:rsidRPr="00BB452D">
        <w:rPr>
          <w:sz w:val="28"/>
          <w:szCs w:val="28"/>
          <w:lang w:val="pt-BR"/>
        </w:rPr>
        <w:t xml:space="preserve"> quan tâm, ưu tiên, tạo điều kiện cho các hộ gia đình vay vốn phát triển sản xuất, đặc biệt là hộ nghèo, hộ cận nghèo, hộ kinh doanh cá thể.</w:t>
      </w:r>
      <w:r w:rsidRPr="00BB452D">
        <w:rPr>
          <w:sz w:val="28"/>
          <w:szCs w:val="28"/>
          <w:lang w:val="es-ES"/>
        </w:rPr>
        <w:t xml:space="preserve"> Tính đến hết tháng 05/2025, </w:t>
      </w:r>
      <w:r w:rsidRPr="00BB452D">
        <w:rPr>
          <w:sz w:val="28"/>
          <w:szCs w:val="28"/>
          <w:lang w:val="it-IT"/>
        </w:rPr>
        <w:t xml:space="preserve">tổng dư nợ </w:t>
      </w:r>
      <w:r w:rsidRPr="00BB452D">
        <w:rPr>
          <w:sz w:val="28"/>
          <w:szCs w:val="28"/>
          <w:lang w:val="it-IT"/>
        </w:rPr>
        <w:lastRenderedPageBreak/>
        <w:t>ngân hàng trên địa bàn xã gần 370 tỷ đồng</w:t>
      </w:r>
      <w:r w:rsidRPr="00BB452D">
        <w:rPr>
          <w:rStyle w:val="FootnoteReference"/>
          <w:sz w:val="28"/>
          <w:szCs w:val="28"/>
          <w:lang w:val="it-IT"/>
        </w:rPr>
        <w:footnoteReference w:id="14"/>
      </w:r>
      <w:r w:rsidR="00543760" w:rsidRPr="00BB452D">
        <w:rPr>
          <w:sz w:val="28"/>
          <w:szCs w:val="28"/>
          <w:lang w:val="it-IT"/>
        </w:rPr>
        <w:t xml:space="preserve">. </w:t>
      </w:r>
    </w:p>
    <w:p w14:paraId="0E11E703" w14:textId="5454D372" w:rsidR="00F97DCE" w:rsidRPr="00BB452D" w:rsidRDefault="004839C7" w:rsidP="0001731A">
      <w:pPr>
        <w:spacing w:before="120" w:after="120"/>
        <w:ind w:firstLine="567"/>
        <w:jc w:val="both"/>
        <w:rPr>
          <w:b/>
          <w:bCs/>
          <w:i/>
          <w:iCs/>
          <w:sz w:val="28"/>
          <w:szCs w:val="28"/>
          <w:lang w:val="pl-PL"/>
        </w:rPr>
      </w:pPr>
      <w:r w:rsidRPr="00BB452D">
        <w:rPr>
          <w:b/>
          <w:bCs/>
          <w:i/>
          <w:iCs/>
          <w:sz w:val="28"/>
          <w:szCs w:val="28"/>
        </w:rPr>
        <w:t>2</w:t>
      </w:r>
      <w:r w:rsidR="00543760" w:rsidRPr="00BB452D">
        <w:rPr>
          <w:b/>
          <w:bCs/>
          <w:i/>
          <w:iCs/>
          <w:sz w:val="28"/>
          <w:szCs w:val="28"/>
          <w:lang w:val="vi-VN"/>
        </w:rPr>
        <w:t>.</w:t>
      </w:r>
      <w:r w:rsidR="00543760" w:rsidRPr="00BB452D">
        <w:rPr>
          <w:b/>
          <w:bCs/>
          <w:i/>
          <w:iCs/>
          <w:sz w:val="28"/>
          <w:szCs w:val="28"/>
        </w:rPr>
        <w:t>9</w:t>
      </w:r>
      <w:r w:rsidR="00543760" w:rsidRPr="00BB452D">
        <w:rPr>
          <w:b/>
          <w:bCs/>
          <w:i/>
          <w:iCs/>
          <w:sz w:val="28"/>
          <w:szCs w:val="28"/>
          <w:lang w:val="vi-VN"/>
        </w:rPr>
        <w:t>. Hoạt động thương mại, dịch vụ</w:t>
      </w:r>
    </w:p>
    <w:p w14:paraId="5CAEE7BE" w14:textId="77777777" w:rsidR="00D62F8F" w:rsidRPr="00BB452D" w:rsidRDefault="00D62F8F" w:rsidP="0001731A">
      <w:pPr>
        <w:spacing w:before="120" w:after="120"/>
        <w:ind w:firstLine="567"/>
        <w:jc w:val="both"/>
        <w:rPr>
          <w:sz w:val="28"/>
          <w:szCs w:val="28"/>
        </w:rPr>
      </w:pPr>
      <w:r w:rsidRPr="00BB452D">
        <w:rPr>
          <w:sz w:val="28"/>
          <w:szCs w:val="28"/>
          <w:lang w:val="es-ES"/>
        </w:rPr>
        <w:t xml:space="preserve">Hoạt động thương mại, dịch vụ có nhiều đổi mới và phát triển; việc tiếp cận </w:t>
      </w:r>
      <w:r w:rsidRPr="00BB452D">
        <w:rPr>
          <w:sz w:val="28"/>
          <w:szCs w:val="28"/>
        </w:rPr>
        <w:t xml:space="preserve">các hoạt động xúc tiến thương mại, quảng bá, giới thiệu sản phẩm, nhất là các sản phẩm nông nghiệp, sản phẩm thế mạnh của xã được quan tâm. Ứng dụng công nghệ thông tin, chuyển đổi số trong điều hành, quản lý, quảng bá, giới thiệu sản phẩm; thực hiện 04 mô hình khu xóm, nhóm hộ kinh doanh không dùng tiền mặt; khuyến khích người dân đăng ký sử dụng tài khoản ngân hàng, thanh toán trực tuyến. </w:t>
      </w:r>
    </w:p>
    <w:p w14:paraId="7D3E0F54" w14:textId="3CFD4235" w:rsidR="00F97DCE" w:rsidRPr="00BB452D" w:rsidRDefault="00D62F8F" w:rsidP="0001731A">
      <w:pPr>
        <w:spacing w:before="120" w:after="120"/>
        <w:ind w:firstLine="567"/>
        <w:jc w:val="both"/>
        <w:rPr>
          <w:sz w:val="28"/>
          <w:szCs w:val="28"/>
          <w:lang w:val="de-DE"/>
        </w:rPr>
      </w:pPr>
      <w:r w:rsidRPr="00BB452D">
        <w:rPr>
          <w:sz w:val="28"/>
          <w:szCs w:val="28"/>
        </w:rPr>
        <w:t>Quan tâm đầu tư, cải tạo, nâng cấp kết cấu hạ tầng các chợ;</w:t>
      </w:r>
      <w:r w:rsidRPr="00BB452D">
        <w:rPr>
          <w:sz w:val="28"/>
          <w:szCs w:val="28"/>
          <w:lang w:val="vi-VN"/>
        </w:rPr>
        <w:t xml:space="preserve"> </w:t>
      </w:r>
      <w:r w:rsidRPr="00BB452D">
        <w:rPr>
          <w:sz w:val="28"/>
          <w:szCs w:val="28"/>
        </w:rPr>
        <w:t>chuyển đổi mô hình quản lý và khai thác theo quy định, tạo điều kiện thuận lợi cho người dân và các hộ kinh doanh. Khuyến khích, hỗ trợ phát triển các cơ sở thương mại, dịch vụ, hiện nay trên địa bàn có 497 cơ sở sản xuất, kinh doanh thương mại, hộ kinh doanh, buôn bán</w:t>
      </w:r>
      <w:r w:rsidR="00543760" w:rsidRPr="00BB452D">
        <w:rPr>
          <w:sz w:val="28"/>
          <w:szCs w:val="28"/>
        </w:rPr>
        <w:t xml:space="preserve">. </w:t>
      </w:r>
    </w:p>
    <w:p w14:paraId="50DF134F" w14:textId="37755F7C" w:rsidR="00F97DCE" w:rsidRPr="00BB452D" w:rsidRDefault="004839C7" w:rsidP="0001731A">
      <w:pPr>
        <w:spacing w:before="120" w:after="120"/>
        <w:ind w:firstLine="567"/>
        <w:jc w:val="both"/>
        <w:rPr>
          <w:b/>
          <w:bCs/>
          <w:sz w:val="28"/>
          <w:szCs w:val="28"/>
          <w:lang w:val="zu-ZA"/>
        </w:rPr>
      </w:pPr>
      <w:r w:rsidRPr="00BB452D">
        <w:rPr>
          <w:b/>
          <w:bCs/>
          <w:sz w:val="28"/>
          <w:szCs w:val="28"/>
          <w:lang w:val="zu-ZA"/>
        </w:rPr>
        <w:t>3</w:t>
      </w:r>
      <w:r w:rsidR="00543760" w:rsidRPr="00BB452D">
        <w:rPr>
          <w:b/>
          <w:bCs/>
          <w:sz w:val="28"/>
          <w:szCs w:val="28"/>
          <w:lang w:val="zu-ZA"/>
        </w:rPr>
        <w:t xml:space="preserve">. </w:t>
      </w:r>
      <w:r w:rsidR="00AC2205" w:rsidRPr="00BB452D">
        <w:rPr>
          <w:b/>
          <w:bCs/>
          <w:sz w:val="28"/>
          <w:szCs w:val="28"/>
          <w:lang w:val="zu-ZA"/>
        </w:rPr>
        <w:t>Kết quả công tác lãnh đạo</w:t>
      </w:r>
      <w:r w:rsidR="00543760" w:rsidRPr="00BB452D">
        <w:rPr>
          <w:b/>
          <w:bCs/>
          <w:sz w:val="28"/>
          <w:szCs w:val="28"/>
          <w:lang w:val="zu-ZA"/>
        </w:rPr>
        <w:t xml:space="preserve"> phát triể</w:t>
      </w:r>
      <w:r w:rsidR="00AC2205" w:rsidRPr="00BB452D">
        <w:rPr>
          <w:b/>
          <w:bCs/>
          <w:sz w:val="28"/>
          <w:szCs w:val="28"/>
          <w:lang w:val="zu-ZA"/>
        </w:rPr>
        <w:t>n văn hoá,</w:t>
      </w:r>
      <w:r w:rsidR="00543760" w:rsidRPr="00BB452D">
        <w:rPr>
          <w:b/>
          <w:bCs/>
          <w:sz w:val="28"/>
          <w:szCs w:val="28"/>
          <w:lang w:val="zu-ZA"/>
        </w:rPr>
        <w:t xml:space="preserve"> xã hộ</w:t>
      </w:r>
      <w:r w:rsidR="00AC2205" w:rsidRPr="00BB452D">
        <w:rPr>
          <w:b/>
          <w:bCs/>
          <w:sz w:val="28"/>
          <w:szCs w:val="28"/>
          <w:lang w:val="zu-ZA"/>
        </w:rPr>
        <w:t>i, con người</w:t>
      </w:r>
    </w:p>
    <w:p w14:paraId="18F4990A" w14:textId="6ACC4BC7" w:rsidR="00F97DCE" w:rsidRPr="00BB452D" w:rsidRDefault="004839C7" w:rsidP="0001731A">
      <w:pPr>
        <w:spacing w:before="120" w:after="120"/>
        <w:ind w:firstLine="567"/>
        <w:jc w:val="both"/>
        <w:rPr>
          <w:b/>
          <w:i/>
          <w:iCs/>
          <w:sz w:val="28"/>
          <w:szCs w:val="28"/>
          <w:lang w:val="zu-ZA"/>
        </w:rPr>
      </w:pPr>
      <w:r w:rsidRPr="00BB452D">
        <w:rPr>
          <w:b/>
          <w:i/>
          <w:iCs/>
          <w:sz w:val="28"/>
          <w:szCs w:val="28"/>
          <w:lang w:val="zu-ZA"/>
        </w:rPr>
        <w:t>3</w:t>
      </w:r>
      <w:r w:rsidR="00543760" w:rsidRPr="00BB452D">
        <w:rPr>
          <w:b/>
          <w:i/>
          <w:iCs/>
          <w:sz w:val="28"/>
          <w:szCs w:val="28"/>
          <w:lang w:val="zu-ZA"/>
        </w:rPr>
        <w:t xml:space="preserve">.1. Công tác giáo dục và đào tạo </w:t>
      </w:r>
    </w:p>
    <w:p w14:paraId="7A9FD837" w14:textId="202E7125" w:rsidR="00F97DCE" w:rsidRPr="00BB452D" w:rsidRDefault="00D62F8F" w:rsidP="0001731A">
      <w:pPr>
        <w:shd w:val="clear" w:color="auto" w:fill="FFFFFF"/>
        <w:spacing w:before="120" w:after="120"/>
        <w:ind w:firstLine="567"/>
        <w:jc w:val="both"/>
        <w:rPr>
          <w:sz w:val="28"/>
          <w:szCs w:val="28"/>
        </w:rPr>
      </w:pPr>
      <w:r w:rsidRPr="00BB452D">
        <w:rPr>
          <w:spacing w:val="-2"/>
          <w:sz w:val="28"/>
          <w:szCs w:val="28"/>
        </w:rPr>
        <w:t>Chất lượng giáo dục đào tạo ngày càng được nâng lên; đội ngũ nhà giáo và cán bộ quản lý giáo dục được quan tâm, 100% giáo viên đều đạt và trên chuẩn. Cơ sở vật chất và trang thiết bị giáo dục đảm bảo</w:t>
      </w:r>
      <w:r w:rsidRPr="00BB452D">
        <w:rPr>
          <w:sz w:val="28"/>
          <w:szCs w:val="28"/>
        </w:rPr>
        <w:t>; kinh phí đầu tư xây mới, sửa chữa trên 44 tỷ đồng đáp ứng nhu cầu dạy và học</w:t>
      </w:r>
      <w:r w:rsidRPr="00BB452D">
        <w:rPr>
          <w:spacing w:val="-2"/>
          <w:sz w:val="28"/>
          <w:szCs w:val="28"/>
        </w:rPr>
        <w:t xml:space="preserve">. Tập trung các nguồn lực xây dựng trường đạt chuẩn quốc gia, </w:t>
      </w:r>
      <w:r w:rsidRPr="00BB452D">
        <w:rPr>
          <w:spacing w:val="-2"/>
          <w:sz w:val="28"/>
          <w:szCs w:val="28"/>
          <w:lang w:val="es-ES"/>
        </w:rPr>
        <w:t>10/10 trường đã đạt chuẩn, trong đó 03 trường đạt chuẩn mức độ 2, 07 trường đạt chuẩn mức độ 1</w:t>
      </w:r>
      <w:r w:rsidRPr="00BB452D">
        <w:rPr>
          <w:rStyle w:val="FootnoteReference"/>
          <w:spacing w:val="-2"/>
          <w:sz w:val="28"/>
          <w:szCs w:val="28"/>
          <w:lang w:val="es-ES"/>
        </w:rPr>
        <w:footnoteReference w:id="15"/>
      </w:r>
      <w:r w:rsidRPr="00BB452D">
        <w:rPr>
          <w:spacing w:val="-2"/>
          <w:sz w:val="28"/>
          <w:szCs w:val="28"/>
        </w:rPr>
        <w:t xml:space="preserve">. </w:t>
      </w:r>
      <w:r w:rsidRPr="00BB452D">
        <w:rPr>
          <w:spacing w:val="-2"/>
          <w:sz w:val="28"/>
          <w:szCs w:val="28"/>
          <w:lang w:val="es-ES"/>
        </w:rPr>
        <w:t>D</w:t>
      </w:r>
      <w:r w:rsidRPr="00BB452D">
        <w:rPr>
          <w:bCs/>
          <w:spacing w:val="-2"/>
          <w:sz w:val="28"/>
          <w:szCs w:val="28"/>
          <w:lang w:val="af-ZA"/>
        </w:rPr>
        <w:t>uy trì phổ cập giáo dục mầm non cho trẻ em 5 tuổ</w:t>
      </w:r>
      <w:r w:rsidR="0021377C" w:rsidRPr="00BB452D">
        <w:rPr>
          <w:bCs/>
          <w:spacing w:val="-2"/>
          <w:sz w:val="28"/>
          <w:szCs w:val="28"/>
          <w:lang w:val="af-ZA"/>
        </w:rPr>
        <w:t>i</w:t>
      </w:r>
      <w:r w:rsidRPr="00BB452D">
        <w:rPr>
          <w:bCs/>
          <w:spacing w:val="-2"/>
          <w:sz w:val="28"/>
          <w:szCs w:val="28"/>
        </w:rPr>
        <w:t xml:space="preserve">; </w:t>
      </w:r>
      <w:r w:rsidRPr="00BB452D">
        <w:rPr>
          <w:bCs/>
          <w:spacing w:val="-2"/>
          <w:sz w:val="28"/>
          <w:szCs w:val="28"/>
          <w:lang w:val="af-ZA"/>
        </w:rPr>
        <w:t xml:space="preserve">phổ cập giáo dục tiểu học, giáo dục THCS mức độ 3 và chuẩn xóa mù chữ mức độ 2. </w:t>
      </w:r>
      <w:r w:rsidRPr="00BB452D">
        <w:rPr>
          <w:sz w:val="28"/>
          <w:szCs w:val="28"/>
          <w:lang w:val="zu-ZA"/>
        </w:rPr>
        <w:t xml:space="preserve">Tỷ lệ học sinh hoàn thành chương trình tiểu học, </w:t>
      </w:r>
      <w:r w:rsidRPr="00BB452D">
        <w:rPr>
          <w:sz w:val="28"/>
          <w:szCs w:val="28"/>
          <w:lang w:val="af-ZA"/>
        </w:rPr>
        <w:t>học sinh tốt nghiệp THCS, trẻ 5 tuổi huy động ra lớp, trẻ 6 tuổi vào lớp 1 đạt 100%</w:t>
      </w:r>
      <w:r w:rsidR="00543760" w:rsidRPr="00BB452D">
        <w:rPr>
          <w:sz w:val="28"/>
          <w:szCs w:val="28"/>
        </w:rPr>
        <w:t xml:space="preserve">. </w:t>
      </w:r>
    </w:p>
    <w:p w14:paraId="6136B009" w14:textId="69B67CB6" w:rsidR="00F97DCE" w:rsidRPr="00BB452D" w:rsidRDefault="004839C7" w:rsidP="0001731A">
      <w:pPr>
        <w:shd w:val="clear" w:color="auto" w:fill="FFFFFF"/>
        <w:spacing w:before="120" w:after="120"/>
        <w:ind w:firstLine="567"/>
        <w:jc w:val="both"/>
        <w:rPr>
          <w:b/>
          <w:bCs/>
          <w:sz w:val="28"/>
          <w:szCs w:val="28"/>
          <w:lang w:val="zu-ZA"/>
        </w:rPr>
      </w:pPr>
      <w:r w:rsidRPr="00BB452D">
        <w:rPr>
          <w:b/>
          <w:bCs/>
          <w:i/>
          <w:iCs/>
          <w:sz w:val="28"/>
          <w:szCs w:val="28"/>
          <w:lang w:val="zu-ZA"/>
        </w:rPr>
        <w:t>3</w:t>
      </w:r>
      <w:r w:rsidR="00543760" w:rsidRPr="00BB452D">
        <w:rPr>
          <w:b/>
          <w:bCs/>
          <w:i/>
          <w:iCs/>
          <w:sz w:val="28"/>
          <w:szCs w:val="28"/>
          <w:lang w:val="zu-ZA"/>
        </w:rPr>
        <w:t>.2. Văn hoá, thể dục thể thao, thông tin, tuyên truyền</w:t>
      </w:r>
    </w:p>
    <w:p w14:paraId="07F7DC6C" w14:textId="77777777" w:rsidR="00D62F8F" w:rsidRPr="00BB452D" w:rsidRDefault="00D62F8F" w:rsidP="0001731A">
      <w:pPr>
        <w:spacing w:before="120" w:after="120"/>
        <w:ind w:firstLine="567"/>
        <w:jc w:val="both"/>
        <w:rPr>
          <w:spacing w:val="-4"/>
          <w:sz w:val="28"/>
          <w:szCs w:val="28"/>
        </w:rPr>
      </w:pPr>
      <w:r w:rsidRPr="00BB452D">
        <w:rPr>
          <w:spacing w:val="-4"/>
          <w:sz w:val="28"/>
          <w:szCs w:val="28"/>
          <w:lang w:val="pt-BR"/>
        </w:rPr>
        <w:t xml:space="preserve">Phong trào </w:t>
      </w:r>
      <w:r w:rsidRPr="00BB452D">
        <w:rPr>
          <w:i/>
          <w:spacing w:val="-4"/>
          <w:sz w:val="28"/>
          <w:szCs w:val="28"/>
          <w:lang w:val="pt-BR"/>
        </w:rPr>
        <w:t>“</w:t>
      </w:r>
      <w:r w:rsidRPr="00BB452D">
        <w:rPr>
          <w:i/>
          <w:iCs/>
          <w:spacing w:val="-4"/>
          <w:sz w:val="28"/>
          <w:szCs w:val="28"/>
          <w:lang w:val="pt-BR"/>
        </w:rPr>
        <w:t>Toàn dân đoàn kết xây dựng đời sống văn hóa”</w:t>
      </w:r>
      <w:r w:rsidRPr="00BB452D">
        <w:rPr>
          <w:spacing w:val="-4"/>
          <w:sz w:val="28"/>
          <w:szCs w:val="28"/>
        </w:rPr>
        <w:t xml:space="preserve">, gắn với cuộc vận động </w:t>
      </w:r>
      <w:r w:rsidRPr="00BB452D">
        <w:rPr>
          <w:i/>
          <w:spacing w:val="-4"/>
          <w:sz w:val="28"/>
          <w:szCs w:val="28"/>
        </w:rPr>
        <w:t>“Toàn dân đoàn kết xây dựng nông thôn mới, đô thị văn minh”</w:t>
      </w:r>
      <w:r w:rsidRPr="00BB452D">
        <w:rPr>
          <w:spacing w:val="-4"/>
          <w:sz w:val="28"/>
          <w:szCs w:val="28"/>
        </w:rPr>
        <w:t xml:space="preserve"> được triển khai rộng khắp</w:t>
      </w:r>
      <w:r w:rsidRPr="00BB452D">
        <w:rPr>
          <w:spacing w:val="-4"/>
          <w:sz w:val="28"/>
          <w:szCs w:val="28"/>
          <w:lang w:val="pt-BR"/>
        </w:rPr>
        <w:t>. Các h</w:t>
      </w:r>
      <w:r w:rsidRPr="00BB452D">
        <w:rPr>
          <w:spacing w:val="-4"/>
          <w:sz w:val="28"/>
          <w:szCs w:val="28"/>
          <w:lang w:val="it-IT"/>
        </w:rPr>
        <w:t>oạt động văn hóa, văn nghệ, thể dục, thể thao, thông tin tuyên truyền được đổi mới cả về nội dung và hình thức. H</w:t>
      </w:r>
      <w:r w:rsidRPr="00BB452D">
        <w:rPr>
          <w:spacing w:val="-4"/>
          <w:sz w:val="28"/>
          <w:szCs w:val="28"/>
        </w:rPr>
        <w:t>ệ thống loa truyền thanh, cổ động trực quan, trang thông tin điện tử, các trang mạng xã hội được thực hiện hiệu quả. M</w:t>
      </w:r>
      <w:r w:rsidRPr="00BB452D">
        <w:rPr>
          <w:spacing w:val="-4"/>
          <w:sz w:val="28"/>
          <w:szCs w:val="28"/>
          <w:lang w:val="zu-ZA"/>
        </w:rPr>
        <w:t>ạng lưới thông tin viễn thông, internet phủ sóng 100% địa bàn, đảm bảo chất lượng tín hiệu</w:t>
      </w:r>
      <w:r w:rsidRPr="00BB452D">
        <w:rPr>
          <w:spacing w:val="-4"/>
          <w:sz w:val="28"/>
          <w:szCs w:val="28"/>
        </w:rPr>
        <w:t xml:space="preserve">. </w:t>
      </w:r>
    </w:p>
    <w:p w14:paraId="4ACFBF93" w14:textId="77777777" w:rsidR="00D62F8F" w:rsidRPr="00BB452D" w:rsidRDefault="00D62F8F" w:rsidP="0001731A">
      <w:pPr>
        <w:spacing w:before="120" w:after="120"/>
        <w:ind w:firstLine="567"/>
        <w:jc w:val="both"/>
        <w:rPr>
          <w:spacing w:val="-2"/>
          <w:sz w:val="28"/>
          <w:szCs w:val="28"/>
        </w:rPr>
      </w:pPr>
      <w:r w:rsidRPr="00BB452D">
        <w:rPr>
          <w:spacing w:val="-6"/>
          <w:sz w:val="28"/>
          <w:szCs w:val="28"/>
          <w:shd w:val="clear" w:color="auto" w:fill="FFFFFF"/>
        </w:rPr>
        <w:t xml:space="preserve">Việc đầu tư xây dựng hạ tầng, thiết chế văn hóa phục vụ nhu cầu về văn hóa, tinh thần, thể chất cho Nhân dân được quan tâm. </w:t>
      </w:r>
      <w:r w:rsidRPr="00BB452D">
        <w:rPr>
          <w:spacing w:val="-6"/>
          <w:sz w:val="28"/>
          <w:szCs w:val="28"/>
          <w:lang w:val="it-IT"/>
        </w:rPr>
        <w:t xml:space="preserve">100% xóm có nhà văn hóa cơ bản đạt chuẩn; </w:t>
      </w:r>
      <w:r w:rsidRPr="00BB452D">
        <w:rPr>
          <w:spacing w:val="-6"/>
          <w:sz w:val="28"/>
          <w:szCs w:val="28"/>
        </w:rPr>
        <w:t>chú trọng giữ gìn, bảo tồn và phát huy các giá trị văn hóa truyền thống, t</w:t>
      </w:r>
      <w:r w:rsidRPr="00BB452D">
        <w:rPr>
          <w:spacing w:val="-6"/>
          <w:sz w:val="28"/>
          <w:szCs w:val="28"/>
          <w:lang w:val="vi-VN"/>
        </w:rPr>
        <w:t>hành lập 0</w:t>
      </w:r>
      <w:r w:rsidRPr="00BB452D">
        <w:rPr>
          <w:spacing w:val="-6"/>
          <w:sz w:val="28"/>
          <w:szCs w:val="28"/>
        </w:rPr>
        <w:t>3</w:t>
      </w:r>
      <w:r w:rsidRPr="00BB452D">
        <w:rPr>
          <w:spacing w:val="-6"/>
          <w:sz w:val="28"/>
          <w:szCs w:val="28"/>
          <w:lang w:val="vi-VN"/>
        </w:rPr>
        <w:t xml:space="preserve"> </w:t>
      </w:r>
      <w:r w:rsidRPr="00BB452D">
        <w:rPr>
          <w:spacing w:val="-6"/>
          <w:sz w:val="28"/>
          <w:szCs w:val="28"/>
        </w:rPr>
        <w:t>c</w:t>
      </w:r>
      <w:r w:rsidRPr="00BB452D">
        <w:rPr>
          <w:spacing w:val="-6"/>
          <w:sz w:val="28"/>
          <w:szCs w:val="28"/>
          <w:lang w:val="vi-VN"/>
        </w:rPr>
        <w:t xml:space="preserve">âu lạc bộ </w:t>
      </w:r>
      <w:r w:rsidRPr="00BB452D">
        <w:rPr>
          <w:spacing w:val="-6"/>
          <w:sz w:val="28"/>
          <w:szCs w:val="28"/>
        </w:rPr>
        <w:t xml:space="preserve">bảo tồn </w:t>
      </w:r>
      <w:r w:rsidRPr="00BB452D">
        <w:rPr>
          <w:spacing w:val="-6"/>
          <w:sz w:val="28"/>
          <w:szCs w:val="28"/>
          <w:lang w:val="vi-VN"/>
        </w:rPr>
        <w:t xml:space="preserve">phát huy bản sắc </w:t>
      </w:r>
      <w:r w:rsidRPr="00BB452D">
        <w:rPr>
          <w:spacing w:val="-6"/>
          <w:sz w:val="28"/>
          <w:szCs w:val="28"/>
        </w:rPr>
        <w:t>văn hoá dân tộc, 22</w:t>
      </w:r>
      <w:r w:rsidRPr="00BB452D">
        <w:rPr>
          <w:spacing w:val="-6"/>
          <w:sz w:val="28"/>
          <w:szCs w:val="28"/>
          <w:lang w:val="vi-VN"/>
        </w:rPr>
        <w:t xml:space="preserve"> câu lạc bộ văn hóa</w:t>
      </w:r>
      <w:r w:rsidRPr="00BB452D">
        <w:rPr>
          <w:spacing w:val="-6"/>
          <w:sz w:val="28"/>
          <w:szCs w:val="28"/>
        </w:rPr>
        <w:t>,</w:t>
      </w:r>
      <w:r w:rsidRPr="00BB452D">
        <w:rPr>
          <w:spacing w:val="-6"/>
          <w:sz w:val="28"/>
          <w:szCs w:val="28"/>
          <w:lang w:val="vi-VN"/>
        </w:rPr>
        <w:t xml:space="preserve"> văn nghệ</w:t>
      </w:r>
      <w:r w:rsidRPr="00BB452D">
        <w:rPr>
          <w:spacing w:val="-2"/>
          <w:sz w:val="28"/>
          <w:szCs w:val="28"/>
        </w:rPr>
        <w:t>.</w:t>
      </w:r>
    </w:p>
    <w:p w14:paraId="1EF547EA" w14:textId="77777777" w:rsidR="00D62F8F" w:rsidRPr="00BB452D" w:rsidRDefault="00D62F8F" w:rsidP="0001731A">
      <w:pPr>
        <w:spacing w:before="120" w:after="120"/>
        <w:ind w:firstLine="567"/>
        <w:jc w:val="both"/>
        <w:rPr>
          <w:sz w:val="28"/>
          <w:szCs w:val="28"/>
        </w:rPr>
      </w:pPr>
      <w:r w:rsidRPr="00BB452D">
        <w:rPr>
          <w:sz w:val="28"/>
          <w:szCs w:val="28"/>
          <w:lang w:val="it-IT"/>
        </w:rPr>
        <w:t>Các hoạt động thể dục thể thao từng bước đa dạng đổi mới về nội dung và hình thức thu hút được đông đảo người dân tham gia. Tổ chức thành công Đại hội Thể dục thể thao cấp xã</w:t>
      </w:r>
      <w:r w:rsidRPr="00BB452D">
        <w:rPr>
          <w:sz w:val="28"/>
          <w:szCs w:val="28"/>
          <w:lang w:val="vi-VN"/>
        </w:rPr>
        <w:t>; tham gia các giải thi đấu</w:t>
      </w:r>
      <w:r w:rsidRPr="00BB452D">
        <w:rPr>
          <w:sz w:val="28"/>
          <w:szCs w:val="28"/>
        </w:rPr>
        <w:t xml:space="preserve"> thể thao</w:t>
      </w:r>
      <w:r w:rsidRPr="00BB452D">
        <w:rPr>
          <w:sz w:val="28"/>
          <w:szCs w:val="28"/>
          <w:lang w:val="vi-VN"/>
        </w:rPr>
        <w:t xml:space="preserve"> cấp huyện</w:t>
      </w:r>
      <w:r w:rsidRPr="00BB452D">
        <w:rPr>
          <w:sz w:val="28"/>
          <w:szCs w:val="28"/>
        </w:rPr>
        <w:t>, tỉnh</w:t>
      </w:r>
      <w:r w:rsidRPr="00BB452D">
        <w:rPr>
          <w:sz w:val="28"/>
          <w:szCs w:val="28"/>
          <w:lang w:val="vi-VN"/>
        </w:rPr>
        <w:t xml:space="preserve"> tổ chức. </w:t>
      </w:r>
    </w:p>
    <w:p w14:paraId="42D4A9DC" w14:textId="77777777" w:rsidR="00D62F8F" w:rsidRPr="00BB452D" w:rsidRDefault="00D62F8F" w:rsidP="0001731A">
      <w:pPr>
        <w:spacing w:before="120" w:after="120"/>
        <w:ind w:firstLine="567"/>
        <w:jc w:val="both"/>
        <w:rPr>
          <w:spacing w:val="-2"/>
          <w:sz w:val="28"/>
          <w:szCs w:val="28"/>
          <w:lang w:val="zu-ZA"/>
        </w:rPr>
      </w:pPr>
      <w:r w:rsidRPr="00BB452D">
        <w:rPr>
          <w:spacing w:val="-4"/>
          <w:sz w:val="28"/>
          <w:szCs w:val="28"/>
          <w:lang w:val="zu-ZA"/>
        </w:rPr>
        <w:lastRenderedPageBreak/>
        <w:t xml:space="preserve">Công tác quản lý nhà nước về văn hoá, bảo tồn và phát huy giá trị di tích, di sản văn hóa được thực hiện hiệu quả. Huy động nguồn lực tu bổ, tôn tạo, chỉnh trang di tích cấp tỉnh nhà Bia kho quân dược Liên khu Việt Bắc tại xóm suối Bén; phối hợp xây dựng nhà bia kỷ niệm nơi thành lập "Đội vệ sinh phòng bệnh Quân đội" tiền thân của Viện ý học dự phòng Quân đội (tại xóm Khuân Lặng); xác định lập hồ sơ khoa học xếp hạng di tích nơi thành lập Bệnh viện Trung ương Quân đội 108 (đã được UBND tỉnh Thái Nguyên xếp hạng công nhận di tích lịch sử cấp tỉnh); </w:t>
      </w:r>
      <w:r w:rsidRPr="00BB452D">
        <w:rPr>
          <w:spacing w:val="-4"/>
          <w:sz w:val="28"/>
          <w:szCs w:val="28"/>
          <w:shd w:val="clear" w:color="auto" w:fill="FFFFFF"/>
        </w:rPr>
        <w:t>Di tích Địa điểm tổ chức lớp huấn luyện đầu tiên và đóng quân của Trường Cán bộ cung cấp, tiền thân của Học viện Hậu cần được Bộ Văn hóa, Thể thao và Du lịch xếp hạng di tích cấp Quốc gia</w:t>
      </w:r>
      <w:r w:rsidRPr="00BB452D">
        <w:rPr>
          <w:spacing w:val="-2"/>
          <w:sz w:val="28"/>
          <w:szCs w:val="28"/>
          <w:lang w:val="zu-ZA"/>
        </w:rPr>
        <w:t xml:space="preserve">. </w:t>
      </w:r>
    </w:p>
    <w:p w14:paraId="239E8B8F" w14:textId="73852C31" w:rsidR="00F97DCE" w:rsidRPr="00BB452D" w:rsidRDefault="00D62F8F" w:rsidP="0001731A">
      <w:pPr>
        <w:spacing w:before="120" w:after="120"/>
        <w:ind w:firstLine="567"/>
        <w:jc w:val="both"/>
        <w:rPr>
          <w:sz w:val="28"/>
          <w:szCs w:val="28"/>
          <w:shd w:val="clear" w:color="auto" w:fill="FFFFFF"/>
        </w:rPr>
      </w:pPr>
      <w:r w:rsidRPr="00BB452D">
        <w:rPr>
          <w:spacing w:val="-2"/>
          <w:sz w:val="28"/>
          <w:szCs w:val="28"/>
          <w:shd w:val="clear" w:color="auto" w:fill="FFFFFF"/>
        </w:rPr>
        <w:t>Kết quả gia đình, xóm, cơ quan văn hóa đạt và vượt so với nghị quyết đề ra, có trên 94% số hộ, trên 98% xóm và trên 97% cơ quan đạt chuẩn văn hóa hằng năm</w:t>
      </w:r>
      <w:r w:rsidR="00543760" w:rsidRPr="00BB452D">
        <w:rPr>
          <w:sz w:val="28"/>
          <w:szCs w:val="28"/>
          <w:shd w:val="clear" w:color="auto" w:fill="FFFFFF"/>
        </w:rPr>
        <w:t xml:space="preserve">. </w:t>
      </w:r>
    </w:p>
    <w:p w14:paraId="145CB914" w14:textId="6167B956" w:rsidR="00F97DCE" w:rsidRPr="00BB452D" w:rsidRDefault="004839C7" w:rsidP="0001731A">
      <w:pPr>
        <w:spacing w:before="120" w:after="120"/>
        <w:ind w:firstLine="567"/>
        <w:jc w:val="both"/>
        <w:rPr>
          <w:b/>
          <w:sz w:val="28"/>
          <w:szCs w:val="28"/>
        </w:rPr>
      </w:pPr>
      <w:r w:rsidRPr="00BB452D">
        <w:rPr>
          <w:b/>
          <w:i/>
          <w:iCs/>
          <w:sz w:val="28"/>
          <w:szCs w:val="28"/>
        </w:rPr>
        <w:t>3</w:t>
      </w:r>
      <w:r w:rsidR="00543760" w:rsidRPr="00BB452D">
        <w:rPr>
          <w:b/>
          <w:i/>
          <w:iCs/>
          <w:sz w:val="28"/>
          <w:szCs w:val="28"/>
          <w:lang w:val="vi-VN"/>
        </w:rPr>
        <w:t>.3. Công tác y tế, dân số, gia đình, trẻ em</w:t>
      </w:r>
    </w:p>
    <w:p w14:paraId="3A059473" w14:textId="352B711C" w:rsidR="00D62F8F" w:rsidRPr="00BB452D" w:rsidRDefault="00D62F8F" w:rsidP="0001731A">
      <w:pPr>
        <w:spacing w:before="120" w:after="120"/>
        <w:ind w:firstLine="567"/>
        <w:jc w:val="both"/>
        <w:rPr>
          <w:sz w:val="28"/>
          <w:szCs w:val="28"/>
        </w:rPr>
      </w:pPr>
      <w:r w:rsidRPr="00BB452D">
        <w:rPr>
          <w:sz w:val="28"/>
          <w:szCs w:val="28"/>
        </w:rPr>
        <w:t xml:space="preserve">Công tác chăm sóc sức khỏe ban đầu cho </w:t>
      </w:r>
      <w:r w:rsidR="00E26F3E" w:rsidRPr="00BB452D">
        <w:rPr>
          <w:sz w:val="28"/>
          <w:szCs w:val="28"/>
        </w:rPr>
        <w:t>N</w:t>
      </w:r>
      <w:r w:rsidRPr="00BB452D">
        <w:rPr>
          <w:sz w:val="28"/>
          <w:szCs w:val="28"/>
        </w:rPr>
        <w:t xml:space="preserve">hân dân được quan tâm, thực hiện có hiệu quả Chương trình y tế quốc gia, phòng chống dịch bệnh, vệ sinh an toàn thực phẩm. Thực hiện tốt công tác khám, chữa bệnh cho </w:t>
      </w:r>
      <w:r w:rsidR="00E26F3E" w:rsidRPr="00BB452D">
        <w:rPr>
          <w:sz w:val="28"/>
          <w:szCs w:val="28"/>
        </w:rPr>
        <w:t>N</w:t>
      </w:r>
      <w:r w:rsidRPr="00BB452D">
        <w:rPr>
          <w:sz w:val="28"/>
          <w:szCs w:val="28"/>
        </w:rPr>
        <w:t xml:space="preserve">hân dân, duy trì và nâng cao chất lượng các tiêu chí quốc gia về y tế xã. Tăng cường ứng dụng công nghệ thông tin trong khám, quản lý y tế - dân số, đặc biệt là quản lý hồ sơ sức khỏe cá nhân. </w:t>
      </w:r>
    </w:p>
    <w:p w14:paraId="031CCC22" w14:textId="15FD1761" w:rsidR="00D62F8F" w:rsidRPr="00BB452D" w:rsidRDefault="00D62F8F" w:rsidP="0001731A">
      <w:pPr>
        <w:spacing w:before="120" w:after="120"/>
        <w:ind w:firstLine="567"/>
        <w:jc w:val="both"/>
        <w:rPr>
          <w:sz w:val="28"/>
          <w:szCs w:val="28"/>
        </w:rPr>
      </w:pPr>
      <w:r w:rsidRPr="00BB452D">
        <w:rPr>
          <w:spacing w:val="-2"/>
          <w:sz w:val="28"/>
          <w:szCs w:val="28"/>
        </w:rPr>
        <w:t xml:space="preserve">Cơ sở vật chất của trạm y tế xã tiếp tục được đầu tư sửa chữa, đảm bảo cho công tác chăm sóc sức khỏe ban đầu cho </w:t>
      </w:r>
      <w:r w:rsidR="00E26F3E" w:rsidRPr="00BB452D">
        <w:rPr>
          <w:spacing w:val="-2"/>
          <w:sz w:val="28"/>
          <w:szCs w:val="28"/>
        </w:rPr>
        <w:t>N</w:t>
      </w:r>
      <w:r w:rsidRPr="00BB452D">
        <w:rPr>
          <w:spacing w:val="-2"/>
          <w:sz w:val="28"/>
          <w:szCs w:val="28"/>
        </w:rPr>
        <w:t xml:space="preserve">hân dân. </w:t>
      </w:r>
      <w:r w:rsidRPr="00BB452D">
        <w:rPr>
          <w:sz w:val="28"/>
          <w:szCs w:val="28"/>
        </w:rPr>
        <w:t xml:space="preserve">Trong 5 năm đã khám và chăm sóc sức khỏe ban đầu cho trên 20.000 lượt người dân. </w:t>
      </w:r>
    </w:p>
    <w:p w14:paraId="02CFEB5A" w14:textId="507F8BE5" w:rsidR="00D62F8F" w:rsidRPr="00BB452D" w:rsidRDefault="00D62F8F" w:rsidP="0001731A">
      <w:pPr>
        <w:spacing w:before="120" w:after="120"/>
        <w:ind w:firstLine="567"/>
        <w:jc w:val="both"/>
        <w:rPr>
          <w:sz w:val="28"/>
          <w:szCs w:val="28"/>
        </w:rPr>
      </w:pPr>
      <w:r w:rsidRPr="00BB452D">
        <w:rPr>
          <w:sz w:val="28"/>
          <w:szCs w:val="28"/>
          <w:shd w:val="clear" w:color="auto" w:fill="FFFFFF"/>
        </w:rPr>
        <w:t>Chủ động trong công tác phòng, chống các loại dịch bệnh, kịp thời xử lý không để dịch bệnh lây lan, hạn chế tử vong do dịch bệnh.</w:t>
      </w:r>
      <w:r w:rsidRPr="00BB452D">
        <w:rPr>
          <w:spacing w:val="-2"/>
          <w:sz w:val="28"/>
          <w:szCs w:val="28"/>
        </w:rPr>
        <w:t xml:space="preserve"> Đặc biệt, giai đoạn 2020-2022, dịch bệnh </w:t>
      </w:r>
      <w:r w:rsidR="00464C93" w:rsidRPr="00BB452D">
        <w:rPr>
          <w:spacing w:val="-2"/>
          <w:sz w:val="28"/>
          <w:szCs w:val="28"/>
        </w:rPr>
        <w:t>C</w:t>
      </w:r>
      <w:r w:rsidRPr="00BB452D">
        <w:rPr>
          <w:spacing w:val="-2"/>
          <w:sz w:val="28"/>
          <w:szCs w:val="28"/>
        </w:rPr>
        <w:t xml:space="preserve">ovid-19 diễn biến phức tạp, xã đã kịp thời </w:t>
      </w:r>
      <w:r w:rsidRPr="00BB452D">
        <w:rPr>
          <w:spacing w:val="-2"/>
          <w:sz w:val="28"/>
          <w:szCs w:val="28"/>
          <w:lang w:val="vi-VN"/>
        </w:rPr>
        <w:t>triển khai</w:t>
      </w:r>
      <w:r w:rsidRPr="00BB452D">
        <w:rPr>
          <w:spacing w:val="-2"/>
          <w:sz w:val="28"/>
          <w:szCs w:val="28"/>
        </w:rPr>
        <w:t xml:space="preserve"> các biện pháp chống dịch, truy vết, cách ly, điều trị </w:t>
      </w:r>
      <w:r w:rsidRPr="00BB452D">
        <w:rPr>
          <w:spacing w:val="-2"/>
          <w:sz w:val="28"/>
          <w:szCs w:val="28"/>
          <w:lang w:val="vi-VN"/>
        </w:rPr>
        <w:t xml:space="preserve">theo từng </w:t>
      </w:r>
      <w:r w:rsidRPr="00BB452D">
        <w:rPr>
          <w:spacing w:val="-2"/>
          <w:sz w:val="28"/>
          <w:szCs w:val="28"/>
        </w:rPr>
        <w:t xml:space="preserve">cấp độ dịch bệnh, tuyên truyền vận động </w:t>
      </w:r>
      <w:r w:rsidR="00464C93" w:rsidRPr="00BB452D">
        <w:rPr>
          <w:spacing w:val="-2"/>
          <w:sz w:val="28"/>
          <w:szCs w:val="28"/>
        </w:rPr>
        <w:t>N</w:t>
      </w:r>
      <w:r w:rsidRPr="00BB452D">
        <w:rPr>
          <w:spacing w:val="-2"/>
          <w:sz w:val="28"/>
          <w:szCs w:val="28"/>
        </w:rPr>
        <w:t>hân dân tham gia tiêm phòng vắc xin phòng ngừa Covid-19 đạt trên 99%, tình hình dịch bệnh được kiểm soát chặt chẽ</w:t>
      </w:r>
      <w:r w:rsidRPr="00BB452D">
        <w:rPr>
          <w:spacing w:val="-2"/>
          <w:sz w:val="28"/>
          <w:szCs w:val="28"/>
          <w:lang w:val="vi-VN"/>
        </w:rPr>
        <w:t>, không để lây lan dịch bệnh</w:t>
      </w:r>
      <w:r w:rsidRPr="00BB452D">
        <w:rPr>
          <w:sz w:val="28"/>
          <w:szCs w:val="28"/>
        </w:rPr>
        <w:t>.</w:t>
      </w:r>
    </w:p>
    <w:p w14:paraId="0553EB17" w14:textId="7D849B9C" w:rsidR="00F97DCE" w:rsidRPr="00BB452D" w:rsidRDefault="00D62F8F" w:rsidP="0001731A">
      <w:pPr>
        <w:spacing w:before="120" w:after="120"/>
        <w:ind w:firstLine="567"/>
        <w:jc w:val="both"/>
        <w:rPr>
          <w:sz w:val="28"/>
          <w:szCs w:val="28"/>
          <w:shd w:val="clear" w:color="auto" w:fill="FFFFFF"/>
        </w:rPr>
      </w:pPr>
      <w:r w:rsidRPr="00BB452D">
        <w:rPr>
          <w:sz w:val="28"/>
          <w:szCs w:val="28"/>
          <w:shd w:val="clear" w:color="auto" w:fill="FFFFFF"/>
        </w:rPr>
        <w:t xml:space="preserve"> </w:t>
      </w:r>
      <w:r w:rsidRPr="00BB452D">
        <w:rPr>
          <w:sz w:val="28"/>
          <w:szCs w:val="28"/>
          <w:lang w:val="it-IT"/>
        </w:rPr>
        <w:t>Công tác bảo vệ bà mẹ, trẻ em và dân số kế hoạch hóa gia đình đạt kết quả tích cực; 100% trẻ em dưới 01 tuổi được tiêm chủng đầy đủ; tỷ lệ suy dinh dưỡng trẻ em dưới 5 tuổi giảm theo từng năm</w:t>
      </w:r>
      <w:r w:rsidRPr="00BB452D">
        <w:rPr>
          <w:sz w:val="28"/>
          <w:szCs w:val="28"/>
          <w:lang w:val="de-DE"/>
        </w:rPr>
        <w:t xml:space="preserve">. </w:t>
      </w:r>
      <w:r w:rsidRPr="00BB452D">
        <w:rPr>
          <w:sz w:val="28"/>
          <w:szCs w:val="28"/>
          <w:shd w:val="clear" w:color="auto" w:fill="FFFFFF"/>
        </w:rPr>
        <w:t xml:space="preserve">Người dân tích cực tham gia bảo hiểm y tế, </w:t>
      </w:r>
      <w:r w:rsidRPr="00BB452D">
        <w:rPr>
          <w:sz w:val="28"/>
          <w:szCs w:val="28"/>
          <w:lang w:val="vi-VN"/>
        </w:rPr>
        <w:t xml:space="preserve">tỷ lệ bao phủ </w:t>
      </w:r>
      <w:r w:rsidRPr="00BB452D">
        <w:rPr>
          <w:sz w:val="28"/>
          <w:szCs w:val="28"/>
        </w:rPr>
        <w:t>b</w:t>
      </w:r>
      <w:r w:rsidRPr="00BB452D">
        <w:rPr>
          <w:sz w:val="28"/>
          <w:szCs w:val="28"/>
          <w:lang w:val="vi-VN"/>
        </w:rPr>
        <w:t>ảo hiểm y tế cho Nhân dân</w:t>
      </w:r>
      <w:r w:rsidRPr="00BB452D">
        <w:rPr>
          <w:sz w:val="28"/>
          <w:szCs w:val="28"/>
        </w:rPr>
        <w:t xml:space="preserve"> đạt trên 95%</w:t>
      </w:r>
      <w:r w:rsidR="00543760" w:rsidRPr="00BB452D">
        <w:rPr>
          <w:sz w:val="28"/>
          <w:szCs w:val="28"/>
        </w:rPr>
        <w:t>.</w:t>
      </w:r>
    </w:p>
    <w:p w14:paraId="7F6E8221" w14:textId="250460EE" w:rsidR="00F97DCE" w:rsidRPr="00BB452D" w:rsidRDefault="004839C7" w:rsidP="0001731A">
      <w:pPr>
        <w:spacing w:before="120" w:after="120"/>
        <w:ind w:firstLine="567"/>
        <w:jc w:val="both"/>
        <w:rPr>
          <w:b/>
          <w:i/>
          <w:iCs/>
          <w:sz w:val="28"/>
          <w:szCs w:val="28"/>
          <w:lang w:val="vi-VN"/>
        </w:rPr>
      </w:pPr>
      <w:r w:rsidRPr="00BB452D">
        <w:rPr>
          <w:b/>
          <w:i/>
          <w:iCs/>
          <w:sz w:val="28"/>
          <w:szCs w:val="28"/>
        </w:rPr>
        <w:t>3</w:t>
      </w:r>
      <w:r w:rsidR="00543760" w:rsidRPr="00BB452D">
        <w:rPr>
          <w:b/>
          <w:i/>
          <w:iCs/>
          <w:sz w:val="28"/>
          <w:szCs w:val="28"/>
          <w:lang w:val="vi-VN"/>
        </w:rPr>
        <w:t>.4. Thực hiện chính sách xã hội, công tác dân tộc, tôn giáo</w:t>
      </w:r>
    </w:p>
    <w:p w14:paraId="3FBCE1C8" w14:textId="77777777" w:rsidR="00D62F8F" w:rsidRPr="00BB452D" w:rsidRDefault="00D62F8F" w:rsidP="0001731A">
      <w:pPr>
        <w:spacing w:before="120" w:after="120"/>
        <w:ind w:firstLine="567"/>
        <w:jc w:val="both"/>
        <w:rPr>
          <w:sz w:val="28"/>
          <w:szCs w:val="28"/>
        </w:rPr>
      </w:pPr>
      <w:r w:rsidRPr="00BB452D">
        <w:rPr>
          <w:iCs/>
          <w:sz w:val="28"/>
          <w:szCs w:val="28"/>
          <w:lang w:val="nl-NL"/>
        </w:rPr>
        <w:t>Quan tâm t</w:t>
      </w:r>
      <w:r w:rsidRPr="00BB452D">
        <w:rPr>
          <w:sz w:val="28"/>
          <w:szCs w:val="28"/>
          <w:lang w:val="vi-VN"/>
        </w:rPr>
        <w:t xml:space="preserve">riển khai thực hiện các chính sách </w:t>
      </w:r>
      <w:r w:rsidRPr="00BB452D">
        <w:rPr>
          <w:sz w:val="28"/>
          <w:szCs w:val="28"/>
        </w:rPr>
        <w:t xml:space="preserve">đối </w:t>
      </w:r>
      <w:r w:rsidRPr="00BB452D">
        <w:rPr>
          <w:sz w:val="28"/>
          <w:szCs w:val="28"/>
          <w:lang w:val="vi-VN"/>
        </w:rPr>
        <w:t>với người có công</w:t>
      </w:r>
      <w:r w:rsidRPr="00BB452D">
        <w:rPr>
          <w:sz w:val="28"/>
          <w:szCs w:val="28"/>
        </w:rPr>
        <w:t xml:space="preserve">, </w:t>
      </w:r>
      <w:r w:rsidRPr="00BB452D">
        <w:rPr>
          <w:sz w:val="28"/>
          <w:szCs w:val="28"/>
          <w:lang w:val="nl-NL"/>
        </w:rPr>
        <w:t>c</w:t>
      </w:r>
      <w:r w:rsidRPr="00BB452D">
        <w:rPr>
          <w:sz w:val="28"/>
          <w:szCs w:val="28"/>
          <w:lang w:val="vi-VN"/>
        </w:rPr>
        <w:t>hương trình giảm nghèo</w:t>
      </w:r>
      <w:r w:rsidRPr="00BB452D">
        <w:rPr>
          <w:sz w:val="28"/>
          <w:szCs w:val="28"/>
          <w:lang w:val="nl-NL"/>
        </w:rPr>
        <w:t xml:space="preserve">, </w:t>
      </w:r>
      <w:r w:rsidRPr="00BB452D">
        <w:rPr>
          <w:sz w:val="28"/>
          <w:szCs w:val="28"/>
          <w:lang w:val="vi-VN"/>
        </w:rPr>
        <w:t>an sinh xã hội</w:t>
      </w:r>
      <w:r w:rsidRPr="00BB452D">
        <w:rPr>
          <w:sz w:val="28"/>
          <w:szCs w:val="28"/>
        </w:rPr>
        <w:t xml:space="preserve">. </w:t>
      </w:r>
      <w:r w:rsidRPr="00BB452D">
        <w:rPr>
          <w:sz w:val="28"/>
          <w:szCs w:val="28"/>
          <w:lang w:val="it-IT"/>
        </w:rPr>
        <w:t xml:space="preserve">Giải quyết kịp thời chế độ chính sách cho các đối tượng theo quy định. </w:t>
      </w:r>
    </w:p>
    <w:p w14:paraId="4C2E99FC" w14:textId="1911C34D" w:rsidR="00D62F8F" w:rsidRPr="00BB452D" w:rsidRDefault="00D62F8F" w:rsidP="0001731A">
      <w:pPr>
        <w:spacing w:before="120" w:after="120"/>
        <w:ind w:firstLine="567"/>
        <w:jc w:val="both"/>
        <w:rPr>
          <w:spacing w:val="-4"/>
          <w:sz w:val="28"/>
          <w:szCs w:val="28"/>
          <w:lang w:val="it-IT"/>
        </w:rPr>
      </w:pPr>
      <w:r w:rsidRPr="00BB452D">
        <w:rPr>
          <w:spacing w:val="-4"/>
          <w:sz w:val="28"/>
          <w:szCs w:val="28"/>
          <w:lang w:val="it-IT"/>
        </w:rPr>
        <w:t xml:space="preserve">Công tác giảm nghèo </w:t>
      </w:r>
      <w:r w:rsidRPr="00BB452D">
        <w:rPr>
          <w:bCs/>
          <w:spacing w:val="-4"/>
          <w:sz w:val="28"/>
          <w:szCs w:val="28"/>
          <w:lang w:val="nl-NL"/>
        </w:rPr>
        <w:t xml:space="preserve">đạt được nhiều kết quả tích cực, chỉ tiêu giảm tỷ lệ hộ nghèo vượt kế hoạch, đặc biệt như xã Yên Trạch </w:t>
      </w:r>
      <w:r w:rsidR="00BB452D" w:rsidRPr="00BB452D">
        <w:rPr>
          <w:bCs/>
          <w:spacing w:val="-4"/>
          <w:sz w:val="28"/>
          <w:szCs w:val="28"/>
          <w:lang w:val="nl-NL"/>
        </w:rPr>
        <w:t>(</w:t>
      </w:r>
      <w:r w:rsidR="007535C5" w:rsidRPr="00BB452D">
        <w:rPr>
          <w:bCs/>
          <w:spacing w:val="-4"/>
          <w:sz w:val="28"/>
          <w:szCs w:val="28"/>
          <w:lang w:val="nl-NL"/>
        </w:rPr>
        <w:t>cũ</w:t>
      </w:r>
      <w:r w:rsidR="00BB452D" w:rsidRPr="00BB452D">
        <w:rPr>
          <w:bCs/>
          <w:spacing w:val="-4"/>
          <w:sz w:val="28"/>
          <w:szCs w:val="28"/>
          <w:lang w:val="nl-NL"/>
        </w:rPr>
        <w:t>)</w:t>
      </w:r>
      <w:r w:rsidR="007535C5" w:rsidRPr="00BB452D">
        <w:rPr>
          <w:bCs/>
          <w:spacing w:val="-4"/>
          <w:sz w:val="28"/>
          <w:szCs w:val="28"/>
          <w:lang w:val="nl-NL"/>
        </w:rPr>
        <w:t xml:space="preserve"> </w:t>
      </w:r>
      <w:r w:rsidRPr="00BB452D">
        <w:rPr>
          <w:bCs/>
          <w:spacing w:val="-4"/>
          <w:sz w:val="28"/>
          <w:szCs w:val="28"/>
          <w:lang w:val="nl-NL"/>
        </w:rPr>
        <w:t xml:space="preserve">có tỷ lệ giảm nghèo cao, đáp ứng điều kiện đạt xã nông thôn mới vào năm 2023, trước 02 năm so với nghị quyết. Các chương trình, dự án về giảm nghèo bền vững, phát triển kinh tế vùng đồng bào dân tộc và miền núi phát huy được hiệu quả trong phát triển kinh tế, nâng cao đời sống cho </w:t>
      </w:r>
      <w:r w:rsidR="00B91FEA" w:rsidRPr="00BB452D">
        <w:rPr>
          <w:bCs/>
          <w:spacing w:val="-4"/>
          <w:sz w:val="28"/>
          <w:szCs w:val="28"/>
          <w:lang w:val="nl-NL"/>
        </w:rPr>
        <w:t>N</w:t>
      </w:r>
      <w:r w:rsidRPr="00BB452D">
        <w:rPr>
          <w:bCs/>
          <w:spacing w:val="-4"/>
          <w:sz w:val="28"/>
          <w:szCs w:val="28"/>
          <w:lang w:val="nl-NL"/>
        </w:rPr>
        <w:t xml:space="preserve">hân dân; triển khai thực hiện 4 mô hình phát triển kinh tế, với tổng kinh phí trên 1,3 tỷ đồng. </w:t>
      </w:r>
      <w:r w:rsidRPr="00BB452D">
        <w:rPr>
          <w:spacing w:val="-4"/>
          <w:sz w:val="28"/>
          <w:szCs w:val="28"/>
          <w:lang w:val="it-IT"/>
        </w:rPr>
        <w:t xml:space="preserve">Tích cực thực hiện công tác xóa nhà tạm, nhà dột nát, hộ khó khăn về nhà ở trên địa </w:t>
      </w:r>
      <w:r w:rsidRPr="00BB452D">
        <w:rPr>
          <w:spacing w:val="-4"/>
          <w:sz w:val="28"/>
          <w:szCs w:val="28"/>
          <w:lang w:val="it-IT"/>
        </w:rPr>
        <w:lastRenderedPageBreak/>
        <w:t xml:space="preserve">bàn xã; hỗ trợ 277 hộ xây mới, sửa chữa nhà ở. </w:t>
      </w:r>
    </w:p>
    <w:p w14:paraId="32D63AB4" w14:textId="77777777" w:rsidR="00D62F8F" w:rsidRPr="00BB452D" w:rsidRDefault="00D62F8F" w:rsidP="0001731A">
      <w:pPr>
        <w:pStyle w:val="FootnoteText"/>
        <w:spacing w:before="120" w:after="120"/>
        <w:ind w:firstLine="567"/>
        <w:jc w:val="both"/>
        <w:rPr>
          <w:rFonts w:ascii="Times New Roman" w:hAnsi="Times New Roman"/>
          <w:bCs/>
          <w:iCs/>
          <w:sz w:val="28"/>
          <w:szCs w:val="28"/>
          <w:lang w:val="es-ES"/>
        </w:rPr>
      </w:pPr>
      <w:r w:rsidRPr="00BB452D">
        <w:rPr>
          <w:rFonts w:ascii="Times New Roman" w:hAnsi="Times New Roman"/>
          <w:bCs/>
          <w:sz w:val="28"/>
          <w:szCs w:val="28"/>
        </w:rPr>
        <w:t>Công tác phối hợp đào tạo nghề, giải quyết việc làm được triển khai thực hiện với nhiều giải pháp đồng bộ, hiệu quả; s</w:t>
      </w:r>
      <w:r w:rsidRPr="00BB452D">
        <w:rPr>
          <w:rFonts w:ascii="Times New Roman" w:hAnsi="Times New Roman"/>
          <w:bCs/>
          <w:sz w:val="28"/>
          <w:szCs w:val="28"/>
          <w:lang w:val="da-DK"/>
        </w:rPr>
        <w:t>ố</w:t>
      </w:r>
      <w:r w:rsidRPr="00BB452D">
        <w:rPr>
          <w:rFonts w:ascii="Times New Roman" w:hAnsi="Times New Roman"/>
          <w:bCs/>
          <w:iCs/>
          <w:sz w:val="28"/>
          <w:szCs w:val="28"/>
          <w:lang w:val="es-ES"/>
        </w:rPr>
        <w:t xml:space="preserve"> lao động được đào tạo nghề và giải quyết việc làm hàng năm đều đạt và vượt chỉ tiêu kế hoạch được giao, t</w:t>
      </w:r>
      <w:r w:rsidRPr="00BB452D">
        <w:rPr>
          <w:rFonts w:ascii="Times New Roman" w:hAnsi="Times New Roman"/>
          <w:bCs/>
          <w:sz w:val="28"/>
          <w:szCs w:val="28"/>
          <w:lang w:val="es-ES"/>
        </w:rPr>
        <w:t>ỷ lệ lao động đã qua đào tạo tăng hằng năm, tạo việc làm mới cho trên 410 lao động, trên 130 người xuất khẩu lao động.</w:t>
      </w:r>
    </w:p>
    <w:p w14:paraId="0C0EFE18" w14:textId="29B52185" w:rsidR="00F97DCE" w:rsidRPr="00BB452D" w:rsidRDefault="00D62F8F" w:rsidP="0001731A">
      <w:pPr>
        <w:spacing w:before="120" w:after="120"/>
        <w:ind w:firstLine="567"/>
        <w:jc w:val="both"/>
        <w:rPr>
          <w:iCs/>
          <w:spacing w:val="-6"/>
          <w:sz w:val="28"/>
          <w:szCs w:val="28"/>
        </w:rPr>
      </w:pPr>
      <w:r w:rsidRPr="00BB452D">
        <w:rPr>
          <w:iCs/>
          <w:spacing w:val="-6"/>
          <w:sz w:val="28"/>
          <w:szCs w:val="28"/>
        </w:rPr>
        <w:t xml:space="preserve">Công tác dân tộc, tôn giáo được quan tâm, các chính sách được thực hiện đầy đủ, kịp thời; giải quyết tốt nhu cầu, nguyện vọng chính đáng </w:t>
      </w:r>
      <w:r w:rsidR="00490794" w:rsidRPr="00BB452D">
        <w:rPr>
          <w:iCs/>
          <w:spacing w:val="-6"/>
          <w:sz w:val="28"/>
          <w:szCs w:val="28"/>
        </w:rPr>
        <w:t xml:space="preserve">của Nhân dân </w:t>
      </w:r>
      <w:r w:rsidRPr="00BB452D">
        <w:rPr>
          <w:iCs/>
          <w:spacing w:val="-6"/>
          <w:sz w:val="28"/>
          <w:szCs w:val="28"/>
        </w:rPr>
        <w:t>về tự do tín ngưỡng, không để các đối tượng lợi dụng gây chia rẽ khối đại đoàn kết dân tộc; đời sống vật chất, tinh thần của người dân từng bước được nâng lên</w:t>
      </w:r>
      <w:r w:rsidR="00543760" w:rsidRPr="00BB452D">
        <w:rPr>
          <w:iCs/>
          <w:spacing w:val="-6"/>
          <w:sz w:val="28"/>
          <w:szCs w:val="28"/>
        </w:rPr>
        <w:t xml:space="preserve">. </w:t>
      </w:r>
    </w:p>
    <w:p w14:paraId="363691F8" w14:textId="34D6CEA4" w:rsidR="00F97DCE" w:rsidRPr="00BB452D" w:rsidRDefault="004839C7" w:rsidP="0001731A">
      <w:pPr>
        <w:spacing w:before="120" w:after="120"/>
        <w:ind w:firstLine="567"/>
        <w:jc w:val="both"/>
        <w:rPr>
          <w:b/>
          <w:i/>
          <w:iCs/>
          <w:sz w:val="28"/>
          <w:szCs w:val="28"/>
          <w:lang w:val="vi-VN"/>
        </w:rPr>
      </w:pPr>
      <w:r w:rsidRPr="00BB452D">
        <w:rPr>
          <w:b/>
          <w:i/>
          <w:iCs/>
          <w:sz w:val="28"/>
          <w:szCs w:val="28"/>
        </w:rPr>
        <w:t>3</w:t>
      </w:r>
      <w:r w:rsidR="00543760" w:rsidRPr="00BB452D">
        <w:rPr>
          <w:b/>
          <w:i/>
          <w:iCs/>
          <w:sz w:val="28"/>
          <w:szCs w:val="28"/>
          <w:lang w:val="vi-VN"/>
        </w:rPr>
        <w:t>.5. Công tác cải cách hành chính, chuyển đổi số</w:t>
      </w:r>
    </w:p>
    <w:p w14:paraId="5F292A9D" w14:textId="0A97F8D4" w:rsidR="00D62F8F" w:rsidRPr="00BB452D" w:rsidRDefault="00D62F8F" w:rsidP="0001731A">
      <w:pPr>
        <w:spacing w:before="120" w:after="120"/>
        <w:ind w:firstLine="567"/>
        <w:jc w:val="both"/>
        <w:rPr>
          <w:sz w:val="28"/>
          <w:szCs w:val="28"/>
          <w:lang w:eastAsia="ar-SA"/>
        </w:rPr>
      </w:pPr>
      <w:r w:rsidRPr="00BB452D">
        <w:rPr>
          <w:sz w:val="28"/>
          <w:szCs w:val="28"/>
        </w:rPr>
        <w:t>Công tác chuyển đổi số được triển khai tích cực, đảm bảo đúng quy định, đồng đều trên cả ba trụ cột: Chính quyền số, xã hội số và kinh tế số</w:t>
      </w:r>
      <w:r w:rsidR="00490794" w:rsidRPr="00BB452D">
        <w:rPr>
          <w:sz w:val="28"/>
          <w:szCs w:val="28"/>
        </w:rPr>
        <w:t>,</w:t>
      </w:r>
      <w:r w:rsidRPr="00BB452D">
        <w:rPr>
          <w:sz w:val="28"/>
          <w:szCs w:val="28"/>
        </w:rPr>
        <w:t xml:space="preserve"> góp phần cải thiện chất lượng công việc của cán bộ, công chức, viên chức, nâng cao chất lượng dịch vụ công, đáp ứng các nhu cầu của người dân</w:t>
      </w:r>
      <w:r w:rsidRPr="00BB452D">
        <w:rPr>
          <w:bCs/>
          <w:iCs/>
          <w:sz w:val="28"/>
          <w:szCs w:val="28"/>
        </w:rPr>
        <w:t xml:space="preserve">. </w:t>
      </w:r>
      <w:r w:rsidRPr="00BB452D">
        <w:rPr>
          <w:sz w:val="28"/>
          <w:szCs w:val="28"/>
        </w:rPr>
        <w:t>Tăng cường</w:t>
      </w:r>
      <w:r w:rsidRPr="00BB452D">
        <w:rPr>
          <w:iCs/>
          <w:sz w:val="28"/>
          <w:szCs w:val="28"/>
          <w:lang w:val="it-IT"/>
        </w:rPr>
        <w:t xml:space="preserve"> tuyên truyền, hướng dẫn </w:t>
      </w:r>
      <w:r w:rsidR="00AB7E17" w:rsidRPr="00BB452D">
        <w:rPr>
          <w:iCs/>
          <w:sz w:val="28"/>
          <w:szCs w:val="28"/>
          <w:lang w:val="it-IT"/>
        </w:rPr>
        <w:t>N</w:t>
      </w:r>
      <w:r w:rsidRPr="00BB452D">
        <w:rPr>
          <w:iCs/>
          <w:sz w:val="28"/>
          <w:szCs w:val="28"/>
          <w:lang w:val="it-IT"/>
        </w:rPr>
        <w:t>hân dân cài đặt, sử dụng một số ứng dụng như: C-Thái Nguyên, My Viettel, Zalo, Facebook, VssID, Sổ sức khỏe điện tử... cài đặt và kích hoạt tài khoản định danh điện tử V</w:t>
      </w:r>
      <w:r w:rsidR="00D45139" w:rsidRPr="00BB452D">
        <w:rPr>
          <w:iCs/>
          <w:sz w:val="28"/>
          <w:szCs w:val="28"/>
          <w:lang w:val="it-IT"/>
        </w:rPr>
        <w:t>N</w:t>
      </w:r>
      <w:r w:rsidRPr="00BB452D">
        <w:rPr>
          <w:iCs/>
          <w:sz w:val="28"/>
          <w:szCs w:val="28"/>
          <w:lang w:val="it-IT"/>
        </w:rPr>
        <w:t>eID mức độ II;</w:t>
      </w:r>
      <w:r w:rsidRPr="00BB452D">
        <w:rPr>
          <w:sz w:val="28"/>
          <w:szCs w:val="28"/>
          <w:lang w:val="pt-BR"/>
        </w:rPr>
        <w:t xml:space="preserve"> ứng dụng công nghệ thông tin trong thực hiện nhiệm vụ,</w:t>
      </w:r>
      <w:r w:rsidRPr="00BB452D">
        <w:rPr>
          <w:sz w:val="28"/>
          <w:szCs w:val="28"/>
          <w:lang w:val="zu-ZA"/>
        </w:rPr>
        <w:t xml:space="preserve"> quản lý văn bản trên môi trường điện tử liên thông.</w:t>
      </w:r>
    </w:p>
    <w:p w14:paraId="1EC15A9F" w14:textId="77777777" w:rsidR="0017117B" w:rsidRPr="00BB452D" w:rsidRDefault="00D62F8F" w:rsidP="0017117B">
      <w:pPr>
        <w:spacing w:before="120" w:after="120"/>
        <w:ind w:firstLine="567"/>
        <w:jc w:val="both"/>
        <w:rPr>
          <w:spacing w:val="-2"/>
          <w:sz w:val="28"/>
          <w:szCs w:val="28"/>
        </w:rPr>
      </w:pPr>
      <w:r w:rsidRPr="00BB452D">
        <w:rPr>
          <w:spacing w:val="-2"/>
          <w:sz w:val="28"/>
          <w:szCs w:val="28"/>
          <w:lang w:val="zu-ZA"/>
        </w:rPr>
        <w:t>Các thủ tục hành chính được giải quyết công khai, minh bạch, thuận tiện, nhanh chóng</w:t>
      </w:r>
      <w:r w:rsidRPr="00BB452D">
        <w:rPr>
          <w:spacing w:val="-2"/>
          <w:sz w:val="28"/>
          <w:szCs w:val="28"/>
        </w:rPr>
        <w:t xml:space="preserve">; </w:t>
      </w:r>
      <w:r w:rsidRPr="00BB452D">
        <w:rPr>
          <w:spacing w:val="-2"/>
          <w:sz w:val="28"/>
          <w:szCs w:val="28"/>
          <w:lang w:val="pt-BR"/>
        </w:rPr>
        <w:t>thực hiện hiệu quả c</w:t>
      </w:r>
      <w:r w:rsidRPr="00BB452D">
        <w:rPr>
          <w:spacing w:val="-2"/>
          <w:sz w:val="28"/>
          <w:szCs w:val="28"/>
          <w:lang w:val="vi-VN"/>
        </w:rPr>
        <w:t>ơ chế một cửa, một cửa liên thông</w:t>
      </w:r>
      <w:r w:rsidRPr="00BB452D">
        <w:rPr>
          <w:spacing w:val="-2"/>
          <w:sz w:val="28"/>
          <w:szCs w:val="28"/>
        </w:rPr>
        <w:t xml:space="preserve">; tiếp nhận thủ tục hành chính qua dịch vụ công trực tuyến. </w:t>
      </w:r>
      <w:r w:rsidRPr="00BB452D">
        <w:rPr>
          <w:spacing w:val="-2"/>
          <w:sz w:val="28"/>
          <w:szCs w:val="28"/>
          <w:lang w:val="pt-BR"/>
        </w:rPr>
        <w:t>Trong nhiệm kỳ, tổng h</w:t>
      </w:r>
      <w:r w:rsidRPr="00BB452D">
        <w:rPr>
          <w:spacing w:val="-2"/>
          <w:sz w:val="28"/>
          <w:szCs w:val="28"/>
          <w:lang w:val="vi-VN"/>
        </w:rPr>
        <w:t>ồ sơ</w:t>
      </w:r>
      <w:r w:rsidRPr="00BB452D">
        <w:rPr>
          <w:spacing w:val="-2"/>
          <w:sz w:val="28"/>
          <w:szCs w:val="28"/>
          <w:lang w:val="pt-BR"/>
        </w:rPr>
        <w:t xml:space="preserve"> được tiếp nhận qua bộ phận một cửa là </w:t>
      </w:r>
      <w:r w:rsidRPr="00BB452D">
        <w:rPr>
          <w:spacing w:val="-2"/>
          <w:sz w:val="28"/>
          <w:szCs w:val="28"/>
        </w:rPr>
        <w:t>69.993 hồ sơ</w:t>
      </w:r>
      <w:r w:rsidRPr="00BB452D">
        <w:rPr>
          <w:spacing w:val="-2"/>
          <w:sz w:val="28"/>
          <w:szCs w:val="28"/>
          <w:lang w:val="pt-BR"/>
        </w:rPr>
        <w:t xml:space="preserve">/5 năm, 100% hồ sơ được giải quyết kịp thời, không có hồ sơ quá hạn. </w:t>
      </w:r>
      <w:r w:rsidRPr="00BB452D">
        <w:rPr>
          <w:spacing w:val="-2"/>
          <w:sz w:val="28"/>
          <w:szCs w:val="28"/>
        </w:rPr>
        <w:t>Tỷ lệ thực hiện dịch vụ công trực tuyến năm 2024 đạt 14.041 hồ sơ đạt 100%; thanh toán trực tuyến đạt 1.833 hồ sơ; số hóa hồ sơ đạt 100 %</w:t>
      </w:r>
      <w:r w:rsidR="00543760" w:rsidRPr="00BB452D">
        <w:rPr>
          <w:spacing w:val="-2"/>
          <w:sz w:val="28"/>
          <w:szCs w:val="28"/>
        </w:rPr>
        <w:t xml:space="preserve">. </w:t>
      </w:r>
    </w:p>
    <w:p w14:paraId="16D8E5E5" w14:textId="77777777" w:rsidR="0017117B" w:rsidRPr="00BB452D" w:rsidRDefault="004839C7" w:rsidP="0017117B">
      <w:pPr>
        <w:spacing w:before="120" w:after="120"/>
        <w:ind w:firstLine="567"/>
        <w:jc w:val="both"/>
        <w:rPr>
          <w:b/>
          <w:bCs/>
          <w:sz w:val="28"/>
          <w:szCs w:val="28"/>
        </w:rPr>
      </w:pPr>
      <w:r w:rsidRPr="00BB452D">
        <w:rPr>
          <w:b/>
          <w:bCs/>
          <w:sz w:val="28"/>
          <w:szCs w:val="28"/>
        </w:rPr>
        <w:t>4</w:t>
      </w:r>
      <w:r w:rsidR="00CA2F51" w:rsidRPr="00BB452D">
        <w:rPr>
          <w:b/>
          <w:bCs/>
          <w:sz w:val="28"/>
          <w:szCs w:val="28"/>
          <w:lang w:val="vi-VN"/>
        </w:rPr>
        <w:t xml:space="preserve">. </w:t>
      </w:r>
      <w:r w:rsidR="00AC2205" w:rsidRPr="00BB452D">
        <w:rPr>
          <w:b/>
          <w:bCs/>
          <w:sz w:val="28"/>
          <w:szCs w:val="28"/>
        </w:rPr>
        <w:t xml:space="preserve">Kết quả đảm bảo quốc phòng, an ninh, đối ngoại </w:t>
      </w:r>
    </w:p>
    <w:p w14:paraId="7B0FB8F2" w14:textId="10BBFCAB" w:rsidR="00CA2F51" w:rsidRPr="00BB452D" w:rsidRDefault="00AC2205" w:rsidP="0017117B">
      <w:pPr>
        <w:spacing w:before="120" w:after="120"/>
        <w:ind w:firstLine="567"/>
        <w:jc w:val="both"/>
        <w:rPr>
          <w:b/>
          <w:i/>
          <w:iCs/>
          <w:sz w:val="28"/>
          <w:szCs w:val="28"/>
          <w:lang w:val="vi-VN"/>
        </w:rPr>
      </w:pPr>
      <w:r w:rsidRPr="00BB452D">
        <w:rPr>
          <w:b/>
          <w:i/>
          <w:iCs/>
          <w:sz w:val="28"/>
          <w:szCs w:val="28"/>
        </w:rPr>
        <w:t>4</w:t>
      </w:r>
      <w:r w:rsidR="00CA2F51" w:rsidRPr="00BB452D">
        <w:rPr>
          <w:b/>
          <w:i/>
          <w:iCs/>
          <w:sz w:val="28"/>
          <w:szCs w:val="28"/>
          <w:lang w:val="vi-VN"/>
        </w:rPr>
        <w:t>.1. Công tác quốc phòng, quân sự địa phương</w:t>
      </w:r>
    </w:p>
    <w:p w14:paraId="25371D18" w14:textId="548D0E00" w:rsidR="00CA2F51" w:rsidRPr="00BB452D" w:rsidRDefault="00D62F8F" w:rsidP="0001731A">
      <w:pPr>
        <w:widowControl/>
        <w:spacing w:before="120" w:after="120"/>
        <w:ind w:firstLine="567"/>
        <w:jc w:val="both"/>
        <w:rPr>
          <w:rFonts w:eastAsia="Times New Roman"/>
          <w:bCs/>
          <w:sz w:val="28"/>
          <w:szCs w:val="28"/>
          <w:lang w:val="de-DE" w:eastAsia="en-US"/>
        </w:rPr>
      </w:pPr>
      <w:r w:rsidRPr="00BB452D">
        <w:rPr>
          <w:sz w:val="28"/>
          <w:szCs w:val="28"/>
        </w:rPr>
        <w:t>Duy trì tốt chế độ trực sẵn sàng chiến đấu; q</w:t>
      </w:r>
      <w:r w:rsidRPr="00BB452D">
        <w:rPr>
          <w:sz w:val="28"/>
          <w:szCs w:val="28"/>
          <w:lang w:val="nl-NL"/>
        </w:rPr>
        <w:t xml:space="preserve">uan tâm công tác xây dựng lực lượng dân quân đảm bảo 100% chỉ tiêu quân số; làm tốt công tác huấn luyện, công tác tuyển quân luôn đạt 100% chỉ tiêu. Lực lượng dự bị động viên được quản lý và sắp xếp đúng quy định. </w:t>
      </w:r>
      <w:r w:rsidRPr="00BB452D">
        <w:rPr>
          <w:sz w:val="28"/>
          <w:szCs w:val="28"/>
        </w:rPr>
        <w:t>Triển khai tổ chức tốt diễn tập chiến đấu phòng thủ, diễn tập vận hành theo cơ chế.</w:t>
      </w:r>
      <w:r w:rsidRPr="00BB452D">
        <w:rPr>
          <w:sz w:val="28"/>
          <w:szCs w:val="28"/>
          <w:lang w:val="vi-VN"/>
        </w:rPr>
        <w:t xml:space="preserve"> </w:t>
      </w:r>
      <w:r w:rsidRPr="00BB452D">
        <w:rPr>
          <w:rFonts w:eastAsia="Times New Roman"/>
          <w:sz w:val="28"/>
          <w:szCs w:val="28"/>
          <w:lang w:val="da-DK" w:eastAsia="en-US"/>
        </w:rPr>
        <w:t>Thực hiện tốt chính sách hậu phương quân đội, chủ động phát hiện, đấu tranh ngăn chặn hoạt động chống phá của các thế lực thù địch, không để xảy ra "điểm nóng” tại địa phương</w:t>
      </w:r>
      <w:r w:rsidR="00CA2F51" w:rsidRPr="00BB452D">
        <w:rPr>
          <w:rFonts w:eastAsia="Times New Roman"/>
          <w:sz w:val="28"/>
          <w:szCs w:val="28"/>
          <w:lang w:val="da-DK" w:eastAsia="en-US"/>
        </w:rPr>
        <w:t>.</w:t>
      </w:r>
    </w:p>
    <w:p w14:paraId="4E63DAE3" w14:textId="24C1875F" w:rsidR="00CA2F51" w:rsidRPr="00BB452D" w:rsidRDefault="00AC2205" w:rsidP="0001731A">
      <w:pPr>
        <w:spacing w:before="120" w:after="120"/>
        <w:ind w:firstLine="567"/>
        <w:jc w:val="both"/>
        <w:rPr>
          <w:b/>
          <w:i/>
          <w:iCs/>
          <w:sz w:val="28"/>
          <w:szCs w:val="28"/>
          <w:lang w:val="vi-VN"/>
        </w:rPr>
      </w:pPr>
      <w:r w:rsidRPr="00BB452D">
        <w:rPr>
          <w:b/>
          <w:i/>
          <w:iCs/>
          <w:sz w:val="28"/>
          <w:szCs w:val="28"/>
        </w:rPr>
        <w:t>4</w:t>
      </w:r>
      <w:r w:rsidR="00CA2F51" w:rsidRPr="00BB452D">
        <w:rPr>
          <w:b/>
          <w:i/>
          <w:iCs/>
          <w:sz w:val="28"/>
          <w:szCs w:val="28"/>
          <w:lang w:val="vi-VN"/>
        </w:rPr>
        <w:t>.2. Công tác</w:t>
      </w:r>
      <w:r w:rsidR="00CA2F51" w:rsidRPr="00BB452D">
        <w:rPr>
          <w:b/>
          <w:i/>
          <w:iCs/>
          <w:sz w:val="28"/>
          <w:szCs w:val="28"/>
        </w:rPr>
        <w:t xml:space="preserve"> đảm bảo</w:t>
      </w:r>
      <w:r w:rsidR="00CA2F51" w:rsidRPr="00BB452D">
        <w:rPr>
          <w:b/>
          <w:i/>
          <w:iCs/>
          <w:sz w:val="28"/>
          <w:szCs w:val="28"/>
          <w:lang w:val="vi-VN"/>
        </w:rPr>
        <w:t xml:space="preserve"> an ninh chính trị, trật tự an toàn xã hội </w:t>
      </w:r>
    </w:p>
    <w:p w14:paraId="77CACB7D" w14:textId="77777777" w:rsidR="00D62F8F" w:rsidRPr="00BB452D" w:rsidRDefault="00D62F8F" w:rsidP="0001731A">
      <w:pPr>
        <w:spacing w:before="120" w:after="120"/>
        <w:ind w:firstLine="567"/>
        <w:jc w:val="both"/>
        <w:rPr>
          <w:sz w:val="28"/>
          <w:szCs w:val="28"/>
          <w:lang w:val="nl-NL"/>
        </w:rPr>
      </w:pPr>
      <w:r w:rsidRPr="00BB452D">
        <w:rPr>
          <w:sz w:val="28"/>
          <w:szCs w:val="28"/>
          <w:lang w:val="de-DE"/>
        </w:rPr>
        <w:t xml:space="preserve">Thực hiện có hiệu quả về công tác bảo đảm an ninh chính trị, trật tự, an toàn xã hội trên địa bàn. Công tác nắm, dự báo, phân tích, đánh giá tình hình, đấu tranh, phòng chống tội phạm, bảo đảm an ninh, trật tự được quan tâm thực hiện, góp phần giảm số vụ phạm tội về trật tự xã hội. Phong trào toàn dân bảo vệ an ninh Tổ quốc được duy trì và ngày càng đi vào chiều sâu; </w:t>
      </w:r>
      <w:r w:rsidRPr="00BB452D">
        <w:rPr>
          <w:sz w:val="28"/>
          <w:szCs w:val="28"/>
          <w:lang w:val="nl-NL" w:eastAsia="ar-SA"/>
        </w:rPr>
        <w:t xml:space="preserve">công tác quản lý nhà nước về trật tự xã hội, </w:t>
      </w:r>
      <w:r w:rsidRPr="00BB452D">
        <w:rPr>
          <w:rFonts w:eastAsia="Calibri"/>
          <w:bCs/>
          <w:sz w:val="28"/>
          <w:szCs w:val="28"/>
          <w:lang w:val="nl-NL"/>
        </w:rPr>
        <w:t>quản lý cư trú, tiếp dân, giải quyết thủ tục hành chính được chú trọng.</w:t>
      </w:r>
    </w:p>
    <w:p w14:paraId="39ED6063" w14:textId="77777777" w:rsidR="00D62F8F" w:rsidRPr="00BB452D" w:rsidRDefault="00D62F8F" w:rsidP="0001731A">
      <w:pPr>
        <w:spacing w:before="120" w:after="120"/>
        <w:ind w:firstLine="567"/>
        <w:jc w:val="both"/>
        <w:rPr>
          <w:sz w:val="28"/>
          <w:szCs w:val="28"/>
        </w:rPr>
      </w:pPr>
      <w:r w:rsidRPr="00BB452D">
        <w:rPr>
          <w:sz w:val="28"/>
          <w:szCs w:val="28"/>
          <w:lang w:val="pt-BR"/>
        </w:rPr>
        <w:lastRenderedPageBreak/>
        <w:t>Mở 27 đợt cao điểm, tuần tra, kiểm soát các loại tội phạm và vi phạm trật tự, an toàn giao thông;</w:t>
      </w:r>
      <w:r w:rsidRPr="00BB452D">
        <w:rPr>
          <w:sz w:val="28"/>
          <w:szCs w:val="28"/>
        </w:rPr>
        <w:t xml:space="preserve"> thành lập các tổ Bảo vệ an ninh trật tự ở các xóm; xây dựng mô hình </w:t>
      </w:r>
      <w:r w:rsidRPr="00BB452D">
        <w:rPr>
          <w:i/>
          <w:iCs/>
          <w:sz w:val="28"/>
          <w:szCs w:val="28"/>
          <w:lang w:val="nl-NL" w:eastAsia="ar-SA"/>
        </w:rPr>
        <w:t xml:space="preserve">“Camera giám sát đảm bảo an ninh trật tự” </w:t>
      </w:r>
      <w:r w:rsidRPr="00BB452D">
        <w:rPr>
          <w:sz w:val="28"/>
          <w:szCs w:val="28"/>
        </w:rPr>
        <w:t>góp phần nâng cao hiệu quả công tác bảo vệ an ninh trật tự ở cơ sở</w:t>
      </w:r>
      <w:r w:rsidRPr="00BB452D">
        <w:rPr>
          <w:sz w:val="28"/>
          <w:szCs w:val="28"/>
          <w:lang w:val="pt-BR"/>
        </w:rPr>
        <w:t xml:space="preserve">. </w:t>
      </w:r>
    </w:p>
    <w:p w14:paraId="31C55EA3" w14:textId="77777777" w:rsidR="004811F0" w:rsidRPr="00BB452D" w:rsidRDefault="00D62F8F" w:rsidP="0001731A">
      <w:pPr>
        <w:spacing w:before="120" w:after="120"/>
        <w:ind w:firstLine="567"/>
        <w:jc w:val="both"/>
        <w:rPr>
          <w:sz w:val="28"/>
          <w:szCs w:val="28"/>
          <w:lang w:val="vi-VN"/>
        </w:rPr>
      </w:pPr>
      <w:r w:rsidRPr="00BB452D">
        <w:rPr>
          <w:sz w:val="28"/>
          <w:szCs w:val="28"/>
        </w:rPr>
        <w:t>X</w:t>
      </w:r>
      <w:r w:rsidRPr="00BB452D">
        <w:rPr>
          <w:sz w:val="28"/>
          <w:szCs w:val="28"/>
          <w:lang w:val="vi-VN"/>
        </w:rPr>
        <w:t xml:space="preserve">ây dựng </w:t>
      </w:r>
      <w:r w:rsidRPr="00BB452D">
        <w:rPr>
          <w:bCs/>
          <w:iCs/>
          <w:sz w:val="28"/>
          <w:szCs w:val="28"/>
        </w:rPr>
        <w:t>các</w:t>
      </w:r>
      <w:r w:rsidRPr="00BB452D">
        <w:rPr>
          <w:bCs/>
          <w:iCs/>
          <w:sz w:val="28"/>
          <w:szCs w:val="28"/>
          <w:lang w:val="vi-VN"/>
        </w:rPr>
        <w:t xml:space="preserve"> tổ liên gia về </w:t>
      </w:r>
      <w:r w:rsidRPr="00BB452D">
        <w:rPr>
          <w:bCs/>
          <w:iCs/>
          <w:sz w:val="28"/>
          <w:szCs w:val="28"/>
        </w:rPr>
        <w:t>phòng cháy, chữa cháy</w:t>
      </w:r>
      <w:r w:rsidRPr="00BB452D">
        <w:rPr>
          <w:sz w:val="28"/>
          <w:szCs w:val="28"/>
          <w:lang w:val="vi-VN"/>
        </w:rPr>
        <w:t xml:space="preserve">, </w:t>
      </w:r>
      <w:r w:rsidRPr="00BB452D">
        <w:rPr>
          <w:bCs/>
          <w:iCs/>
          <w:sz w:val="28"/>
          <w:szCs w:val="28"/>
          <w:lang w:val="vi-VN"/>
        </w:rPr>
        <w:t>điểm chữa cháy</w:t>
      </w:r>
      <w:r w:rsidRPr="00BB452D">
        <w:rPr>
          <w:bCs/>
          <w:iCs/>
          <w:sz w:val="28"/>
          <w:szCs w:val="28"/>
        </w:rPr>
        <w:t xml:space="preserve"> công</w:t>
      </w:r>
      <w:r w:rsidRPr="00BB452D">
        <w:rPr>
          <w:bCs/>
          <w:iCs/>
          <w:sz w:val="28"/>
          <w:szCs w:val="28"/>
          <w:lang w:val="vi-VN"/>
        </w:rPr>
        <w:t xml:space="preserve"> cộng</w:t>
      </w:r>
      <w:r w:rsidRPr="00BB452D">
        <w:rPr>
          <w:sz w:val="28"/>
          <w:szCs w:val="28"/>
          <w:lang w:val="vi-VN"/>
        </w:rPr>
        <w:t xml:space="preserve">, kiểm tra </w:t>
      </w:r>
      <w:r w:rsidRPr="00BB452D">
        <w:rPr>
          <w:sz w:val="28"/>
          <w:szCs w:val="28"/>
        </w:rPr>
        <w:t>phòng cháy, chữa cháy</w:t>
      </w:r>
      <w:r w:rsidRPr="00BB452D">
        <w:rPr>
          <w:sz w:val="28"/>
          <w:szCs w:val="28"/>
          <w:lang w:val="vi-VN"/>
        </w:rPr>
        <w:t xml:space="preserve"> đối với </w:t>
      </w:r>
      <w:r w:rsidRPr="00BB452D">
        <w:rPr>
          <w:bCs/>
          <w:iCs/>
          <w:sz w:val="28"/>
          <w:szCs w:val="28"/>
          <w:lang w:val="vi-VN"/>
        </w:rPr>
        <w:t>100% nhà ở kết hợp sản xuất kinh doanh</w:t>
      </w:r>
      <w:r w:rsidRPr="00BB452D">
        <w:rPr>
          <w:sz w:val="28"/>
          <w:szCs w:val="28"/>
          <w:lang w:val="vi-VN"/>
        </w:rPr>
        <w:t>, các xưởng gỗ, các khu dân cư và các hộ gia đình</w:t>
      </w:r>
      <w:r w:rsidRPr="00BB452D">
        <w:rPr>
          <w:sz w:val="28"/>
          <w:szCs w:val="28"/>
        </w:rPr>
        <w:t>; vận động các hộ dân trên địa bàn tự trang bị bình chữa cháy</w:t>
      </w:r>
      <w:r w:rsidR="00CA2F51" w:rsidRPr="00BB452D">
        <w:rPr>
          <w:sz w:val="28"/>
          <w:szCs w:val="28"/>
          <w:lang w:val="vi-VN"/>
        </w:rPr>
        <w:t>.</w:t>
      </w:r>
    </w:p>
    <w:p w14:paraId="4C53D038" w14:textId="77777777" w:rsidR="00BB452D" w:rsidRPr="00BB452D" w:rsidRDefault="00BB452D" w:rsidP="00BB452D">
      <w:pPr>
        <w:spacing w:before="120" w:after="120"/>
        <w:ind w:firstLine="567"/>
        <w:jc w:val="both"/>
        <w:rPr>
          <w:b/>
          <w:sz w:val="28"/>
          <w:szCs w:val="28"/>
          <w:lang w:val="vi-VN"/>
        </w:rPr>
      </w:pPr>
      <w:r w:rsidRPr="00BB452D">
        <w:rPr>
          <w:b/>
          <w:sz w:val="28"/>
          <w:szCs w:val="28"/>
        </w:rPr>
        <w:t>*</w:t>
      </w:r>
      <w:r w:rsidRPr="00BB452D">
        <w:rPr>
          <w:b/>
          <w:sz w:val="28"/>
          <w:szCs w:val="28"/>
          <w:lang w:val="vi-VN"/>
        </w:rPr>
        <w:t xml:space="preserve"> Nguyên nhân</w:t>
      </w:r>
      <w:r w:rsidRPr="00BB452D">
        <w:rPr>
          <w:b/>
          <w:sz w:val="28"/>
          <w:szCs w:val="28"/>
        </w:rPr>
        <w:t xml:space="preserve"> của những kết quả</w:t>
      </w:r>
      <w:r w:rsidRPr="00BB452D">
        <w:rPr>
          <w:b/>
          <w:sz w:val="28"/>
          <w:szCs w:val="28"/>
          <w:lang w:val="vi-VN"/>
        </w:rPr>
        <w:t xml:space="preserve"> đạt được</w:t>
      </w:r>
    </w:p>
    <w:p w14:paraId="4667CABC" w14:textId="77777777" w:rsidR="00BB452D" w:rsidRPr="00BB452D" w:rsidRDefault="00BB452D" w:rsidP="00BB452D">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bCs/>
          <w:sz w:val="28"/>
          <w:szCs w:val="28"/>
        </w:rPr>
      </w:pPr>
      <w:r w:rsidRPr="00BB452D">
        <w:rPr>
          <w:bCs/>
          <w:sz w:val="28"/>
          <w:szCs w:val="28"/>
        </w:rPr>
        <w:t>Được sự quan tâm lãnh đạo, chỉ đạo sát sao của Huyện ủy, HĐND, UBND huyện, sự phối hợp, hướng dẫn kịp thời, có hiệu quả của các phòng, ban, ngành, đoàn thể huyện; sự vào cuộc tích cực của cả hệ thống chính trị, đồng hành tham gia tích cực của các tổ chức, cá nhân, doanh nghiệp và các tầng lớp Nhân dân trong xã.</w:t>
      </w:r>
    </w:p>
    <w:p w14:paraId="16D978B3" w14:textId="77777777" w:rsidR="00BB452D" w:rsidRPr="00BB452D" w:rsidRDefault="00BB452D" w:rsidP="00BB452D">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bCs/>
          <w:sz w:val="28"/>
          <w:szCs w:val="28"/>
        </w:rPr>
      </w:pPr>
      <w:r w:rsidRPr="00BB452D">
        <w:rPr>
          <w:bCs/>
          <w:sz w:val="28"/>
          <w:szCs w:val="28"/>
        </w:rPr>
        <w:t>Quan tâm lãnh đạo, chỉ đạo tổ chức quán triệt, tuyên truyền, cụ thể hóa nghị quyết đại hội đảng bộ các cấp nhiệm kỳ 2020 - 2025 và các văn bản  lãnh đạo, chỉ đạo của cấp trên phù hợp với tình hình thực tế của địa phương, tạo sự thống nhất trong hệ thống chính trị và hưởng ứng trong Nhân dân.</w:t>
      </w:r>
    </w:p>
    <w:p w14:paraId="2FF81BCF" w14:textId="77777777" w:rsidR="00BB452D" w:rsidRPr="00BB452D" w:rsidRDefault="00BB452D" w:rsidP="00BB452D">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bCs/>
          <w:spacing w:val="2"/>
          <w:sz w:val="28"/>
          <w:szCs w:val="28"/>
        </w:rPr>
      </w:pPr>
      <w:r w:rsidRPr="00BB452D">
        <w:rPr>
          <w:bCs/>
          <w:spacing w:val="2"/>
          <w:sz w:val="28"/>
          <w:szCs w:val="28"/>
        </w:rPr>
        <w:t>Cấp ủy có chủ trương đúng, sát thực tiễn</w:t>
      </w:r>
      <w:r w:rsidRPr="00BB452D">
        <w:rPr>
          <w:bCs/>
          <w:spacing w:val="2"/>
          <w:sz w:val="28"/>
          <w:szCs w:val="28"/>
          <w:lang w:val="vi-VN"/>
        </w:rPr>
        <w:t xml:space="preserve"> địa phương </w:t>
      </w:r>
      <w:r w:rsidRPr="00BB452D">
        <w:rPr>
          <w:bCs/>
          <w:spacing w:val="2"/>
          <w:sz w:val="28"/>
          <w:szCs w:val="28"/>
        </w:rPr>
        <w:t>p</w:t>
      </w:r>
      <w:r w:rsidRPr="00BB452D">
        <w:rPr>
          <w:bCs/>
          <w:spacing w:val="2"/>
          <w:sz w:val="28"/>
          <w:szCs w:val="28"/>
          <w:lang w:val="vi-VN"/>
        </w:rPr>
        <w:t>hát huy được vai trò lãnh đạo.</w:t>
      </w:r>
      <w:r w:rsidRPr="00BB452D">
        <w:rPr>
          <w:bCs/>
          <w:spacing w:val="2"/>
          <w:sz w:val="28"/>
          <w:szCs w:val="28"/>
        </w:rPr>
        <w:t xml:space="preserve"> </w:t>
      </w:r>
      <w:r w:rsidRPr="00BB452D">
        <w:rPr>
          <w:bCs/>
          <w:spacing w:val="2"/>
          <w:sz w:val="28"/>
          <w:szCs w:val="28"/>
          <w:lang w:val="vi-VN"/>
        </w:rPr>
        <w:t>C</w:t>
      </w:r>
      <w:r w:rsidRPr="00BB452D">
        <w:rPr>
          <w:bCs/>
          <w:spacing w:val="2"/>
          <w:sz w:val="28"/>
          <w:szCs w:val="28"/>
        </w:rPr>
        <w:t>hính quyền quyết liệt,</w:t>
      </w:r>
      <w:r w:rsidRPr="00BB452D">
        <w:rPr>
          <w:bCs/>
          <w:spacing w:val="2"/>
          <w:sz w:val="28"/>
          <w:szCs w:val="28"/>
          <w:lang w:val="vi-VN"/>
        </w:rPr>
        <w:t xml:space="preserve"> linh hoạt</w:t>
      </w:r>
      <w:r w:rsidRPr="00BB452D">
        <w:rPr>
          <w:bCs/>
          <w:spacing w:val="2"/>
          <w:sz w:val="28"/>
          <w:szCs w:val="28"/>
        </w:rPr>
        <w:t xml:space="preserve"> trong triển khai thực hiện; MTTQ và các đoàn thể tích cực vận động đoàn viên, hội viên tham gia, khơi dậy khát vọng phát triển và huy động được sức dân tham gia xây dựng nông thôn mới và phát triển kinh tế - xã hội.</w:t>
      </w:r>
    </w:p>
    <w:p w14:paraId="0A1E9D35" w14:textId="77777777" w:rsidR="0017117B" w:rsidRPr="00BB452D" w:rsidRDefault="007A54E5" w:rsidP="0001731A">
      <w:pPr>
        <w:spacing w:before="120" w:after="120"/>
        <w:ind w:firstLine="567"/>
        <w:jc w:val="both"/>
        <w:rPr>
          <w:sz w:val="28"/>
          <w:szCs w:val="28"/>
        </w:rPr>
      </w:pPr>
      <w:r w:rsidRPr="00BB452D">
        <w:rPr>
          <w:sz w:val="28"/>
          <w:szCs w:val="28"/>
          <w:lang w:val="vi-VN"/>
        </w:rPr>
        <w:t xml:space="preserve">II. </w:t>
      </w:r>
      <w:r w:rsidRPr="00BB452D">
        <w:rPr>
          <w:sz w:val="28"/>
          <w:szCs w:val="28"/>
        </w:rPr>
        <w:t>KẾT QUẢ THỰC HIỆN MÔ HÌNH CHÍNH QUYỀN ĐỊA PHƯƠNG 2 CẤP TỪ NGÀY 01/7/2025</w:t>
      </w:r>
    </w:p>
    <w:p w14:paraId="0DE45051" w14:textId="72DFF3C0" w:rsidR="004C4969" w:rsidRPr="00BB452D" w:rsidRDefault="007036E3" w:rsidP="0001731A">
      <w:pPr>
        <w:spacing w:before="120" w:after="120"/>
        <w:ind w:firstLine="567"/>
        <w:jc w:val="both"/>
        <w:rPr>
          <w:sz w:val="28"/>
          <w:szCs w:val="28"/>
        </w:rPr>
      </w:pPr>
      <w:r w:rsidRPr="00BB452D">
        <w:rPr>
          <w:sz w:val="28"/>
          <w:szCs w:val="28"/>
        </w:rPr>
        <w:t>T</w:t>
      </w:r>
      <w:r w:rsidR="004C4969" w:rsidRPr="00BB452D">
        <w:rPr>
          <w:sz w:val="28"/>
          <w:szCs w:val="28"/>
        </w:rPr>
        <w:t>rước khi mô hình chính quyền địa phương 2 cấp đi vào hoạt động,</w:t>
      </w:r>
      <w:r w:rsidR="00C53301" w:rsidRPr="00BB452D">
        <w:rPr>
          <w:sz w:val="28"/>
          <w:szCs w:val="28"/>
        </w:rPr>
        <w:t xml:space="preserve"> đã</w:t>
      </w:r>
      <w:r w:rsidR="004C4969" w:rsidRPr="00BB452D">
        <w:rPr>
          <w:sz w:val="28"/>
          <w:szCs w:val="28"/>
        </w:rPr>
        <w:t xml:space="preserve"> </w:t>
      </w:r>
      <w:r w:rsidR="00CB6825" w:rsidRPr="00BB452D">
        <w:rPr>
          <w:sz w:val="28"/>
          <w:szCs w:val="28"/>
        </w:rPr>
        <w:t xml:space="preserve">chỉ đạo </w:t>
      </w:r>
      <w:r w:rsidR="007A2D7A" w:rsidRPr="00BB452D">
        <w:rPr>
          <w:sz w:val="28"/>
          <w:szCs w:val="28"/>
        </w:rPr>
        <w:t xml:space="preserve">chuẩn bị cơ sở vật chất, </w:t>
      </w:r>
      <w:r w:rsidR="00C53301" w:rsidRPr="00BB452D">
        <w:rPr>
          <w:sz w:val="28"/>
          <w:szCs w:val="28"/>
        </w:rPr>
        <w:t xml:space="preserve">đáp ứng </w:t>
      </w:r>
      <w:r w:rsidR="000553AB" w:rsidRPr="00BB452D">
        <w:rPr>
          <w:sz w:val="28"/>
          <w:szCs w:val="28"/>
        </w:rPr>
        <w:t>các điều kiện</w:t>
      </w:r>
      <w:r w:rsidR="00C53301" w:rsidRPr="00BB452D">
        <w:rPr>
          <w:sz w:val="28"/>
          <w:szCs w:val="28"/>
        </w:rPr>
        <w:t xml:space="preserve"> cơ bản</w:t>
      </w:r>
      <w:r w:rsidR="00CB6825" w:rsidRPr="00BB452D">
        <w:rPr>
          <w:sz w:val="28"/>
          <w:szCs w:val="28"/>
        </w:rPr>
        <w:t xml:space="preserve"> </w:t>
      </w:r>
      <w:r w:rsidR="00FD22BE" w:rsidRPr="00BB452D">
        <w:rPr>
          <w:sz w:val="28"/>
          <w:szCs w:val="28"/>
        </w:rPr>
        <w:t xml:space="preserve">đảm bảo </w:t>
      </w:r>
      <w:r w:rsidR="00CB6825" w:rsidRPr="00BB452D">
        <w:rPr>
          <w:sz w:val="28"/>
          <w:szCs w:val="28"/>
        </w:rPr>
        <w:t>hoạt động của tổ chức bộ máy</w:t>
      </w:r>
      <w:r w:rsidR="004C4969" w:rsidRPr="00BB452D">
        <w:rPr>
          <w:sz w:val="28"/>
          <w:szCs w:val="28"/>
        </w:rPr>
        <w:t xml:space="preserve">; tổ chức vận hành thử nghiệm theo đúng quy định, </w:t>
      </w:r>
      <w:r w:rsidR="0087386B" w:rsidRPr="00BB452D">
        <w:rPr>
          <w:sz w:val="28"/>
          <w:szCs w:val="28"/>
        </w:rPr>
        <w:t xml:space="preserve">đồng thời </w:t>
      </w:r>
      <w:r w:rsidR="004C4969" w:rsidRPr="00BB452D">
        <w:rPr>
          <w:sz w:val="28"/>
          <w:szCs w:val="28"/>
        </w:rPr>
        <w:t>rút kinh nghiệm ngay những hạn chế, thiếu sót để bộ máy đi vào hoạt động chính thức.</w:t>
      </w:r>
    </w:p>
    <w:p w14:paraId="79505E16" w14:textId="65735023" w:rsidR="002574A5" w:rsidRPr="00BB452D" w:rsidRDefault="004C4969" w:rsidP="0001731A">
      <w:pPr>
        <w:spacing w:before="120" w:after="120"/>
        <w:ind w:firstLine="567"/>
        <w:jc w:val="both"/>
        <w:rPr>
          <w:sz w:val="28"/>
          <w:szCs w:val="28"/>
        </w:rPr>
      </w:pPr>
      <w:r w:rsidRPr="00BB452D">
        <w:rPr>
          <w:sz w:val="28"/>
          <w:szCs w:val="28"/>
        </w:rPr>
        <w:t>Từ ngày 01/7/2025, khi mô hình chính quyền địa phương 2 cấp chính thức đi vào hoạt động, cấp uỷ, chính quyền địa phương xã đã tích cực lãnh đạo, chỉ đạo đảm bảo mọi hoạt động diễn ra bình thường, thông suốt, cụ thể như</w:t>
      </w:r>
      <w:r w:rsidR="002574A5" w:rsidRPr="00BB452D">
        <w:rPr>
          <w:sz w:val="28"/>
          <w:szCs w:val="28"/>
        </w:rPr>
        <w:t xml:space="preserve"> sau</w:t>
      </w:r>
      <w:r w:rsidRPr="00BB452D">
        <w:rPr>
          <w:sz w:val="28"/>
          <w:szCs w:val="28"/>
        </w:rPr>
        <w:t>:</w:t>
      </w:r>
    </w:p>
    <w:p w14:paraId="4D205D00" w14:textId="1A8279E4" w:rsidR="004C4969" w:rsidRPr="00BB452D" w:rsidRDefault="002574A5" w:rsidP="0001731A">
      <w:pPr>
        <w:spacing w:before="120" w:after="120"/>
        <w:ind w:firstLine="567"/>
        <w:jc w:val="both"/>
        <w:rPr>
          <w:sz w:val="28"/>
          <w:szCs w:val="28"/>
        </w:rPr>
      </w:pPr>
      <w:r w:rsidRPr="00BB452D">
        <w:rPr>
          <w:sz w:val="28"/>
          <w:szCs w:val="28"/>
        </w:rPr>
        <w:t xml:space="preserve">- </w:t>
      </w:r>
      <w:r w:rsidR="004C4969" w:rsidRPr="00BB452D">
        <w:rPr>
          <w:sz w:val="28"/>
          <w:szCs w:val="28"/>
        </w:rPr>
        <w:t>Công tác đảm bảo an ninh chính trị, trật tự an toàn xã hội được giữ vững; tình hình tư tưởng, tâm trạng, dư luận xã hội trong cán bộ, đảng viên và Nhân dân ổn định, không có vấn đề phức tạp xảy ra trên địa bàn.</w:t>
      </w:r>
    </w:p>
    <w:p w14:paraId="6D9C9FB1" w14:textId="41F16FFF" w:rsidR="004C4969" w:rsidRPr="00BB452D" w:rsidRDefault="002574A5" w:rsidP="0001731A">
      <w:pPr>
        <w:spacing w:before="120" w:after="120"/>
        <w:ind w:firstLine="567"/>
        <w:jc w:val="both"/>
        <w:rPr>
          <w:sz w:val="28"/>
          <w:szCs w:val="28"/>
        </w:rPr>
      </w:pPr>
      <w:r w:rsidRPr="00BB452D">
        <w:rPr>
          <w:sz w:val="28"/>
          <w:szCs w:val="28"/>
        </w:rPr>
        <w:t xml:space="preserve">- </w:t>
      </w:r>
      <w:r w:rsidR="004C4969" w:rsidRPr="00BB452D">
        <w:rPr>
          <w:sz w:val="28"/>
          <w:szCs w:val="28"/>
        </w:rPr>
        <w:t>Cấp uỷ, chính quyền xã tổ chức các cuộc họp thực hiện các quy trình về thành lập, tổ chức bộ máy, nhân sự theo quy định, đảm bảo bộ máy hoạt động bình thường. Đảng uỷ đã Ban hành Quy chế làm việc của Ban Chấp hành Đảng bộ; Quy chế về phân cấp quản lý tổ chức, quản lý cán bộ và giới thiệu cán bộ ứng cử (tạm thời); thành lập các cơ quan tham mưu giúp việc Đảng uỷ, cơ quan Uỷ ban Mặt trận Tổ quốc xã; tiếp nhận, thành lập các tổ chức đảng, đảng viên; tiếp nhận, phân công, sắp xếp cán bộ, công chức theo quy định. Hội đồng nhân dân</w:t>
      </w:r>
      <w:r w:rsidR="0060660E" w:rsidRPr="00BB452D">
        <w:rPr>
          <w:sz w:val="28"/>
          <w:szCs w:val="28"/>
        </w:rPr>
        <w:t>,</w:t>
      </w:r>
      <w:r w:rsidR="004C4969" w:rsidRPr="00BB452D">
        <w:rPr>
          <w:sz w:val="28"/>
          <w:szCs w:val="28"/>
        </w:rPr>
        <w:t xml:space="preserve"> </w:t>
      </w:r>
      <w:r w:rsidR="0060660E" w:rsidRPr="00BB452D">
        <w:rPr>
          <w:sz w:val="28"/>
          <w:szCs w:val="28"/>
        </w:rPr>
        <w:t xml:space="preserve">Uỷ ban nhân dân xã </w:t>
      </w:r>
      <w:r w:rsidR="004C4969" w:rsidRPr="00BB452D">
        <w:rPr>
          <w:sz w:val="28"/>
          <w:szCs w:val="28"/>
        </w:rPr>
        <w:t xml:space="preserve">thực </w:t>
      </w:r>
      <w:r w:rsidR="004C4969" w:rsidRPr="00BB452D">
        <w:rPr>
          <w:sz w:val="28"/>
          <w:szCs w:val="28"/>
        </w:rPr>
        <w:lastRenderedPageBreak/>
        <w:t>hiện quy trình thành lập các cơ quan chuyên môn, đơn vị sự nghiệp, các ban; thực hiện tiếp nhận phân công, sắp xếp cán bộ, công chức, viên chức, người lao động theo phương án nhân sự được chuẩn bị.</w:t>
      </w:r>
    </w:p>
    <w:p w14:paraId="2CA72936" w14:textId="6A15D3E4" w:rsidR="004C4969" w:rsidRPr="00BB452D" w:rsidRDefault="002574A5" w:rsidP="0001731A">
      <w:pPr>
        <w:spacing w:before="120" w:after="120"/>
        <w:ind w:firstLine="567"/>
        <w:jc w:val="both"/>
        <w:rPr>
          <w:sz w:val="28"/>
          <w:szCs w:val="28"/>
        </w:rPr>
      </w:pPr>
      <w:r w:rsidRPr="00BB452D">
        <w:rPr>
          <w:sz w:val="28"/>
          <w:szCs w:val="28"/>
        </w:rPr>
        <w:t xml:space="preserve">- </w:t>
      </w:r>
      <w:r w:rsidR="004C4969" w:rsidRPr="00BB452D">
        <w:rPr>
          <w:sz w:val="28"/>
          <w:szCs w:val="28"/>
        </w:rPr>
        <w:t xml:space="preserve">Các hoạt động trên địa bàn được lãnh đạo, chỉ đạo khẩn trương, liên tục, không gián đoạn, hoạt động phục vụ diễn ra thường xuyên, đáp ứng nhu cầu của </w:t>
      </w:r>
      <w:r w:rsidR="0060660E" w:rsidRPr="00BB452D">
        <w:rPr>
          <w:sz w:val="28"/>
          <w:szCs w:val="28"/>
        </w:rPr>
        <w:t>N</w:t>
      </w:r>
      <w:r w:rsidR="004C4969" w:rsidRPr="00BB452D">
        <w:rPr>
          <w:sz w:val="28"/>
          <w:szCs w:val="28"/>
        </w:rPr>
        <w:t>hân dân. Trung tâm phục vụ hành chính công được trang bị đầy đủ trang thiết bị, sắp xếp bố trí khang trang, sạch đẹp; các bộ phận, khu vực được bố trí nhân sự đảm bảo quy định; tinh thần, thái độ của cán bộ, công chức theo hướng phục vụ, chuyên nghiệp, tạo thuận lợi cho người dân, doanh nghiệp.</w:t>
      </w:r>
    </w:p>
    <w:p w14:paraId="01A74941" w14:textId="77777777" w:rsidR="00E24470" w:rsidRPr="00BB452D" w:rsidRDefault="002574A5" w:rsidP="00E24470">
      <w:pPr>
        <w:spacing w:before="120" w:after="120"/>
        <w:ind w:firstLine="567"/>
        <w:jc w:val="both"/>
        <w:rPr>
          <w:sz w:val="28"/>
          <w:szCs w:val="28"/>
        </w:rPr>
      </w:pPr>
      <w:r w:rsidRPr="00BB452D">
        <w:rPr>
          <w:sz w:val="28"/>
          <w:szCs w:val="28"/>
        </w:rPr>
        <w:t xml:space="preserve">- </w:t>
      </w:r>
      <w:r w:rsidR="004C4969" w:rsidRPr="00BB452D">
        <w:rPr>
          <w:sz w:val="28"/>
          <w:szCs w:val="28"/>
        </w:rPr>
        <w:t>Kịp thời khắc phục những khó khăn, hạn chế về cơ sở vật chất, điều kiện làm việc, đáp ứng yêu cầu cơ bản trong thực hiện nhiệm vụ của cán bộ, công chức viên chức, người lao động</w:t>
      </w:r>
      <w:r w:rsidR="007A54E5" w:rsidRPr="00BB452D">
        <w:rPr>
          <w:sz w:val="28"/>
          <w:szCs w:val="28"/>
        </w:rPr>
        <w:t>.</w:t>
      </w:r>
    </w:p>
    <w:p w14:paraId="7258391E" w14:textId="7BCC5453" w:rsidR="003762AB" w:rsidRPr="00BB452D" w:rsidRDefault="004811F0"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bCs/>
          <w:sz w:val="28"/>
          <w:szCs w:val="28"/>
        </w:rPr>
      </w:pPr>
      <w:r w:rsidRPr="00BB452D">
        <w:rPr>
          <w:bCs/>
          <w:sz w:val="28"/>
          <w:szCs w:val="28"/>
        </w:rPr>
        <w:t>I</w:t>
      </w:r>
      <w:r w:rsidR="003762AB" w:rsidRPr="00BB452D">
        <w:rPr>
          <w:bCs/>
          <w:sz w:val="28"/>
          <w:szCs w:val="28"/>
        </w:rPr>
        <w:t>II</w:t>
      </w:r>
      <w:r w:rsidR="003762AB" w:rsidRPr="00BB452D">
        <w:rPr>
          <w:bCs/>
          <w:sz w:val="28"/>
          <w:szCs w:val="28"/>
          <w:lang w:val="vi-VN"/>
        </w:rPr>
        <w:t xml:space="preserve">.  </w:t>
      </w:r>
      <w:r w:rsidR="003762AB" w:rsidRPr="00BB452D">
        <w:rPr>
          <w:bCs/>
          <w:sz w:val="28"/>
          <w:szCs w:val="28"/>
        </w:rPr>
        <w:t>HẠN CHẾ, YẾU KÉM TRONG NHIỆM KỲ 2020 - 2025</w:t>
      </w:r>
    </w:p>
    <w:p w14:paraId="3D942989" w14:textId="198902AD"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b/>
          <w:sz w:val="28"/>
          <w:szCs w:val="28"/>
        </w:rPr>
      </w:pPr>
      <w:r w:rsidRPr="00BB452D">
        <w:rPr>
          <w:b/>
          <w:sz w:val="28"/>
          <w:szCs w:val="28"/>
          <w:lang w:val="vi-VN"/>
        </w:rPr>
        <w:t xml:space="preserve">1.  Hạn chế, </w:t>
      </w:r>
      <w:r w:rsidRPr="00BB452D">
        <w:rPr>
          <w:b/>
          <w:sz w:val="28"/>
          <w:szCs w:val="28"/>
        </w:rPr>
        <w:t>yếu kém</w:t>
      </w:r>
    </w:p>
    <w:p w14:paraId="780A4D80" w14:textId="6E70D05F"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rFonts w:eastAsia="Times New Roman"/>
          <w:spacing w:val="-2"/>
          <w:sz w:val="28"/>
          <w:szCs w:val="28"/>
          <w:lang w:val="vi-VN" w:eastAsia="ar-SA"/>
        </w:rPr>
      </w:pPr>
      <w:r w:rsidRPr="00BB452D">
        <w:rPr>
          <w:rFonts w:eastAsia="Times New Roman"/>
          <w:sz w:val="28"/>
          <w:szCs w:val="28"/>
          <w:lang w:eastAsia="ar-SA"/>
        </w:rPr>
        <w:t xml:space="preserve">Công tác lãnh đạo, chỉ đạo, triển khai thực hiện một số nhiệm vụ chính trị của Đảng bộ xã hiệu quả chưa cao; kết quả một số chỉ tiêu kinh tế xã hội chưa nổi bật; </w:t>
      </w:r>
      <w:r w:rsidRPr="00BB452D">
        <w:rPr>
          <w:rFonts w:eastAsia="Times New Roman"/>
          <w:spacing w:val="-2"/>
          <w:sz w:val="28"/>
          <w:szCs w:val="28"/>
          <w:lang w:eastAsia="ar-SA"/>
        </w:rPr>
        <w:t>việc cụ thể hóa một số văn bản</w:t>
      </w:r>
      <w:r w:rsidRPr="00BB452D">
        <w:rPr>
          <w:rFonts w:eastAsia="Times New Roman"/>
          <w:spacing w:val="-2"/>
          <w:sz w:val="28"/>
          <w:szCs w:val="28"/>
          <w:lang w:val="vi-VN" w:eastAsia="ar-SA"/>
        </w:rPr>
        <w:t xml:space="preserve"> của </w:t>
      </w:r>
      <w:r w:rsidRPr="00BB452D">
        <w:rPr>
          <w:rFonts w:eastAsia="Times New Roman"/>
          <w:spacing w:val="-2"/>
          <w:sz w:val="28"/>
          <w:szCs w:val="28"/>
          <w:lang w:eastAsia="ar-SA"/>
        </w:rPr>
        <w:t>cấp trên chưa sát thực tế; có chỉ tiêu kinh tế xã hội đề ra không phù hợp với đặc thù địa phương</w:t>
      </w:r>
      <w:r w:rsidR="004B21CD" w:rsidRPr="00BB452D">
        <w:rPr>
          <w:rFonts w:eastAsia="Times New Roman"/>
          <w:spacing w:val="-2"/>
          <w:sz w:val="28"/>
          <w:szCs w:val="28"/>
          <w:lang w:eastAsia="ar-SA"/>
        </w:rPr>
        <w:t>;</w:t>
      </w:r>
      <w:r w:rsidRPr="00BB452D">
        <w:rPr>
          <w:rFonts w:eastAsia="Times New Roman"/>
          <w:spacing w:val="-2"/>
          <w:sz w:val="28"/>
          <w:szCs w:val="28"/>
          <w:lang w:val="vi-VN" w:eastAsia="ar-SA"/>
        </w:rPr>
        <w:t xml:space="preserve"> </w:t>
      </w:r>
      <w:r w:rsidR="004B21CD" w:rsidRPr="00BB452D">
        <w:rPr>
          <w:rFonts w:eastAsia="Times New Roman"/>
          <w:spacing w:val="-2"/>
          <w:sz w:val="28"/>
          <w:szCs w:val="28"/>
          <w:lang w:eastAsia="ar-SA"/>
        </w:rPr>
        <w:t>t</w:t>
      </w:r>
      <w:r w:rsidRPr="00BB452D">
        <w:rPr>
          <w:rFonts w:eastAsia="Times New Roman"/>
          <w:spacing w:val="-2"/>
          <w:sz w:val="28"/>
          <w:szCs w:val="28"/>
          <w:lang w:val="vi-VN" w:eastAsia="ar-SA"/>
        </w:rPr>
        <w:t>ình hình kinh tế xã hội địa phương chưa có sự phát triển mạnh mẽ và toàn diện.</w:t>
      </w:r>
    </w:p>
    <w:p w14:paraId="3E4C1472" w14:textId="2B55657A"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rFonts w:eastAsia="Times New Roman"/>
          <w:sz w:val="28"/>
          <w:szCs w:val="28"/>
          <w:lang w:val="vi-VN" w:eastAsia="ar-SA"/>
        </w:rPr>
      </w:pPr>
      <w:r w:rsidRPr="00BB452D">
        <w:rPr>
          <w:sz w:val="28"/>
          <w:szCs w:val="28"/>
          <w:lang w:val="it-IT"/>
        </w:rPr>
        <w:t>Chuyển dịch cơ cấu trong nội ngành nông nghiệp còn chậm; chưa phát huy hết nội lực của địa phương</w:t>
      </w:r>
      <w:r w:rsidRPr="00BB452D">
        <w:rPr>
          <w:rFonts w:eastAsia="Times New Roman"/>
          <w:sz w:val="28"/>
          <w:szCs w:val="28"/>
          <w:lang w:eastAsia="ar-SA"/>
        </w:rPr>
        <w:t>; thực hiện liên kết trong sản xuất nông nghiệp theo chuỗi giá trị từ khâu sản xuất đến thu mua, chế biến và tiêu thụ sản phẩm còn hạn chế; số dự án đầu tư trong lĩnh vực nông nghiệp, nông thôn còn ít và manh mún</w:t>
      </w:r>
      <w:r w:rsidR="004B21CD" w:rsidRPr="00BB452D">
        <w:rPr>
          <w:rFonts w:eastAsia="Times New Roman"/>
          <w:sz w:val="28"/>
          <w:szCs w:val="28"/>
          <w:lang w:eastAsia="ar-SA"/>
        </w:rPr>
        <w:t>;</w:t>
      </w:r>
      <w:r w:rsidRPr="00BB452D">
        <w:rPr>
          <w:rFonts w:eastAsia="Times New Roman"/>
          <w:sz w:val="28"/>
          <w:szCs w:val="28"/>
          <w:lang w:val="vi-VN" w:eastAsia="ar-SA"/>
        </w:rPr>
        <w:t xml:space="preserve"> </w:t>
      </w:r>
      <w:r w:rsidR="004B21CD" w:rsidRPr="00BB452D">
        <w:rPr>
          <w:rFonts w:eastAsia="Times New Roman"/>
          <w:sz w:val="28"/>
          <w:szCs w:val="28"/>
          <w:lang w:eastAsia="ar-SA"/>
        </w:rPr>
        <w:t>g</w:t>
      </w:r>
      <w:r w:rsidRPr="00BB452D">
        <w:rPr>
          <w:rFonts w:eastAsia="Times New Roman"/>
          <w:sz w:val="28"/>
          <w:szCs w:val="28"/>
          <w:lang w:val="vi-VN" w:eastAsia="ar-SA"/>
        </w:rPr>
        <w:t xml:space="preserve">iá trị trên 1ha diện tích trong sản </w:t>
      </w:r>
      <w:r w:rsidR="00EF4587" w:rsidRPr="00BB452D">
        <w:rPr>
          <w:rFonts w:eastAsia="Times New Roman"/>
          <w:sz w:val="28"/>
          <w:szCs w:val="28"/>
          <w:lang w:eastAsia="ar-SA"/>
        </w:rPr>
        <w:t>x</w:t>
      </w:r>
      <w:r w:rsidRPr="00BB452D">
        <w:rPr>
          <w:rFonts w:eastAsia="Times New Roman"/>
          <w:sz w:val="28"/>
          <w:szCs w:val="28"/>
          <w:lang w:val="vi-VN" w:eastAsia="ar-SA"/>
        </w:rPr>
        <w:t>uất nông nghiệp còn thấp.</w:t>
      </w:r>
    </w:p>
    <w:p w14:paraId="07B93774" w14:textId="00E91F1F"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z w:val="28"/>
          <w:szCs w:val="28"/>
          <w:lang w:val="it-IT"/>
        </w:rPr>
      </w:pPr>
      <w:r w:rsidRPr="00BB452D">
        <w:rPr>
          <w:sz w:val="28"/>
          <w:szCs w:val="28"/>
        </w:rPr>
        <w:t xml:space="preserve">Công tác kiểm tra, giám sát, thi hành kỷ luật trong đảng có lúc </w:t>
      </w:r>
      <w:r w:rsidRPr="00BB452D">
        <w:rPr>
          <w:bCs/>
          <w:sz w:val="28"/>
          <w:szCs w:val="28"/>
          <w:lang w:val="it-IT"/>
        </w:rPr>
        <w:t xml:space="preserve">chưa được quan tâm, trú trọng đúng mức, </w:t>
      </w:r>
      <w:r w:rsidRPr="00BB452D">
        <w:rPr>
          <w:sz w:val="28"/>
          <w:szCs w:val="28"/>
        </w:rPr>
        <w:t xml:space="preserve">chất lượng một số cuộc </w:t>
      </w:r>
      <w:r w:rsidRPr="00BB452D">
        <w:rPr>
          <w:sz w:val="28"/>
          <w:szCs w:val="28"/>
          <w:lang w:val="it-IT"/>
        </w:rPr>
        <w:t>kiểm tra, giám sát chưa cao.</w:t>
      </w:r>
    </w:p>
    <w:p w14:paraId="67910F0A" w14:textId="790AA0F7"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rFonts w:eastAsia="Times New Roman"/>
          <w:sz w:val="28"/>
          <w:szCs w:val="28"/>
          <w:lang w:eastAsia="ar-SA"/>
        </w:rPr>
      </w:pPr>
      <w:r w:rsidRPr="00BB452D">
        <w:rPr>
          <w:rFonts w:eastAsia="Times New Roman"/>
          <w:sz w:val="28"/>
          <w:szCs w:val="28"/>
          <w:lang w:eastAsia="ar-SA"/>
        </w:rPr>
        <w:t>Chất lượng sinh hoạt chi bộ, công tác quản lý đảng viên tại một số chi bộ còn hạn chế. Vai trò, trách nhiệm của một số cán bộ, đảng viên trong thực thi nhiệm vụ chưa cao;</w:t>
      </w:r>
      <w:r w:rsidRPr="00BB452D">
        <w:rPr>
          <w:rFonts w:eastAsia="Times New Roman"/>
          <w:spacing w:val="-2"/>
          <w:sz w:val="28"/>
          <w:szCs w:val="28"/>
          <w:lang w:eastAsia="ar-SA"/>
        </w:rPr>
        <w:t xml:space="preserve"> việc xây dựng, nhân rộng</w:t>
      </w:r>
      <w:r w:rsidRPr="00BB452D">
        <w:rPr>
          <w:rFonts w:eastAsia="Times New Roman"/>
          <w:spacing w:val="-2"/>
          <w:sz w:val="28"/>
          <w:szCs w:val="28"/>
          <w:lang w:val="vi-VN" w:eastAsia="ar-SA"/>
        </w:rPr>
        <w:t xml:space="preserve"> mô hình </w:t>
      </w:r>
      <w:r w:rsidRPr="00BB452D">
        <w:rPr>
          <w:rFonts w:eastAsia="Times New Roman"/>
          <w:i/>
          <w:spacing w:val="-2"/>
          <w:sz w:val="28"/>
          <w:szCs w:val="28"/>
          <w:lang w:val="vi-VN" w:eastAsia="ar-SA"/>
        </w:rPr>
        <w:t>“Dân vận khéo”</w:t>
      </w:r>
      <w:r w:rsidR="0071413C" w:rsidRPr="00BB452D">
        <w:rPr>
          <w:rFonts w:eastAsia="Times New Roman"/>
          <w:i/>
          <w:spacing w:val="-2"/>
          <w:sz w:val="28"/>
          <w:szCs w:val="28"/>
          <w:lang w:eastAsia="ar-SA"/>
        </w:rPr>
        <w:t xml:space="preserve"> </w:t>
      </w:r>
      <w:r w:rsidRPr="00BB452D">
        <w:rPr>
          <w:rFonts w:eastAsia="Times New Roman"/>
          <w:spacing w:val="-2"/>
          <w:sz w:val="28"/>
          <w:szCs w:val="28"/>
          <w:lang w:eastAsia="ar-SA"/>
        </w:rPr>
        <w:t>chưa chú trọng đúng mức, hiệu quả mô hình còn hạn chế</w:t>
      </w:r>
      <w:r w:rsidRPr="00BB452D">
        <w:rPr>
          <w:rFonts w:eastAsia="Times New Roman"/>
          <w:sz w:val="28"/>
          <w:szCs w:val="28"/>
          <w:lang w:eastAsia="ar-SA"/>
        </w:rPr>
        <w:t>.</w:t>
      </w:r>
    </w:p>
    <w:p w14:paraId="42FAF1C9" w14:textId="77777777"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b/>
          <w:sz w:val="28"/>
          <w:szCs w:val="28"/>
          <w:lang w:val="it-IT"/>
        </w:rPr>
      </w:pPr>
      <w:r w:rsidRPr="00BB452D">
        <w:rPr>
          <w:b/>
          <w:sz w:val="28"/>
          <w:szCs w:val="28"/>
          <w:lang w:val="it-IT"/>
        </w:rPr>
        <w:t xml:space="preserve">2. Nguyên nhân </w:t>
      </w:r>
    </w:p>
    <w:p w14:paraId="301A8F3A" w14:textId="48ADFD08"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b/>
          <w:i/>
          <w:iCs/>
          <w:sz w:val="28"/>
          <w:szCs w:val="28"/>
        </w:rPr>
      </w:pPr>
      <w:r w:rsidRPr="00BB452D">
        <w:rPr>
          <w:b/>
          <w:i/>
          <w:iCs/>
          <w:sz w:val="28"/>
          <w:szCs w:val="28"/>
        </w:rPr>
        <w:t>2.1. Nguyên nhân khách quan</w:t>
      </w:r>
    </w:p>
    <w:p w14:paraId="05F56A6F" w14:textId="6516705D"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z w:val="28"/>
          <w:szCs w:val="28"/>
        </w:rPr>
      </w:pPr>
      <w:r w:rsidRPr="00BB452D">
        <w:rPr>
          <w:sz w:val="28"/>
          <w:szCs w:val="28"/>
        </w:rPr>
        <w:t xml:space="preserve">Do ảnh hưởng của đại dịch Covid-19, hậu quả của cơn bão số 3 (Yagi) và thiên tai, dịch bệnh trên địa bàn nên một số nhiệm vụ chính trị, công trình, dự án chậm triển khai, ảnh hưởng đến tiến độ, hiệu quả thực hiện các chỉ tiêu, nhiệm vụ. </w:t>
      </w:r>
    </w:p>
    <w:p w14:paraId="3300C6F1" w14:textId="17379654"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z w:val="28"/>
          <w:szCs w:val="28"/>
          <w:lang w:val="vi-VN"/>
        </w:rPr>
      </w:pPr>
      <w:r w:rsidRPr="00BB452D">
        <w:rPr>
          <w:sz w:val="28"/>
          <w:szCs w:val="28"/>
          <w:lang w:val="vi-VN"/>
        </w:rPr>
        <w:t>Điểm xuất phát thấp</w:t>
      </w:r>
      <w:r w:rsidR="004071BF" w:rsidRPr="00BB452D">
        <w:rPr>
          <w:sz w:val="28"/>
          <w:szCs w:val="28"/>
        </w:rPr>
        <w:t>;</w:t>
      </w:r>
      <w:r w:rsidRPr="00BB452D">
        <w:rPr>
          <w:sz w:val="28"/>
          <w:szCs w:val="28"/>
          <w:lang w:val="vi-VN"/>
        </w:rPr>
        <w:t xml:space="preserve"> </w:t>
      </w:r>
      <w:r w:rsidR="004071BF" w:rsidRPr="00BB452D">
        <w:rPr>
          <w:sz w:val="28"/>
          <w:szCs w:val="28"/>
        </w:rPr>
        <w:t>đ</w:t>
      </w:r>
      <w:r w:rsidRPr="00BB452D">
        <w:rPr>
          <w:sz w:val="28"/>
          <w:szCs w:val="28"/>
          <w:lang w:val="vi-VN"/>
        </w:rPr>
        <w:t xml:space="preserve">ời sống, lối sống của một bộ phận </w:t>
      </w:r>
      <w:r w:rsidR="004071BF" w:rsidRPr="00BB452D">
        <w:rPr>
          <w:sz w:val="28"/>
          <w:szCs w:val="28"/>
        </w:rPr>
        <w:t>N</w:t>
      </w:r>
      <w:r w:rsidRPr="00BB452D">
        <w:rPr>
          <w:sz w:val="28"/>
          <w:szCs w:val="28"/>
          <w:lang w:val="vi-VN"/>
        </w:rPr>
        <w:t>hân dân còn rất khó khăn và lạc hậu. S</w:t>
      </w:r>
      <w:r w:rsidRPr="00BB452D">
        <w:rPr>
          <w:sz w:val="28"/>
          <w:szCs w:val="28"/>
        </w:rPr>
        <w:t>ản xuất nông nghiệp c</w:t>
      </w:r>
      <w:r w:rsidRPr="00BB452D">
        <w:rPr>
          <w:sz w:val="28"/>
          <w:szCs w:val="28"/>
          <w:lang w:val="vi-VN"/>
        </w:rPr>
        <w:t xml:space="preserve">hủ yếu là kinh tế hộ gia đình, </w:t>
      </w:r>
      <w:r w:rsidRPr="00BB452D">
        <w:rPr>
          <w:sz w:val="28"/>
          <w:szCs w:val="28"/>
        </w:rPr>
        <w:t xml:space="preserve">nhỏ lẻ; nguồn vốn đầu tư cho phát triển </w:t>
      </w:r>
      <w:r w:rsidRPr="00BB452D">
        <w:rPr>
          <w:sz w:val="28"/>
          <w:szCs w:val="28"/>
          <w:lang w:val="vi-VN"/>
        </w:rPr>
        <w:t>rất thấp.</w:t>
      </w:r>
    </w:p>
    <w:p w14:paraId="3FDCE23E" w14:textId="616B4103"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z w:val="28"/>
          <w:szCs w:val="28"/>
        </w:rPr>
      </w:pPr>
      <w:r w:rsidRPr="00BB452D">
        <w:rPr>
          <w:sz w:val="28"/>
          <w:szCs w:val="28"/>
        </w:rPr>
        <w:t xml:space="preserve">Số đảng viên trẻ trong độ tuổi lao động chủ yếu đi làm ăn xa ở các công ty, doanh nghiệp, không thường xuyên có mặt ở địa </w:t>
      </w:r>
      <w:r w:rsidRPr="00BB452D">
        <w:rPr>
          <w:sz w:val="28"/>
          <w:szCs w:val="28"/>
          <w:lang w:val="vi-VN"/>
        </w:rPr>
        <w:t>phương</w:t>
      </w:r>
      <w:r w:rsidRPr="00BB452D">
        <w:rPr>
          <w:sz w:val="28"/>
          <w:szCs w:val="28"/>
        </w:rPr>
        <w:t xml:space="preserve"> nên ảnh hưởng đến công </w:t>
      </w:r>
      <w:r w:rsidRPr="00BB452D">
        <w:rPr>
          <w:sz w:val="28"/>
          <w:szCs w:val="28"/>
        </w:rPr>
        <w:lastRenderedPageBreak/>
        <w:t>tác quản lý đảng viên.</w:t>
      </w:r>
    </w:p>
    <w:p w14:paraId="17E0446F" w14:textId="492035EE"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b/>
          <w:i/>
          <w:iCs/>
          <w:sz w:val="28"/>
          <w:szCs w:val="28"/>
        </w:rPr>
      </w:pPr>
      <w:r w:rsidRPr="00BB452D">
        <w:rPr>
          <w:b/>
          <w:i/>
          <w:iCs/>
          <w:sz w:val="28"/>
          <w:szCs w:val="28"/>
        </w:rPr>
        <w:t>2.2. Nguyên nhân chủ quan</w:t>
      </w:r>
    </w:p>
    <w:p w14:paraId="11AE1CFC" w14:textId="72FED66F"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z w:val="28"/>
          <w:szCs w:val="28"/>
        </w:rPr>
      </w:pPr>
      <w:r w:rsidRPr="00BB452D">
        <w:rPr>
          <w:rFonts w:eastAsia="Times New Roman"/>
          <w:sz w:val="28"/>
          <w:szCs w:val="28"/>
          <w:lang w:eastAsia="ar-SA"/>
        </w:rPr>
        <w:t>N</w:t>
      </w:r>
      <w:r w:rsidRPr="00BB452D">
        <w:rPr>
          <w:sz w:val="28"/>
          <w:szCs w:val="28"/>
        </w:rPr>
        <w:t>ăng lực, trình độ của một số cán bộ lãnh đạo, công chức</w:t>
      </w:r>
      <w:r w:rsidRPr="00BB452D">
        <w:rPr>
          <w:sz w:val="28"/>
          <w:szCs w:val="28"/>
          <w:lang w:val="vi-VN"/>
        </w:rPr>
        <w:t xml:space="preserve"> và của một số cấp uỷ chi bộ </w:t>
      </w:r>
      <w:r w:rsidRPr="00BB452D">
        <w:rPr>
          <w:sz w:val="28"/>
          <w:szCs w:val="28"/>
        </w:rPr>
        <w:t xml:space="preserve">còn hạn chế; chưa chủ động trong công tác chỉ đạo, tham mưu, phối hợp triển khai thực hiện nhiệm vụ. </w:t>
      </w:r>
    </w:p>
    <w:p w14:paraId="5F9AAE09" w14:textId="6F841523" w:rsidR="003762AB"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z w:val="28"/>
          <w:szCs w:val="28"/>
        </w:rPr>
      </w:pPr>
      <w:r w:rsidRPr="00BB452D">
        <w:rPr>
          <w:sz w:val="28"/>
          <w:szCs w:val="28"/>
        </w:rPr>
        <w:t xml:space="preserve">Công tác </w:t>
      </w:r>
      <w:r w:rsidRPr="00BB452D">
        <w:rPr>
          <w:sz w:val="28"/>
          <w:szCs w:val="28"/>
          <w:lang w:val="vi-VN"/>
        </w:rPr>
        <w:t>lãnh đạo, chỉ đạo triển khai thực hiện</w:t>
      </w:r>
      <w:r w:rsidRPr="00BB452D">
        <w:rPr>
          <w:sz w:val="28"/>
          <w:szCs w:val="28"/>
        </w:rPr>
        <w:t>, cụ thể hoá</w:t>
      </w:r>
      <w:r w:rsidRPr="00BB452D">
        <w:rPr>
          <w:sz w:val="28"/>
          <w:szCs w:val="28"/>
          <w:lang w:val="vi-VN"/>
        </w:rPr>
        <w:t xml:space="preserve"> các </w:t>
      </w:r>
      <w:r w:rsidRPr="00BB452D">
        <w:rPr>
          <w:sz w:val="28"/>
          <w:szCs w:val="28"/>
        </w:rPr>
        <w:t>văn bản</w:t>
      </w:r>
      <w:r w:rsidRPr="00BB452D">
        <w:rPr>
          <w:sz w:val="28"/>
          <w:szCs w:val="28"/>
          <w:lang w:val="vi-VN"/>
        </w:rPr>
        <w:t xml:space="preserve"> của </w:t>
      </w:r>
      <w:r w:rsidRPr="00BB452D">
        <w:rPr>
          <w:sz w:val="28"/>
          <w:szCs w:val="28"/>
        </w:rPr>
        <w:t>cấp trên có lúc còn chưa sát thực tế, thiếu quyết liệt.</w:t>
      </w:r>
    </w:p>
    <w:p w14:paraId="23E11FDE" w14:textId="47B747F9" w:rsidR="00F97DCE" w:rsidRPr="00BB452D" w:rsidRDefault="00543760" w:rsidP="0001731A">
      <w:pPr>
        <w:spacing w:before="120" w:after="120"/>
        <w:ind w:firstLine="567"/>
        <w:jc w:val="both"/>
        <w:rPr>
          <w:sz w:val="28"/>
          <w:szCs w:val="28"/>
        </w:rPr>
      </w:pPr>
      <w:r w:rsidRPr="00BB452D">
        <w:rPr>
          <w:sz w:val="28"/>
          <w:szCs w:val="28"/>
          <w:lang w:val="vi-VN"/>
        </w:rPr>
        <w:t>I</w:t>
      </w:r>
      <w:r w:rsidR="008112B6" w:rsidRPr="00BB452D">
        <w:rPr>
          <w:sz w:val="28"/>
          <w:szCs w:val="28"/>
        </w:rPr>
        <w:t>V</w:t>
      </w:r>
      <w:r w:rsidRPr="00BB452D">
        <w:rPr>
          <w:sz w:val="28"/>
          <w:szCs w:val="28"/>
          <w:lang w:val="vi-VN"/>
        </w:rPr>
        <w:t>. ĐÁNH GIÁ CHUNG</w:t>
      </w:r>
      <w:r w:rsidR="003762AB" w:rsidRPr="00BB452D">
        <w:rPr>
          <w:sz w:val="28"/>
          <w:szCs w:val="28"/>
        </w:rPr>
        <w:t xml:space="preserve"> VÀ BÀI HỌC KINH NGHIỆM</w:t>
      </w:r>
    </w:p>
    <w:p w14:paraId="0EEE77C2" w14:textId="0E1F30AA" w:rsidR="004C4969" w:rsidRPr="00BB452D" w:rsidRDefault="00543760" w:rsidP="0001731A">
      <w:pPr>
        <w:spacing w:before="120" w:after="120"/>
        <w:ind w:firstLine="567"/>
        <w:jc w:val="both"/>
        <w:rPr>
          <w:b/>
          <w:i/>
          <w:sz w:val="28"/>
          <w:szCs w:val="28"/>
        </w:rPr>
      </w:pPr>
      <w:r w:rsidRPr="00BB452D">
        <w:rPr>
          <w:b/>
          <w:sz w:val="28"/>
          <w:szCs w:val="28"/>
          <w:lang w:val="vi-VN"/>
        </w:rPr>
        <w:t xml:space="preserve">1. </w:t>
      </w:r>
      <w:r w:rsidR="003762AB" w:rsidRPr="00BB452D">
        <w:rPr>
          <w:b/>
          <w:sz w:val="28"/>
          <w:szCs w:val="28"/>
        </w:rPr>
        <w:t>Đánh giá chung</w:t>
      </w:r>
    </w:p>
    <w:p w14:paraId="6D74F6FC" w14:textId="77777777" w:rsidR="004C4969" w:rsidRPr="00BB452D" w:rsidRDefault="004C4969"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pacing w:val="-2"/>
          <w:sz w:val="28"/>
          <w:szCs w:val="28"/>
          <w:lang w:val="vi-VN"/>
        </w:rPr>
      </w:pPr>
      <w:r w:rsidRPr="00BB452D">
        <w:rPr>
          <w:rFonts w:eastAsia="Times New Roman"/>
          <w:spacing w:val="-2"/>
          <w:sz w:val="28"/>
          <w:szCs w:val="28"/>
        </w:rPr>
        <w:t>Phát huy vai trò lãnh đạo toàn diện của cấp uỷ, sự chủ động, quyết liệt, tích cực của chính quyền, sự vào cuộc của cả hệ thống chính trị, với tinh thần dân chủ, đoàn kết, thống nhất, quyết tâm chính trị cao, Đảng bộ xã đã đạt được nhiều kết quả quan trọng, 100% các chỉ tiêu cơ bản đều đạt và vượt kế hoạch; kinh tế tiếp tục phát triển, đạt tốc độ tăng trưởng khá; kết cấu hạ tầng kinh tế - xã hội được quan tâm đầu tư xây dựng. Công tác xây dựng nông thôn mới đạt kết quả tích cực, diện mạo nông thôn có nhiều khởi sắc, đời sống vật chất, tinh thần của người dân được nâng lên.</w:t>
      </w:r>
      <w:r w:rsidRPr="00BB452D">
        <w:rPr>
          <w:spacing w:val="-2"/>
          <w:sz w:val="28"/>
          <w:szCs w:val="28"/>
        </w:rPr>
        <w:t xml:space="preserve"> </w:t>
      </w:r>
      <w:r w:rsidRPr="00BB452D">
        <w:rPr>
          <w:spacing w:val="-2"/>
          <w:sz w:val="28"/>
          <w:szCs w:val="28"/>
          <w:lang w:val="vi-VN"/>
        </w:rPr>
        <w:t>Tỷ lệ hộ nghèo giảm mạnh.</w:t>
      </w:r>
    </w:p>
    <w:p w14:paraId="3B341383" w14:textId="77777777" w:rsidR="004C4969" w:rsidRPr="00BB452D" w:rsidRDefault="004C4969"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rFonts w:eastAsia="Times New Roman"/>
          <w:spacing w:val="-2"/>
          <w:sz w:val="28"/>
          <w:szCs w:val="28"/>
        </w:rPr>
      </w:pPr>
      <w:r w:rsidRPr="00BB452D">
        <w:rPr>
          <w:spacing w:val="-2"/>
          <w:sz w:val="28"/>
          <w:szCs w:val="28"/>
        </w:rPr>
        <w:t xml:space="preserve">Công tác </w:t>
      </w:r>
      <w:r w:rsidRPr="00BB452D">
        <w:rPr>
          <w:rFonts w:eastAsia="Times New Roman"/>
          <w:spacing w:val="-2"/>
          <w:sz w:val="28"/>
          <w:szCs w:val="28"/>
        </w:rPr>
        <w:t>quản lý nhà nước về đất đai, khoáng sản và môi trường có chuyển biến tích cực; phối hợp giải quyết dứt điểm được một số vụ việc vướng mắc tồn tại kéo dài. Nhiều nguồn lực đầu tư cho giáo dục đáp ứng yêu cầu dạy và học. Công tác phòng, chống dịch bệnh Covid-19; phòng, chống, ứng phó, khắc phục hậu quả cơn bão số 3 (Yagi) được thực hiện tốt; thực hiện kịp thời, đầy đủ các chính sách an sinh xã hội, hoàn thành việc xoá nhà tạm, nhà dột nát cho người dân. An ninh chính trị, trật tự an toàn xã hội được đảm bảo.</w:t>
      </w:r>
    </w:p>
    <w:p w14:paraId="64586252" w14:textId="1DE89030" w:rsidR="004C4969" w:rsidRPr="00BB452D" w:rsidRDefault="004C4969"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rFonts w:eastAsia="Times New Roman"/>
          <w:sz w:val="28"/>
          <w:szCs w:val="28"/>
        </w:rPr>
      </w:pPr>
      <w:r w:rsidRPr="00BB452D">
        <w:rPr>
          <w:rFonts w:eastAsia="Times New Roman"/>
          <w:sz w:val="28"/>
          <w:szCs w:val="28"/>
        </w:rPr>
        <w:t xml:space="preserve">Công tác giáo dục chính trị tư tưởng được triển khai thực hiện hiệu quả. Công tác tổ chức, cán </w:t>
      </w:r>
      <w:r w:rsidRPr="00BB452D">
        <w:rPr>
          <w:rFonts w:eastAsia="Times New Roman"/>
          <w:sz w:val="28"/>
          <w:szCs w:val="28"/>
          <w:lang w:val="vi-VN"/>
        </w:rPr>
        <w:t>bộ, đảng viên</w:t>
      </w:r>
      <w:r w:rsidRPr="00BB452D">
        <w:rPr>
          <w:rFonts w:eastAsia="Times New Roman"/>
          <w:sz w:val="28"/>
          <w:szCs w:val="28"/>
        </w:rPr>
        <w:t xml:space="preserve"> được quan tâm. </w:t>
      </w:r>
      <w:r w:rsidRPr="00BB452D">
        <w:rPr>
          <w:rFonts w:eastAsia="Times New Roman"/>
          <w:sz w:val="28"/>
          <w:szCs w:val="28"/>
          <w:lang w:val="nl-NL" w:eastAsia="ar-SA"/>
        </w:rPr>
        <w:t>Năng lực lãnh đạo và sức chiến đấu của các cấp ủy, tổ chức đảng</w:t>
      </w:r>
      <w:r w:rsidRPr="00BB452D">
        <w:rPr>
          <w:rFonts w:eastAsia="Times New Roman"/>
          <w:sz w:val="28"/>
          <w:szCs w:val="28"/>
          <w:lang w:val="vi-VN" w:eastAsia="ar-SA"/>
        </w:rPr>
        <w:t xml:space="preserve"> ngày càng được nâng lên</w:t>
      </w:r>
      <w:r w:rsidRPr="00BB452D">
        <w:rPr>
          <w:rFonts w:eastAsia="Times New Roman"/>
          <w:sz w:val="28"/>
          <w:szCs w:val="28"/>
        </w:rPr>
        <w:t>.</w:t>
      </w:r>
      <w:r w:rsidRPr="00BB452D">
        <w:rPr>
          <w:rFonts w:eastAsia="Times New Roman"/>
          <w:sz w:val="28"/>
          <w:szCs w:val="28"/>
          <w:lang w:val="vi-VN"/>
        </w:rPr>
        <w:t xml:space="preserve"> </w:t>
      </w:r>
      <w:r w:rsidRPr="00BB452D">
        <w:rPr>
          <w:rFonts w:eastAsia="Times New Roman"/>
          <w:sz w:val="28"/>
          <w:szCs w:val="28"/>
        </w:rPr>
        <w:t>C</w:t>
      </w:r>
      <w:r w:rsidRPr="00BB452D">
        <w:rPr>
          <w:rFonts w:eastAsia="Times New Roman"/>
          <w:sz w:val="28"/>
          <w:szCs w:val="28"/>
          <w:lang w:val="vi-VN"/>
        </w:rPr>
        <w:t>ông tác kiểm tra, giám sát và thi hành kỷ luật Đảng được quan tâm; c</w:t>
      </w:r>
      <w:r w:rsidRPr="00BB452D">
        <w:rPr>
          <w:rFonts w:eastAsia="Times New Roman"/>
          <w:sz w:val="28"/>
          <w:szCs w:val="28"/>
        </w:rPr>
        <w:t>ông tác dân vận</w:t>
      </w:r>
      <w:r w:rsidRPr="00BB452D">
        <w:rPr>
          <w:rFonts w:eastAsia="Times New Roman"/>
          <w:sz w:val="28"/>
          <w:szCs w:val="28"/>
          <w:lang w:val="vi-VN"/>
        </w:rPr>
        <w:t xml:space="preserve"> của hệ thống chính trị</w:t>
      </w:r>
      <w:r w:rsidRPr="00BB452D">
        <w:rPr>
          <w:rFonts w:eastAsia="Times New Roman"/>
          <w:sz w:val="28"/>
          <w:szCs w:val="28"/>
        </w:rPr>
        <w:t xml:space="preserve">, hoạt động của MTTQ và các đoàn thể có nhiều chuyển biến tích </w:t>
      </w:r>
      <w:r w:rsidRPr="00BB452D">
        <w:rPr>
          <w:rFonts w:eastAsia="Times New Roman"/>
          <w:sz w:val="28"/>
          <w:szCs w:val="28"/>
          <w:lang w:val="vi-VN"/>
        </w:rPr>
        <w:t>cực, nội dung, hình thức đổi mới, đa dạng, hướng về cơ sở</w:t>
      </w:r>
      <w:r w:rsidRPr="00BB452D">
        <w:rPr>
          <w:rFonts w:eastAsia="Times New Roman"/>
          <w:sz w:val="28"/>
          <w:szCs w:val="28"/>
        </w:rPr>
        <w:t>, đóng góp tích cực vào thực hiện nhiệm vụ chính trị của địa phương.</w:t>
      </w:r>
    </w:p>
    <w:p w14:paraId="11D50643" w14:textId="11DFB22B" w:rsidR="004C4969"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b/>
          <w:sz w:val="28"/>
          <w:szCs w:val="28"/>
          <w:lang w:val="it-IT"/>
        </w:rPr>
      </w:pPr>
      <w:r w:rsidRPr="00BB452D">
        <w:rPr>
          <w:b/>
          <w:sz w:val="28"/>
          <w:szCs w:val="28"/>
          <w:lang w:val="it-IT"/>
        </w:rPr>
        <w:t>2. Bài học kinh nghiệm</w:t>
      </w:r>
    </w:p>
    <w:p w14:paraId="7ED45046" w14:textId="679B2390" w:rsidR="004C4969" w:rsidRPr="00BB452D" w:rsidRDefault="00543760"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pacing w:val="-4"/>
          <w:sz w:val="28"/>
          <w:szCs w:val="28"/>
        </w:rPr>
      </w:pPr>
      <w:r w:rsidRPr="00BB452D">
        <w:rPr>
          <w:b/>
          <w:bCs/>
          <w:i/>
          <w:iCs/>
          <w:spacing w:val="-4"/>
          <w:sz w:val="28"/>
          <w:szCs w:val="28"/>
        </w:rPr>
        <w:t>Một là,</w:t>
      </w:r>
      <w:r w:rsidRPr="00BB452D">
        <w:rPr>
          <w:spacing w:val="-4"/>
          <w:sz w:val="28"/>
          <w:szCs w:val="28"/>
        </w:rPr>
        <w:t xml:space="preserve"> </w:t>
      </w:r>
      <w:r w:rsidR="00996718" w:rsidRPr="00BB452D">
        <w:rPr>
          <w:spacing w:val="-4"/>
          <w:sz w:val="28"/>
          <w:szCs w:val="28"/>
        </w:rPr>
        <w:t>t</w:t>
      </w:r>
      <w:r w:rsidRPr="00BB452D">
        <w:rPr>
          <w:spacing w:val="-4"/>
          <w:sz w:val="28"/>
          <w:szCs w:val="28"/>
        </w:rPr>
        <w:t>ranh thủ sự quan tâm lãnh đạo, chỉ đạo</w:t>
      </w:r>
      <w:r w:rsidR="00260D80" w:rsidRPr="00BB452D">
        <w:rPr>
          <w:spacing w:val="-4"/>
          <w:sz w:val="28"/>
          <w:szCs w:val="28"/>
          <w:lang w:val="vi-VN"/>
        </w:rPr>
        <w:t xml:space="preserve"> và nguồn lực </w:t>
      </w:r>
      <w:r w:rsidRPr="00BB452D">
        <w:rPr>
          <w:spacing w:val="-4"/>
          <w:sz w:val="28"/>
          <w:szCs w:val="28"/>
        </w:rPr>
        <w:t xml:space="preserve">của cấp trên; sự phối hợp, giúp đỡ của các phòng, ban, ngành, đoàn thể và các đơn vị, địa phương trong và ngoài huyện. Kế thừa và phát triển thành tựu, kinh nghiệm của các nhiệm kỳ trước. </w:t>
      </w:r>
    </w:p>
    <w:p w14:paraId="0CBE4105" w14:textId="7DF04D7C" w:rsidR="004C4969" w:rsidRPr="00BB452D" w:rsidRDefault="00543760"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z w:val="28"/>
          <w:szCs w:val="28"/>
        </w:rPr>
      </w:pPr>
      <w:r w:rsidRPr="00BB452D">
        <w:rPr>
          <w:b/>
          <w:bCs/>
          <w:i/>
          <w:iCs/>
          <w:sz w:val="28"/>
          <w:szCs w:val="28"/>
        </w:rPr>
        <w:t>Hai là,</w:t>
      </w:r>
      <w:r w:rsidR="00EC5A5A" w:rsidRPr="00BB452D">
        <w:rPr>
          <w:b/>
          <w:bCs/>
          <w:i/>
          <w:iCs/>
          <w:sz w:val="28"/>
          <w:szCs w:val="28"/>
          <w:lang w:val="vi-VN"/>
        </w:rPr>
        <w:t xml:space="preserve"> </w:t>
      </w:r>
      <w:r w:rsidR="00996718" w:rsidRPr="00BB452D">
        <w:rPr>
          <w:sz w:val="28"/>
          <w:szCs w:val="28"/>
        </w:rPr>
        <w:t>l</w:t>
      </w:r>
      <w:r w:rsidR="00EC5A5A" w:rsidRPr="00BB452D">
        <w:rPr>
          <w:sz w:val="28"/>
          <w:szCs w:val="28"/>
          <w:lang w:val="vi-VN"/>
        </w:rPr>
        <w:t>àm tốt công tác xây dựng Đảng</w:t>
      </w:r>
      <w:r w:rsidR="00396719" w:rsidRPr="00BB452D">
        <w:rPr>
          <w:sz w:val="28"/>
          <w:szCs w:val="28"/>
          <w:lang w:val="vi-VN"/>
        </w:rPr>
        <w:t>. Q</w:t>
      </w:r>
      <w:r w:rsidRPr="00BB452D">
        <w:rPr>
          <w:sz w:val="28"/>
          <w:szCs w:val="28"/>
        </w:rPr>
        <w:t xml:space="preserve">uyết liệt trong công tác lãnh đạo, chỉ đạo và điều hành. Phát huy vai trò, trách nhiệm của người đứng đầu. Kịp thời rút kinh nghiệm, phát huy ưu điểm, thẳng thắn chỉ ra hạn chế, khuyết điểm và nguyên nhân để có biện pháp chấn chỉnh, khắc phục. </w:t>
      </w:r>
    </w:p>
    <w:p w14:paraId="245EA779" w14:textId="04BFB16C" w:rsidR="004C4969" w:rsidRPr="00BB452D" w:rsidRDefault="00543760"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z w:val="28"/>
          <w:szCs w:val="28"/>
          <w:lang w:val="vi-VN"/>
        </w:rPr>
      </w:pPr>
      <w:r w:rsidRPr="00BB452D">
        <w:rPr>
          <w:b/>
          <w:bCs/>
          <w:i/>
          <w:iCs/>
          <w:spacing w:val="-2"/>
          <w:sz w:val="28"/>
          <w:szCs w:val="28"/>
        </w:rPr>
        <w:t>Ba là,</w:t>
      </w:r>
      <w:r w:rsidRPr="00BB452D">
        <w:rPr>
          <w:spacing w:val="-2"/>
          <w:sz w:val="28"/>
          <w:szCs w:val="28"/>
        </w:rPr>
        <w:t xml:space="preserve"> </w:t>
      </w:r>
      <w:r w:rsidR="00996718" w:rsidRPr="00BB452D">
        <w:rPr>
          <w:spacing w:val="-2"/>
          <w:sz w:val="28"/>
          <w:szCs w:val="28"/>
        </w:rPr>
        <w:t>p</w:t>
      </w:r>
      <w:r w:rsidRPr="00BB452D">
        <w:rPr>
          <w:spacing w:val="-2"/>
          <w:sz w:val="28"/>
          <w:szCs w:val="28"/>
        </w:rPr>
        <w:t xml:space="preserve">hát huy dân chủ, sức mạnh khối đại đoàn kết toàn dân và cả hệ thống </w:t>
      </w:r>
      <w:r w:rsidRPr="00BB452D">
        <w:rPr>
          <w:spacing w:val="-2"/>
          <w:sz w:val="28"/>
          <w:szCs w:val="28"/>
        </w:rPr>
        <w:lastRenderedPageBreak/>
        <w:t xml:space="preserve">chính trị trong triển khai thực hiện các mục tiêu, nhiệm vụ. </w:t>
      </w:r>
      <w:r w:rsidR="003719E6" w:rsidRPr="00BB452D">
        <w:rPr>
          <w:sz w:val="28"/>
          <w:szCs w:val="28"/>
          <w:lang w:val="vi-VN"/>
        </w:rPr>
        <w:t>T</w:t>
      </w:r>
      <w:r w:rsidRPr="00BB452D">
        <w:rPr>
          <w:sz w:val="28"/>
          <w:szCs w:val="28"/>
        </w:rPr>
        <w:t>iếp thu ý kiến góp ý của Nhân dân để xây dựng định hướng phát triển kinh tế - xã hội cho phù hợp</w:t>
      </w:r>
      <w:r w:rsidR="00254566" w:rsidRPr="00BB452D">
        <w:rPr>
          <w:sz w:val="28"/>
          <w:szCs w:val="28"/>
          <w:lang w:val="vi-VN"/>
        </w:rPr>
        <w:t>.</w:t>
      </w:r>
    </w:p>
    <w:p w14:paraId="47A06DB2" w14:textId="0C36383E" w:rsidR="004C4969" w:rsidRPr="00BB452D" w:rsidRDefault="00543760"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20" w:after="120"/>
        <w:ind w:firstLine="567"/>
        <w:jc w:val="both"/>
        <w:rPr>
          <w:sz w:val="28"/>
          <w:szCs w:val="28"/>
          <w:lang w:val="vi-VN"/>
        </w:rPr>
      </w:pPr>
      <w:r w:rsidRPr="00BB452D">
        <w:rPr>
          <w:b/>
          <w:bCs/>
          <w:i/>
          <w:iCs/>
          <w:sz w:val="28"/>
          <w:szCs w:val="28"/>
        </w:rPr>
        <w:t>Bốn là,</w:t>
      </w:r>
      <w:r w:rsidRPr="00BB452D">
        <w:rPr>
          <w:sz w:val="28"/>
          <w:szCs w:val="28"/>
        </w:rPr>
        <w:t xml:space="preserve"> </w:t>
      </w:r>
      <w:r w:rsidR="00996718" w:rsidRPr="00BB452D">
        <w:rPr>
          <w:sz w:val="28"/>
          <w:szCs w:val="28"/>
        </w:rPr>
        <w:t>l</w:t>
      </w:r>
      <w:r w:rsidRPr="00BB452D">
        <w:rPr>
          <w:sz w:val="28"/>
          <w:szCs w:val="28"/>
        </w:rPr>
        <w:t>àm tốt công tác</w:t>
      </w:r>
      <w:r w:rsidR="00264365" w:rsidRPr="00BB452D">
        <w:rPr>
          <w:sz w:val="28"/>
          <w:szCs w:val="28"/>
          <w:lang w:val="vi-VN"/>
        </w:rPr>
        <w:t xml:space="preserve"> quản lý cán bộ và Đảng viên. Đồng thời </w:t>
      </w:r>
      <w:r w:rsidR="00BA2DF6" w:rsidRPr="00BB452D">
        <w:rPr>
          <w:sz w:val="28"/>
          <w:szCs w:val="28"/>
          <w:lang w:val="vi-VN"/>
        </w:rPr>
        <w:t xml:space="preserve">chú trọng công tác </w:t>
      </w:r>
      <w:r w:rsidRPr="00BB452D">
        <w:rPr>
          <w:sz w:val="28"/>
          <w:szCs w:val="28"/>
        </w:rPr>
        <w:t xml:space="preserve">thi đua, khen thưởng để tạo động lực </w:t>
      </w:r>
      <w:r w:rsidR="002E3B8B" w:rsidRPr="00BB452D">
        <w:rPr>
          <w:sz w:val="28"/>
          <w:szCs w:val="28"/>
        </w:rPr>
        <w:t>t</w:t>
      </w:r>
      <w:r w:rsidR="002E3B8B" w:rsidRPr="00BB452D">
        <w:rPr>
          <w:sz w:val="28"/>
          <w:szCs w:val="28"/>
          <w:lang w:val="vi-VN"/>
        </w:rPr>
        <w:t>hực hiện nhiệm vụ.</w:t>
      </w:r>
    </w:p>
    <w:p w14:paraId="0FCC6372" w14:textId="77777777" w:rsidR="004C4969" w:rsidRPr="00BB452D" w:rsidRDefault="00543760"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before="100" w:beforeAutospacing="1" w:line="288" w:lineRule="auto"/>
        <w:jc w:val="center"/>
        <w:rPr>
          <w:b/>
          <w:bCs/>
          <w:sz w:val="28"/>
          <w:szCs w:val="28"/>
          <w:lang w:val="fr-FR"/>
        </w:rPr>
      </w:pPr>
      <w:r w:rsidRPr="00BB452D">
        <w:rPr>
          <w:b/>
          <w:bCs/>
          <w:sz w:val="28"/>
          <w:szCs w:val="28"/>
          <w:lang w:val="vi-VN"/>
        </w:rPr>
        <w:t>Phầ</w:t>
      </w:r>
      <w:r w:rsidRPr="00BB452D">
        <w:rPr>
          <w:b/>
          <w:bCs/>
          <w:sz w:val="28"/>
          <w:szCs w:val="28"/>
          <w:lang w:val="fr-FR"/>
        </w:rPr>
        <w:t>n thứ hai</w:t>
      </w:r>
    </w:p>
    <w:p w14:paraId="7AC013D3" w14:textId="77777777" w:rsidR="001768DE" w:rsidRPr="00BB452D" w:rsidRDefault="003762AB"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line="288" w:lineRule="auto"/>
        <w:jc w:val="center"/>
        <w:rPr>
          <w:b/>
          <w:bCs/>
          <w:sz w:val="28"/>
          <w:szCs w:val="28"/>
          <w:lang w:val="vi-VN"/>
        </w:rPr>
      </w:pPr>
      <w:r w:rsidRPr="00BB452D">
        <w:rPr>
          <w:b/>
          <w:bCs/>
          <w:sz w:val="28"/>
          <w:szCs w:val="28"/>
        </w:rPr>
        <w:t xml:space="preserve">QUAN ĐIỂM, </w:t>
      </w:r>
      <w:r w:rsidR="00543760" w:rsidRPr="00BB452D">
        <w:rPr>
          <w:b/>
          <w:bCs/>
          <w:sz w:val="28"/>
          <w:szCs w:val="28"/>
        </w:rPr>
        <w:t>MỤC TIÊU,</w:t>
      </w:r>
      <w:r w:rsidR="00543760" w:rsidRPr="00BB452D">
        <w:rPr>
          <w:b/>
          <w:bCs/>
          <w:sz w:val="28"/>
          <w:szCs w:val="28"/>
          <w:lang w:val="vi-VN"/>
        </w:rPr>
        <w:t xml:space="preserve"> </w:t>
      </w:r>
      <w:r w:rsidR="00543760" w:rsidRPr="00BB452D">
        <w:rPr>
          <w:b/>
          <w:bCs/>
          <w:sz w:val="28"/>
          <w:szCs w:val="28"/>
        </w:rPr>
        <w:t xml:space="preserve">NHIỆM VỤ, </w:t>
      </w:r>
      <w:r w:rsidR="00543760" w:rsidRPr="00BB452D">
        <w:rPr>
          <w:b/>
          <w:bCs/>
          <w:sz w:val="28"/>
          <w:szCs w:val="28"/>
          <w:lang w:val="vi-VN"/>
        </w:rPr>
        <w:t xml:space="preserve">GIẢI PHÁP </w:t>
      </w:r>
    </w:p>
    <w:p w14:paraId="5419CDC9" w14:textId="0770502A" w:rsidR="004C4969" w:rsidRPr="00BB452D" w:rsidRDefault="00543760" w:rsidP="0001731A">
      <w:pPr>
        <w:pBdr>
          <w:top w:val="dotted" w:sz="4" w:space="0" w:color="FFFFFF"/>
          <w:left w:val="dotted" w:sz="4" w:space="0" w:color="FFFFFF"/>
          <w:bottom w:val="dotted" w:sz="4" w:space="0" w:color="FFFFFF"/>
          <w:right w:val="dotted" w:sz="4" w:space="1" w:color="FFFFFF"/>
        </w:pBdr>
        <w:shd w:val="clear" w:color="auto" w:fill="FFFFFF"/>
        <w:tabs>
          <w:tab w:val="left" w:pos="5850"/>
        </w:tabs>
        <w:suppressAutoHyphens/>
        <w:spacing w:line="288" w:lineRule="auto"/>
        <w:jc w:val="center"/>
        <w:rPr>
          <w:b/>
          <w:bCs/>
          <w:sz w:val="28"/>
          <w:szCs w:val="28"/>
          <w:lang w:val="vi-VN"/>
        </w:rPr>
      </w:pPr>
      <w:r w:rsidRPr="00BB452D">
        <w:rPr>
          <w:b/>
          <w:bCs/>
          <w:sz w:val="28"/>
          <w:szCs w:val="28"/>
          <w:lang w:val="vi-VN"/>
        </w:rPr>
        <w:t xml:space="preserve">NHIỆM KỲ 2025 </w:t>
      </w:r>
      <w:r w:rsidR="003762AB" w:rsidRPr="00BB452D">
        <w:rPr>
          <w:b/>
          <w:bCs/>
          <w:sz w:val="28"/>
          <w:szCs w:val="28"/>
          <w:lang w:val="vi-VN"/>
        </w:rPr>
        <w:t>-</w:t>
      </w:r>
      <w:r w:rsidRPr="00BB452D">
        <w:rPr>
          <w:b/>
          <w:bCs/>
          <w:sz w:val="28"/>
          <w:szCs w:val="28"/>
          <w:lang w:val="vi-VN"/>
        </w:rPr>
        <w:t xml:space="preserve"> 2030</w:t>
      </w:r>
    </w:p>
    <w:p w14:paraId="0A3F760B" w14:textId="5A077BE8" w:rsidR="003762AB" w:rsidRPr="00BB452D" w:rsidRDefault="00543760" w:rsidP="001768DE">
      <w:pPr>
        <w:spacing w:before="120" w:after="120"/>
        <w:ind w:firstLine="567"/>
        <w:jc w:val="both"/>
        <w:rPr>
          <w:sz w:val="28"/>
          <w:szCs w:val="28"/>
        </w:rPr>
      </w:pPr>
      <w:r w:rsidRPr="00BB452D">
        <w:rPr>
          <w:sz w:val="28"/>
          <w:szCs w:val="28"/>
          <w:lang w:val="vi-VN"/>
        </w:rPr>
        <w:t xml:space="preserve">I. </w:t>
      </w:r>
      <w:r w:rsidR="003762AB" w:rsidRPr="00BB452D">
        <w:rPr>
          <w:sz w:val="28"/>
          <w:szCs w:val="28"/>
        </w:rPr>
        <w:t>BỐI CẢNH</w:t>
      </w:r>
      <w:r w:rsidR="00F1405A" w:rsidRPr="00BB452D">
        <w:rPr>
          <w:sz w:val="28"/>
          <w:szCs w:val="28"/>
        </w:rPr>
        <w:t>,</w:t>
      </w:r>
      <w:r w:rsidR="003762AB" w:rsidRPr="00BB452D">
        <w:rPr>
          <w:sz w:val="28"/>
          <w:szCs w:val="28"/>
        </w:rPr>
        <w:t xml:space="preserve"> TÌNH HÌNH</w:t>
      </w:r>
    </w:p>
    <w:p w14:paraId="5CF0CD7F" w14:textId="0643235C" w:rsidR="003762AB" w:rsidRPr="00BB452D" w:rsidRDefault="00962C4D" w:rsidP="001768DE">
      <w:pPr>
        <w:spacing w:before="120" w:after="120"/>
        <w:ind w:firstLine="567"/>
        <w:jc w:val="both"/>
        <w:rPr>
          <w:sz w:val="28"/>
          <w:szCs w:val="28"/>
        </w:rPr>
      </w:pPr>
      <w:r w:rsidRPr="00BB452D">
        <w:rPr>
          <w:sz w:val="28"/>
          <w:szCs w:val="28"/>
        </w:rPr>
        <w:t>Dự báo thế giới trong thời gian tới xu thế hoà bình hợp tác, phát triển vẫn là cơ bản, nhưng cạnh tranh chiến lược, kiềm chế lẫn nhau giữa các nước lớn diễn biến phức tạp, dẫn đến rủi ro toàn cầu</w:t>
      </w:r>
      <w:r w:rsidR="00421117" w:rsidRPr="00BB452D">
        <w:rPr>
          <w:sz w:val="28"/>
          <w:szCs w:val="28"/>
        </w:rPr>
        <w:t xml:space="preserve"> </w:t>
      </w:r>
      <w:r w:rsidRPr="00BB452D">
        <w:rPr>
          <w:sz w:val="28"/>
          <w:szCs w:val="28"/>
        </w:rPr>
        <w:t>(xung đột, chiến tranh thương mại, chính sách thuế quan, lạm phát, dịch bệnh, biến đổi khí hậu, an ninh mạng)</w:t>
      </w:r>
      <w:r w:rsidR="00C9320E" w:rsidRPr="00BB452D">
        <w:rPr>
          <w:sz w:val="28"/>
          <w:szCs w:val="28"/>
        </w:rPr>
        <w:t>. Ở trong nước, kinh tế vẫn đạt tăng trưởng ổn định; chuyển dịch theo hướng hiện đại. Vai trò lãnh đạo của Đảng tiếp tục được khẳng định, công tác phòng chống tham nhũng, lãng phí, tiêu cực tiếp tục được đẩy mạnh, củng cố niềm tin của Nhân dân.</w:t>
      </w:r>
      <w:r w:rsidR="00421117" w:rsidRPr="00BB452D">
        <w:rPr>
          <w:sz w:val="28"/>
          <w:szCs w:val="28"/>
        </w:rPr>
        <w:t xml:space="preserve"> Với tỉnh Thái Nguyên, những năm qua đã đạt được nhiều thành tựu, tạo ra thế và lực mới cho sự phát triển kinh tế của tỉnh. Đặc biệt, sau sáp nhập với tỉnh Bắc Kạn, tỉnh Thái Nguyên mới sẽ có quy mô dân số và diện tích lớn hơn, mở rộng không gian phát triển, tạo động lực để bứt phá, phát triển vững chắc về mọi mặt.</w:t>
      </w:r>
      <w:r w:rsidR="00EC5CCC" w:rsidRPr="00BB452D">
        <w:rPr>
          <w:sz w:val="28"/>
          <w:szCs w:val="28"/>
        </w:rPr>
        <w:t xml:space="preserve"> Đối với xã Yên Trạch mới thành lập</w:t>
      </w:r>
      <w:r w:rsidR="00A701FB" w:rsidRPr="00BB452D">
        <w:rPr>
          <w:sz w:val="28"/>
          <w:szCs w:val="28"/>
        </w:rPr>
        <w:t xml:space="preserve"> </w:t>
      </w:r>
      <w:r w:rsidR="00EC5CCC" w:rsidRPr="00BB452D">
        <w:rPr>
          <w:sz w:val="28"/>
          <w:szCs w:val="28"/>
        </w:rPr>
        <w:t xml:space="preserve">(trên cơ sở 3 xã cũ, có những điều kiện tượng đồng) với quy mô về dân số và diện tích lớn hơn, </w:t>
      </w:r>
      <w:r w:rsidR="00FB3D48" w:rsidRPr="00BB452D">
        <w:rPr>
          <w:sz w:val="28"/>
          <w:szCs w:val="28"/>
        </w:rPr>
        <w:t>N</w:t>
      </w:r>
      <w:r w:rsidR="00EC5CCC" w:rsidRPr="00BB452D">
        <w:rPr>
          <w:sz w:val="28"/>
          <w:szCs w:val="28"/>
        </w:rPr>
        <w:t>hân dân đoàn kết, tin tưởng vào đường lối lãnh đạo của Đảng, điều hành của chính quyền</w:t>
      </w:r>
      <w:r w:rsidR="00A701FB" w:rsidRPr="00BB452D">
        <w:rPr>
          <w:sz w:val="28"/>
          <w:szCs w:val="28"/>
        </w:rPr>
        <w:t xml:space="preserve"> và hoạt động của cả hệ thống chính trị</w:t>
      </w:r>
      <w:r w:rsidR="00B34893" w:rsidRPr="00BB452D">
        <w:rPr>
          <w:sz w:val="28"/>
          <w:szCs w:val="28"/>
        </w:rPr>
        <w:t xml:space="preserve"> là điều kiện thuận lợi trong công tác lãnh đạo, chỉ đạo của cấp uỷ, chính quyền địa phương</w:t>
      </w:r>
      <w:r w:rsidR="00A701FB" w:rsidRPr="00BB452D">
        <w:rPr>
          <w:sz w:val="28"/>
          <w:szCs w:val="28"/>
        </w:rPr>
        <w:t>.</w:t>
      </w:r>
    </w:p>
    <w:p w14:paraId="468AB2E0" w14:textId="7D77FBAD" w:rsidR="00421117" w:rsidRPr="00BB452D" w:rsidRDefault="00421117" w:rsidP="001768DE">
      <w:pPr>
        <w:spacing w:before="120" w:after="120"/>
        <w:ind w:firstLine="567"/>
        <w:jc w:val="both"/>
        <w:rPr>
          <w:sz w:val="28"/>
          <w:szCs w:val="28"/>
        </w:rPr>
      </w:pPr>
      <w:r w:rsidRPr="00BB452D">
        <w:rPr>
          <w:sz w:val="28"/>
          <w:szCs w:val="28"/>
        </w:rPr>
        <w:t>Tuy nhiên, những thách thức, tác động với nhiều yếu tố khó dự báo</w:t>
      </w:r>
      <w:r w:rsidR="00EC5CCC" w:rsidRPr="00BB452D">
        <w:rPr>
          <w:sz w:val="28"/>
          <w:szCs w:val="28"/>
        </w:rPr>
        <w:t xml:space="preserve">, ảnh </w:t>
      </w:r>
      <w:r w:rsidR="00B34893" w:rsidRPr="00BB452D">
        <w:rPr>
          <w:sz w:val="28"/>
          <w:szCs w:val="28"/>
        </w:rPr>
        <w:t xml:space="preserve">hưởng </w:t>
      </w:r>
      <w:r w:rsidR="00EC5CCC" w:rsidRPr="00BB452D">
        <w:rPr>
          <w:sz w:val="28"/>
          <w:szCs w:val="28"/>
        </w:rPr>
        <w:t>đến công tác lãnh đạo, chỉ đạo mọi mặt của đời sống xã hội</w:t>
      </w:r>
      <w:r w:rsidR="00A701FB" w:rsidRPr="00BB452D">
        <w:rPr>
          <w:sz w:val="28"/>
          <w:szCs w:val="28"/>
        </w:rPr>
        <w:t>; biến động về giá cả nguyên vật liệu đầu vào, áp lực lạm phát, chi phí sản xuất tăng cao; kết cấu hạ tầng</w:t>
      </w:r>
      <w:r w:rsidR="00B34893" w:rsidRPr="00BB452D">
        <w:rPr>
          <w:sz w:val="28"/>
          <w:szCs w:val="28"/>
        </w:rPr>
        <w:t xml:space="preserve"> nông thôn chưa đồng bộ</w:t>
      </w:r>
      <w:r w:rsidR="00A701FB" w:rsidRPr="00BB452D">
        <w:rPr>
          <w:sz w:val="28"/>
          <w:szCs w:val="28"/>
        </w:rPr>
        <w:t xml:space="preserve">, đời sống của một bộ phận người dân còn nhiều khó khăn; cùng với những thách thức về thiên tai, dịch bệnh, biến đổi khí hậu, môi trường là những yếu tố tác động bất lợi đến phát triển kinh tế </w:t>
      </w:r>
      <w:r w:rsidR="00B34893" w:rsidRPr="00BB452D">
        <w:rPr>
          <w:sz w:val="28"/>
          <w:szCs w:val="28"/>
        </w:rPr>
        <w:t xml:space="preserve">- </w:t>
      </w:r>
      <w:r w:rsidR="00A701FB" w:rsidRPr="00BB452D">
        <w:rPr>
          <w:sz w:val="28"/>
          <w:szCs w:val="28"/>
        </w:rPr>
        <w:t xml:space="preserve">xã hội của xã. Bên cạnh đó, trình độ năng lực của một số cán bộ, công chức, </w:t>
      </w:r>
      <w:r w:rsidR="00EB2744" w:rsidRPr="00BB452D">
        <w:rPr>
          <w:sz w:val="28"/>
          <w:szCs w:val="28"/>
        </w:rPr>
        <w:t>viên</w:t>
      </w:r>
      <w:r w:rsidR="00A701FB" w:rsidRPr="00BB452D">
        <w:rPr>
          <w:sz w:val="28"/>
          <w:szCs w:val="28"/>
        </w:rPr>
        <w:t xml:space="preserve"> chức vẫn chưa theo kịp với yêu cầu nhiệm vụ giai đoạn mới.</w:t>
      </w:r>
    </w:p>
    <w:p w14:paraId="7AFAA50B" w14:textId="5F783AC5" w:rsidR="003762AB" w:rsidRPr="00BB452D" w:rsidRDefault="003762AB" w:rsidP="001768DE">
      <w:pPr>
        <w:spacing w:before="120" w:after="120"/>
        <w:ind w:firstLine="567"/>
        <w:jc w:val="both"/>
        <w:rPr>
          <w:sz w:val="28"/>
          <w:szCs w:val="28"/>
        </w:rPr>
      </w:pPr>
      <w:r w:rsidRPr="00BB452D">
        <w:rPr>
          <w:sz w:val="28"/>
          <w:szCs w:val="28"/>
        </w:rPr>
        <w:t>II. QUAN ĐIỂM PHÁT TRIỂN</w:t>
      </w:r>
    </w:p>
    <w:p w14:paraId="7A0515DB" w14:textId="77777777" w:rsidR="00CD1F33" w:rsidRPr="00BB452D" w:rsidRDefault="00162083" w:rsidP="001768DE">
      <w:pPr>
        <w:spacing w:before="120" w:after="120"/>
        <w:ind w:firstLine="567"/>
        <w:jc w:val="both"/>
        <w:rPr>
          <w:rStyle w:val="fontstyle21"/>
          <w:color w:val="auto"/>
          <w:sz w:val="28"/>
          <w:szCs w:val="28"/>
        </w:rPr>
      </w:pPr>
      <w:r w:rsidRPr="00BB452D">
        <w:rPr>
          <w:rStyle w:val="fontstyle21"/>
          <w:color w:val="auto"/>
          <w:sz w:val="28"/>
          <w:szCs w:val="28"/>
        </w:rPr>
        <w:t xml:space="preserve">1. </w:t>
      </w:r>
      <w:r w:rsidR="00A701FB" w:rsidRPr="00BB452D">
        <w:rPr>
          <w:rStyle w:val="fontstyle21"/>
          <w:color w:val="auto"/>
          <w:sz w:val="28"/>
          <w:szCs w:val="28"/>
        </w:rPr>
        <w:t xml:space="preserve">Bám sát định hướng, quan điểm chỉ đạo của </w:t>
      </w:r>
      <w:r w:rsidR="00B34893" w:rsidRPr="00BB452D">
        <w:rPr>
          <w:rStyle w:val="fontstyle21"/>
          <w:color w:val="auto"/>
          <w:sz w:val="28"/>
          <w:szCs w:val="28"/>
        </w:rPr>
        <w:t>Đảng</w:t>
      </w:r>
      <w:r w:rsidR="00A701FB" w:rsidRPr="00BB452D">
        <w:rPr>
          <w:rStyle w:val="fontstyle21"/>
          <w:color w:val="auto"/>
          <w:sz w:val="28"/>
          <w:szCs w:val="28"/>
        </w:rPr>
        <w:t xml:space="preserve"> và vận dụng sáng tạo, linh hoạt phù hợp với tình hình thực tế của xã; tăng cường xây dựng, chỉnh đốn Đảng và hệ thống chính trị trong sạch, vững mạnh toàn diện</w:t>
      </w:r>
      <w:r w:rsidR="00CD1F33" w:rsidRPr="00BB452D">
        <w:rPr>
          <w:rStyle w:val="fontstyle21"/>
          <w:color w:val="auto"/>
          <w:sz w:val="28"/>
          <w:szCs w:val="28"/>
        </w:rPr>
        <w:t>.</w:t>
      </w:r>
    </w:p>
    <w:p w14:paraId="33148DE8" w14:textId="2A924A10" w:rsidR="0021310A" w:rsidRPr="00BB452D" w:rsidRDefault="00CD1F33" w:rsidP="001768DE">
      <w:pPr>
        <w:spacing w:before="120" w:after="120"/>
        <w:ind w:firstLine="567"/>
        <w:jc w:val="both"/>
        <w:rPr>
          <w:rStyle w:val="fontstyle21"/>
          <w:color w:val="auto"/>
          <w:sz w:val="28"/>
          <w:szCs w:val="28"/>
        </w:rPr>
      </w:pPr>
      <w:r w:rsidRPr="00BB452D">
        <w:rPr>
          <w:rStyle w:val="fontstyle21"/>
          <w:color w:val="auto"/>
          <w:sz w:val="28"/>
          <w:szCs w:val="28"/>
        </w:rPr>
        <w:t>2.</w:t>
      </w:r>
      <w:r w:rsidR="00A701FB" w:rsidRPr="00BB452D">
        <w:rPr>
          <w:rStyle w:val="fontstyle21"/>
          <w:color w:val="auto"/>
          <w:sz w:val="28"/>
          <w:szCs w:val="28"/>
        </w:rPr>
        <w:t xml:space="preserve"> </w:t>
      </w:r>
      <w:r w:rsidRPr="00BB452D">
        <w:rPr>
          <w:rStyle w:val="fontstyle21"/>
          <w:color w:val="auto"/>
          <w:sz w:val="28"/>
          <w:szCs w:val="28"/>
        </w:rPr>
        <w:t>P</w:t>
      </w:r>
      <w:r w:rsidR="00A701FB" w:rsidRPr="00BB452D">
        <w:rPr>
          <w:rStyle w:val="fontstyle21"/>
          <w:color w:val="auto"/>
          <w:sz w:val="28"/>
          <w:szCs w:val="28"/>
        </w:rPr>
        <w:t xml:space="preserve">hát huy hiệu quả </w:t>
      </w:r>
      <w:r w:rsidR="00793B8D" w:rsidRPr="00BB452D">
        <w:rPr>
          <w:rStyle w:val="fontstyle21"/>
          <w:color w:val="auto"/>
          <w:sz w:val="28"/>
          <w:szCs w:val="28"/>
        </w:rPr>
        <w:t>mọi nguồn lực</w:t>
      </w:r>
      <w:r w:rsidR="00A701FB" w:rsidRPr="00BB452D">
        <w:rPr>
          <w:rStyle w:val="fontstyle21"/>
          <w:color w:val="auto"/>
          <w:sz w:val="28"/>
          <w:szCs w:val="28"/>
        </w:rPr>
        <w:t>; khai thác</w:t>
      </w:r>
      <w:r w:rsidR="00793B8D" w:rsidRPr="00BB452D">
        <w:rPr>
          <w:rStyle w:val="fontstyle21"/>
          <w:color w:val="auto"/>
          <w:sz w:val="28"/>
          <w:szCs w:val="28"/>
        </w:rPr>
        <w:t xml:space="preserve"> </w:t>
      </w:r>
      <w:r w:rsidR="00A701FB" w:rsidRPr="00BB452D">
        <w:rPr>
          <w:rStyle w:val="fontstyle21"/>
          <w:color w:val="auto"/>
          <w:sz w:val="28"/>
          <w:szCs w:val="28"/>
        </w:rPr>
        <w:t xml:space="preserve">hiệu quả tiềm năng, lợi thế </w:t>
      </w:r>
      <w:r w:rsidR="00793B8D" w:rsidRPr="00BB452D">
        <w:rPr>
          <w:rStyle w:val="fontstyle21"/>
          <w:color w:val="auto"/>
          <w:sz w:val="28"/>
          <w:szCs w:val="28"/>
        </w:rPr>
        <w:t>sẵn có</w:t>
      </w:r>
      <w:r w:rsidR="006137D1" w:rsidRPr="00BB452D">
        <w:rPr>
          <w:rStyle w:val="fontstyle21"/>
          <w:color w:val="auto"/>
          <w:sz w:val="28"/>
          <w:szCs w:val="28"/>
        </w:rPr>
        <w:t xml:space="preserve"> để phát triển kinh tế - xã hội</w:t>
      </w:r>
      <w:r w:rsidR="00793B8D" w:rsidRPr="00BB452D">
        <w:rPr>
          <w:rStyle w:val="fontstyle21"/>
          <w:color w:val="auto"/>
          <w:sz w:val="28"/>
          <w:szCs w:val="28"/>
        </w:rPr>
        <w:t xml:space="preserve">, </w:t>
      </w:r>
      <w:r w:rsidR="00B803AA" w:rsidRPr="00BB452D">
        <w:rPr>
          <w:rStyle w:val="fontstyle21"/>
          <w:color w:val="auto"/>
          <w:sz w:val="28"/>
          <w:szCs w:val="28"/>
        </w:rPr>
        <w:t xml:space="preserve">từng bước nâng cao đời sống vật chất, tinh thần Nhân dân, </w:t>
      </w:r>
      <w:r w:rsidR="00793B8D" w:rsidRPr="00BB452D">
        <w:rPr>
          <w:rStyle w:val="fontstyle21"/>
          <w:color w:val="auto"/>
          <w:sz w:val="28"/>
          <w:szCs w:val="28"/>
        </w:rPr>
        <w:t>đưa xã Yên Trạch có bước phát triển mới</w:t>
      </w:r>
      <w:r w:rsidRPr="00BB452D">
        <w:rPr>
          <w:rStyle w:val="fontstyle21"/>
          <w:color w:val="auto"/>
          <w:sz w:val="28"/>
          <w:szCs w:val="28"/>
        </w:rPr>
        <w:t xml:space="preserve">; </w:t>
      </w:r>
      <w:r w:rsidRPr="00BB452D">
        <w:rPr>
          <w:sz w:val="28"/>
          <w:szCs w:val="28"/>
        </w:rPr>
        <w:t xml:space="preserve">kết hợp chặt chẽ giữa phát triển kinh tế </w:t>
      </w:r>
      <w:r w:rsidR="00703E0E" w:rsidRPr="00BB452D">
        <w:rPr>
          <w:sz w:val="28"/>
          <w:szCs w:val="28"/>
        </w:rPr>
        <w:t xml:space="preserve">- xã hội </w:t>
      </w:r>
      <w:r w:rsidRPr="00BB452D">
        <w:rPr>
          <w:sz w:val="28"/>
          <w:szCs w:val="28"/>
        </w:rPr>
        <w:t xml:space="preserve">với </w:t>
      </w:r>
      <w:r w:rsidR="00E35991" w:rsidRPr="00BB452D">
        <w:rPr>
          <w:sz w:val="28"/>
          <w:szCs w:val="28"/>
        </w:rPr>
        <w:t>đảm bảo</w:t>
      </w:r>
      <w:r w:rsidRPr="00BB452D">
        <w:rPr>
          <w:sz w:val="28"/>
          <w:szCs w:val="28"/>
        </w:rPr>
        <w:t xml:space="preserve"> quốc phòng, an ninh và trật tự an toàn xã hội.</w:t>
      </w:r>
    </w:p>
    <w:p w14:paraId="6005E014" w14:textId="66D17494" w:rsidR="0021310A" w:rsidRPr="00BB452D" w:rsidRDefault="00CD1F33" w:rsidP="001768DE">
      <w:pPr>
        <w:spacing w:before="120" w:after="120"/>
        <w:ind w:firstLine="567"/>
        <w:jc w:val="both"/>
        <w:rPr>
          <w:sz w:val="28"/>
          <w:szCs w:val="28"/>
        </w:rPr>
      </w:pPr>
      <w:r w:rsidRPr="00BB452D">
        <w:rPr>
          <w:rStyle w:val="fontstyle21"/>
          <w:color w:val="auto"/>
          <w:sz w:val="28"/>
          <w:szCs w:val="28"/>
        </w:rPr>
        <w:t xml:space="preserve">3. </w:t>
      </w:r>
      <w:r w:rsidR="00A701FB" w:rsidRPr="00BB452D">
        <w:rPr>
          <w:rStyle w:val="fontstyle21"/>
          <w:color w:val="auto"/>
          <w:sz w:val="28"/>
          <w:szCs w:val="28"/>
        </w:rPr>
        <w:t>Làm tốt công tác tư tưởng, tuyên truyền, vận động Nhân dân; phát huy</w:t>
      </w:r>
      <w:r w:rsidR="00A701FB" w:rsidRPr="00BB452D">
        <w:rPr>
          <w:sz w:val="28"/>
          <w:szCs w:val="28"/>
        </w:rPr>
        <w:br/>
      </w:r>
      <w:r w:rsidR="00A701FB" w:rsidRPr="00BB452D">
        <w:rPr>
          <w:rStyle w:val="fontstyle21"/>
          <w:color w:val="auto"/>
          <w:sz w:val="28"/>
          <w:szCs w:val="28"/>
        </w:rPr>
        <w:lastRenderedPageBreak/>
        <w:t>sức mạnh đại đoàn kết các dân tộc, ý chí tự lực, tự cường, khát vọng vươn</w:t>
      </w:r>
      <w:r w:rsidR="00A701FB" w:rsidRPr="00BB452D">
        <w:rPr>
          <w:sz w:val="28"/>
          <w:szCs w:val="28"/>
        </w:rPr>
        <w:br/>
      </w:r>
      <w:r w:rsidR="00A701FB" w:rsidRPr="00BB452D">
        <w:rPr>
          <w:rStyle w:val="fontstyle21"/>
          <w:color w:val="auto"/>
          <w:sz w:val="28"/>
          <w:szCs w:val="28"/>
        </w:rPr>
        <w:t>lên, quyết tâm thực hiện hiệu quả các mục tiêu, chỉ tiêu, nhiệm vụ đề ra.</w:t>
      </w:r>
    </w:p>
    <w:p w14:paraId="2E173261" w14:textId="48A0E88A" w:rsidR="004C4969" w:rsidRPr="00BB452D" w:rsidRDefault="003762AB" w:rsidP="001768DE">
      <w:pPr>
        <w:spacing w:before="120" w:after="120"/>
        <w:ind w:firstLine="567"/>
        <w:jc w:val="both"/>
        <w:rPr>
          <w:spacing w:val="-4"/>
          <w:sz w:val="28"/>
          <w:szCs w:val="28"/>
        </w:rPr>
      </w:pPr>
      <w:r w:rsidRPr="00BB452D">
        <w:rPr>
          <w:spacing w:val="-4"/>
          <w:sz w:val="28"/>
          <w:szCs w:val="28"/>
        </w:rPr>
        <w:t xml:space="preserve">III. </w:t>
      </w:r>
      <w:r w:rsidR="00543760" w:rsidRPr="00BB452D">
        <w:rPr>
          <w:spacing w:val="-4"/>
          <w:sz w:val="28"/>
          <w:szCs w:val="28"/>
        </w:rPr>
        <w:t>MỤ</w:t>
      </w:r>
      <w:r w:rsidRPr="00BB452D">
        <w:rPr>
          <w:spacing w:val="-4"/>
          <w:sz w:val="28"/>
          <w:szCs w:val="28"/>
        </w:rPr>
        <w:t>C TIÊU VÀ CÁC</w:t>
      </w:r>
      <w:r w:rsidR="00543760" w:rsidRPr="00BB452D">
        <w:rPr>
          <w:spacing w:val="-4"/>
          <w:sz w:val="28"/>
          <w:szCs w:val="28"/>
        </w:rPr>
        <w:t xml:space="preserve"> </w:t>
      </w:r>
      <w:r w:rsidR="00543760" w:rsidRPr="00BB452D">
        <w:rPr>
          <w:spacing w:val="-4"/>
          <w:sz w:val="28"/>
          <w:szCs w:val="28"/>
          <w:lang w:val="vi-VN"/>
        </w:rPr>
        <w:t>CHỈ TIÊU CHỦ YẾ</w:t>
      </w:r>
      <w:r w:rsidR="00543760" w:rsidRPr="00BB452D">
        <w:rPr>
          <w:spacing w:val="-4"/>
          <w:sz w:val="28"/>
          <w:szCs w:val="28"/>
        </w:rPr>
        <w:t>U</w:t>
      </w:r>
      <w:r w:rsidRPr="00BB452D">
        <w:rPr>
          <w:spacing w:val="-4"/>
          <w:sz w:val="28"/>
          <w:szCs w:val="28"/>
        </w:rPr>
        <w:t xml:space="preserve"> CỦA NHIỆM KỲ 2025 - 2030</w:t>
      </w:r>
    </w:p>
    <w:p w14:paraId="2CD2B4E5" w14:textId="06DD837B" w:rsidR="00AF11D3" w:rsidRPr="00BB452D" w:rsidRDefault="00543760" w:rsidP="001768DE">
      <w:pPr>
        <w:spacing w:before="120" w:after="120"/>
        <w:ind w:firstLine="567"/>
        <w:jc w:val="both"/>
        <w:rPr>
          <w:b/>
          <w:sz w:val="28"/>
          <w:szCs w:val="28"/>
        </w:rPr>
      </w:pPr>
      <w:r w:rsidRPr="00BB452D">
        <w:rPr>
          <w:b/>
          <w:sz w:val="28"/>
          <w:szCs w:val="28"/>
        </w:rPr>
        <w:t>1. Mục tiêu tổng quát</w:t>
      </w:r>
    </w:p>
    <w:p w14:paraId="64A705A8" w14:textId="378CBA45" w:rsidR="004C4969" w:rsidRPr="00BB452D" w:rsidRDefault="004C4969" w:rsidP="001768DE">
      <w:pPr>
        <w:spacing w:before="120" w:after="120"/>
        <w:ind w:firstLine="567"/>
        <w:jc w:val="both"/>
        <w:rPr>
          <w:sz w:val="28"/>
          <w:szCs w:val="28"/>
        </w:rPr>
      </w:pPr>
      <w:r w:rsidRPr="00BB452D">
        <w:rPr>
          <w:sz w:val="28"/>
          <w:szCs w:val="28"/>
        </w:rPr>
        <w:t>Tăng cường xây dựng, chỉnh đốn Đảng và hệ thống chính trị; phát hu</w:t>
      </w:r>
      <w:r w:rsidRPr="00BB452D">
        <w:rPr>
          <w:sz w:val="28"/>
          <w:szCs w:val="28"/>
          <w:lang w:val="vi-VN"/>
        </w:rPr>
        <w:t>y</w:t>
      </w:r>
      <w:r w:rsidRPr="00BB452D">
        <w:rPr>
          <w:sz w:val="28"/>
          <w:szCs w:val="28"/>
        </w:rPr>
        <w:t xml:space="preserve"> sức mạnh khối đại đoàn kết toàn dân; đẩy mạnh cải cách hành chính, chuyển đổi số, nâng cao chất lượng cán bộ, công chức, viên chức; huy động mọi nguồn lực để phát triển</w:t>
      </w:r>
      <w:r w:rsidRPr="00BB452D">
        <w:rPr>
          <w:sz w:val="28"/>
          <w:szCs w:val="28"/>
          <w:lang w:val="vi-VN"/>
        </w:rPr>
        <w:t xml:space="preserve">. Xác định phát triển </w:t>
      </w:r>
      <w:r w:rsidRPr="00BB452D">
        <w:rPr>
          <w:sz w:val="28"/>
          <w:szCs w:val="28"/>
        </w:rPr>
        <w:t>nông nghiệp làm trọng tâm</w:t>
      </w:r>
      <w:r w:rsidRPr="00BB452D">
        <w:rPr>
          <w:sz w:val="28"/>
          <w:szCs w:val="28"/>
          <w:lang w:val="vi-VN"/>
        </w:rPr>
        <w:t>, đặc biệt  quan tâm phát triển cây chè và sản phẩm trà</w:t>
      </w:r>
      <w:r w:rsidRPr="00BB452D">
        <w:rPr>
          <w:sz w:val="28"/>
          <w:szCs w:val="28"/>
        </w:rPr>
        <w:t>; q</w:t>
      </w:r>
      <w:r w:rsidRPr="00BB452D">
        <w:rPr>
          <w:sz w:val="28"/>
          <w:szCs w:val="28"/>
          <w:lang w:val="vi-VN"/>
        </w:rPr>
        <w:t xml:space="preserve">uan tâm trú trọng </w:t>
      </w:r>
      <w:r w:rsidRPr="00BB452D">
        <w:rPr>
          <w:sz w:val="28"/>
          <w:szCs w:val="28"/>
        </w:rPr>
        <w:t>triển công nghiệp, tiểu thủ công nghiệp và dịch vụ; bảo tồn và phát huy giá trị bản sắc văn hóa truyền thống của các dân tộc; xây dựng lực lượng vũ trang địa phương vững mạnh, giữ vững an ninh chính trị, trật tự, an toàn xã hội; phấn đấu xây dựng xã Yên Trạch</w:t>
      </w:r>
      <w:r w:rsidRPr="00BB452D">
        <w:rPr>
          <w:sz w:val="28"/>
          <w:szCs w:val="28"/>
          <w:lang w:val="vi-VN"/>
        </w:rPr>
        <w:t xml:space="preserve"> từng bước </w:t>
      </w:r>
      <w:r w:rsidRPr="00BB452D">
        <w:rPr>
          <w:sz w:val="28"/>
          <w:szCs w:val="28"/>
        </w:rPr>
        <w:t>phát triển, cơ bản đạt xã nông thôn mới nâng cao vào năm 2030</w:t>
      </w:r>
      <w:r w:rsidR="007A54E5" w:rsidRPr="00BB452D">
        <w:rPr>
          <w:sz w:val="28"/>
          <w:szCs w:val="28"/>
        </w:rPr>
        <w:t>.</w:t>
      </w:r>
    </w:p>
    <w:p w14:paraId="560F3B1C" w14:textId="7B09B436" w:rsidR="00530534" w:rsidRPr="00BB452D" w:rsidRDefault="00530534" w:rsidP="001768DE">
      <w:pPr>
        <w:spacing w:before="120" w:after="120"/>
        <w:ind w:firstLine="567"/>
        <w:jc w:val="both"/>
        <w:rPr>
          <w:b/>
          <w:sz w:val="28"/>
          <w:szCs w:val="28"/>
        </w:rPr>
      </w:pPr>
      <w:r w:rsidRPr="00BB452D">
        <w:rPr>
          <w:b/>
          <w:sz w:val="28"/>
          <w:szCs w:val="28"/>
        </w:rPr>
        <w:t>2. Các chỉ tiêu chủ yếu</w:t>
      </w:r>
    </w:p>
    <w:p w14:paraId="215B7851" w14:textId="09B1ED40" w:rsidR="00530534" w:rsidRPr="00BB452D" w:rsidRDefault="00530534" w:rsidP="001768DE">
      <w:pPr>
        <w:spacing w:before="120" w:after="120"/>
        <w:ind w:firstLine="567"/>
        <w:jc w:val="both"/>
        <w:rPr>
          <w:rFonts w:eastAsia="Lucida Sans Unicode"/>
          <w:sz w:val="28"/>
          <w:szCs w:val="28"/>
          <w:lang w:bidi="en-US"/>
        </w:rPr>
      </w:pPr>
      <w:r w:rsidRPr="00BB452D">
        <w:rPr>
          <w:rFonts w:eastAsia="Calibri"/>
          <w:b/>
          <w:bCs/>
          <w:i/>
          <w:iCs/>
          <w:kern w:val="2"/>
          <w:sz w:val="28"/>
          <w:szCs w:val="28"/>
          <w:lang w:val="tn-ZA"/>
        </w:rPr>
        <w:t>(1)</w:t>
      </w:r>
      <w:r w:rsidRPr="00BB452D">
        <w:rPr>
          <w:b/>
          <w:i/>
          <w:iCs/>
          <w:sz w:val="28"/>
          <w:szCs w:val="28"/>
          <w:lang w:val="vi-VN" w:eastAsia="ar-SA"/>
        </w:rPr>
        <w:t xml:space="preserve"> </w:t>
      </w:r>
      <w:r w:rsidRPr="00BB452D">
        <w:rPr>
          <w:rFonts w:eastAsia="Lucida Sans Unicode"/>
          <w:sz w:val="28"/>
          <w:szCs w:val="28"/>
          <w:lang w:bidi="en-US"/>
        </w:rPr>
        <w:t xml:space="preserve">Tốc độ tăng tổng giá trị sản phẩm trên địa bàn </w:t>
      </w:r>
      <w:r w:rsidR="00521A4D" w:rsidRPr="00BB452D">
        <w:rPr>
          <w:rFonts w:eastAsia="Lucida Sans Unicode"/>
          <w:sz w:val="28"/>
          <w:szCs w:val="28"/>
          <w:lang w:bidi="en-US"/>
        </w:rPr>
        <w:t xml:space="preserve">xã </w:t>
      </w:r>
      <w:r w:rsidRPr="00BB452D">
        <w:rPr>
          <w:rFonts w:eastAsia="Lucida Sans Unicode"/>
          <w:sz w:val="28"/>
          <w:szCs w:val="28"/>
          <w:lang w:bidi="en-US"/>
        </w:rPr>
        <w:t xml:space="preserve">bình quân hàng năm đạt </w:t>
      </w:r>
      <w:r w:rsidR="008E3B7E" w:rsidRPr="00BB452D">
        <w:rPr>
          <w:rFonts w:eastAsia="Lucida Sans Unicode"/>
          <w:sz w:val="28"/>
          <w:szCs w:val="28"/>
          <w:lang w:bidi="en-US"/>
        </w:rPr>
        <w:t>10</w:t>
      </w:r>
      <w:r w:rsidRPr="00BB452D">
        <w:rPr>
          <w:rFonts w:eastAsia="Lucida Sans Unicode"/>
          <w:sz w:val="28"/>
          <w:szCs w:val="28"/>
          <w:lang w:bidi="en-US"/>
        </w:rPr>
        <w:t>% trở lên. Trong đó tốc độ tăng trưởng ở một số lĩnh vực chính: Tốc độ tăng tổng giá trị sản phẩm ngành nông, lâm nghiệp và thủy sản bình quân hàng năm đạt 3,5 % trở lên; Tốc độ tăng tổng giá trị sản phẩm ngành công nghiệp tăng bình quân h</w:t>
      </w:r>
      <w:r w:rsidR="00E7138F" w:rsidRPr="00BB452D">
        <w:rPr>
          <w:rFonts w:eastAsia="Lucida Sans Unicode"/>
          <w:sz w:val="28"/>
          <w:szCs w:val="28"/>
          <w:lang w:bidi="en-US"/>
        </w:rPr>
        <w:t>ằ</w:t>
      </w:r>
      <w:r w:rsidRPr="00BB452D">
        <w:rPr>
          <w:rFonts w:eastAsia="Lucida Sans Unicode"/>
          <w:sz w:val="28"/>
          <w:szCs w:val="28"/>
          <w:lang w:bidi="en-US"/>
        </w:rPr>
        <w:t xml:space="preserve">ng năm đạt </w:t>
      </w:r>
      <w:r w:rsidR="00C725DA" w:rsidRPr="00BB452D">
        <w:rPr>
          <w:rFonts w:eastAsia="Lucida Sans Unicode"/>
          <w:sz w:val="28"/>
          <w:szCs w:val="28"/>
          <w:lang w:bidi="en-US"/>
        </w:rPr>
        <w:t>10</w:t>
      </w:r>
      <w:r w:rsidRPr="00BB452D">
        <w:rPr>
          <w:rFonts w:eastAsia="Lucida Sans Unicode"/>
          <w:sz w:val="28"/>
          <w:szCs w:val="28"/>
          <w:lang w:bidi="en-US"/>
        </w:rPr>
        <w:t>% trở lên.</w:t>
      </w:r>
    </w:p>
    <w:p w14:paraId="4D23786B" w14:textId="77777777" w:rsidR="00530534" w:rsidRPr="00BB452D" w:rsidRDefault="00530534" w:rsidP="001768DE">
      <w:pPr>
        <w:spacing w:before="120" w:after="120"/>
        <w:ind w:firstLine="567"/>
        <w:jc w:val="both"/>
        <w:rPr>
          <w:rFonts w:eastAsia="Lucida Sans Unicode"/>
          <w:i/>
          <w:iCs/>
          <w:sz w:val="28"/>
          <w:szCs w:val="28"/>
          <w:lang w:bidi="en-US"/>
        </w:rPr>
      </w:pPr>
      <w:r w:rsidRPr="00BB452D">
        <w:rPr>
          <w:rFonts w:eastAsia="Lucida Sans Unicode"/>
          <w:b/>
          <w:bCs/>
          <w:i/>
          <w:iCs/>
          <w:sz w:val="28"/>
          <w:szCs w:val="28"/>
          <w:lang w:bidi="en-US"/>
        </w:rPr>
        <w:t>(2)</w:t>
      </w:r>
      <w:r w:rsidRPr="00BB452D">
        <w:rPr>
          <w:rFonts w:eastAsia="Lucida Sans Unicode"/>
          <w:sz w:val="28"/>
          <w:szCs w:val="28"/>
          <w:lang w:bidi="en-US"/>
        </w:rPr>
        <w:t xml:space="preserve"> Tốc độ tăng tổng thu ngân sách nhà nước không bao gồm tiền thu sử dụng đất tăng bình quân từ 10%/năm trở lên </w:t>
      </w:r>
      <w:r w:rsidRPr="00BB452D">
        <w:rPr>
          <w:rFonts w:eastAsia="Lucida Sans Unicode"/>
          <w:i/>
          <w:iCs/>
          <w:sz w:val="28"/>
          <w:szCs w:val="28"/>
          <w:lang w:bidi="en-US"/>
        </w:rPr>
        <w:t>(loại trừ các yếu tố tăng, giảm đột biến).</w:t>
      </w:r>
    </w:p>
    <w:p w14:paraId="64CF752A" w14:textId="77777777" w:rsidR="00530534" w:rsidRPr="00BB452D" w:rsidRDefault="00530534" w:rsidP="001768DE">
      <w:pPr>
        <w:spacing w:before="120" w:after="120"/>
        <w:ind w:firstLine="567"/>
        <w:jc w:val="both"/>
        <w:rPr>
          <w:spacing w:val="-4"/>
          <w:sz w:val="28"/>
          <w:szCs w:val="28"/>
        </w:rPr>
      </w:pPr>
      <w:r w:rsidRPr="00BB452D">
        <w:rPr>
          <w:b/>
          <w:i/>
          <w:spacing w:val="-4"/>
          <w:sz w:val="28"/>
          <w:szCs w:val="28"/>
        </w:rPr>
        <w:t>(3)</w:t>
      </w:r>
      <w:r w:rsidRPr="00BB452D">
        <w:rPr>
          <w:spacing w:val="-4"/>
          <w:sz w:val="28"/>
          <w:szCs w:val="28"/>
        </w:rPr>
        <w:t xml:space="preserve"> Sản lượng chè đến năm 2030 đạt 4.200 tấn. </w:t>
      </w:r>
    </w:p>
    <w:p w14:paraId="05CEB35D" w14:textId="77777777" w:rsidR="00530534" w:rsidRPr="00BB452D" w:rsidRDefault="00530534" w:rsidP="001768DE">
      <w:pPr>
        <w:spacing w:before="120" w:after="120"/>
        <w:ind w:firstLine="567"/>
        <w:jc w:val="both"/>
        <w:rPr>
          <w:rFonts w:eastAsia="Calibri"/>
          <w:kern w:val="2"/>
          <w:sz w:val="28"/>
          <w:szCs w:val="28"/>
          <w:lang w:val="tn-ZA" w:eastAsia="en-US"/>
        </w:rPr>
      </w:pPr>
      <w:r w:rsidRPr="00BB452D">
        <w:rPr>
          <w:rFonts w:eastAsia="Calibri"/>
          <w:b/>
          <w:bCs/>
          <w:i/>
          <w:iCs/>
          <w:kern w:val="2"/>
          <w:sz w:val="28"/>
          <w:szCs w:val="28"/>
          <w:lang w:val="tn-ZA" w:eastAsia="en-US"/>
        </w:rPr>
        <w:t>(4)</w:t>
      </w:r>
      <w:r w:rsidRPr="00BB452D">
        <w:rPr>
          <w:rFonts w:eastAsia="Calibri"/>
          <w:kern w:val="2"/>
          <w:sz w:val="28"/>
          <w:szCs w:val="28"/>
          <w:lang w:val="tn-ZA" w:eastAsia="en-US"/>
        </w:rPr>
        <w:t xml:space="preserve"> Phấn đấu đến năm 2030 xã Yên Trạch cơ bản đạt chuẩn nông thôn mới nâng cao; có 08 xóm đạt chuẩn nông thôn mới kiểu mẫu trở lên; có 06 sản phẩm OCOP đạt 3 sao trở lên.</w:t>
      </w:r>
    </w:p>
    <w:p w14:paraId="65C3A7DC" w14:textId="77777777" w:rsidR="00530534" w:rsidRPr="00BB452D" w:rsidRDefault="00530534" w:rsidP="001768DE">
      <w:pPr>
        <w:spacing w:before="120" w:after="120"/>
        <w:ind w:firstLine="567"/>
        <w:jc w:val="both"/>
        <w:rPr>
          <w:rFonts w:eastAsia="Lucida Sans Unicode"/>
          <w:sz w:val="28"/>
          <w:szCs w:val="28"/>
          <w:lang w:bidi="en-US"/>
        </w:rPr>
      </w:pPr>
      <w:r w:rsidRPr="00BB452D">
        <w:rPr>
          <w:rFonts w:eastAsia="Lucida Sans Unicode"/>
          <w:b/>
          <w:bCs/>
          <w:i/>
          <w:iCs/>
          <w:sz w:val="28"/>
          <w:szCs w:val="28"/>
          <w:lang w:bidi="en-US"/>
        </w:rPr>
        <w:t>(5)</w:t>
      </w:r>
      <w:r w:rsidRPr="00BB452D">
        <w:rPr>
          <w:rFonts w:eastAsia="Lucida Sans Unicode"/>
          <w:sz w:val="28"/>
          <w:szCs w:val="28"/>
          <w:lang w:bidi="en-US"/>
        </w:rPr>
        <w:t xml:space="preserve"> Thu nhập bình quân đầu người đến năm 2030 so với năm 2025 tăng trên 38%, đạt từ 68 triệu đồng/người/năm trở lên.</w:t>
      </w:r>
    </w:p>
    <w:p w14:paraId="1E0BA227" w14:textId="77777777" w:rsidR="00530534" w:rsidRPr="00BB452D" w:rsidRDefault="00530534" w:rsidP="001768DE">
      <w:pPr>
        <w:spacing w:before="120" w:after="120"/>
        <w:ind w:firstLine="567"/>
        <w:jc w:val="both"/>
        <w:rPr>
          <w:sz w:val="28"/>
          <w:szCs w:val="28"/>
        </w:rPr>
      </w:pPr>
      <w:r w:rsidRPr="00BB452D">
        <w:rPr>
          <w:b/>
          <w:bCs/>
          <w:i/>
          <w:iCs/>
          <w:sz w:val="28"/>
          <w:szCs w:val="28"/>
        </w:rPr>
        <w:t>(6)</w:t>
      </w:r>
      <w:r w:rsidRPr="00BB452D">
        <w:rPr>
          <w:sz w:val="28"/>
          <w:szCs w:val="28"/>
        </w:rPr>
        <w:t xml:space="preserve"> Đến năm 2030 tỷ lệ dân số được sử dụng nước sạch đạt 80%;</w:t>
      </w:r>
    </w:p>
    <w:p w14:paraId="3F5875FA" w14:textId="77777777" w:rsidR="00530534" w:rsidRPr="00BB452D" w:rsidRDefault="00530534" w:rsidP="001768DE">
      <w:pPr>
        <w:spacing w:before="120" w:after="120"/>
        <w:ind w:firstLine="567"/>
        <w:jc w:val="both"/>
        <w:rPr>
          <w:sz w:val="28"/>
          <w:szCs w:val="28"/>
        </w:rPr>
      </w:pPr>
      <w:r w:rsidRPr="00BB452D">
        <w:rPr>
          <w:b/>
          <w:bCs/>
          <w:i/>
          <w:iCs/>
          <w:sz w:val="28"/>
          <w:szCs w:val="28"/>
        </w:rPr>
        <w:t>(7)</w:t>
      </w:r>
      <w:r w:rsidRPr="00BB452D">
        <w:rPr>
          <w:sz w:val="28"/>
          <w:szCs w:val="28"/>
        </w:rPr>
        <w:t xml:space="preserve"> Tỷ lệ thu gom chất thải rắn sinh hoạt đạt từ 84% trở lên; duy trì ổn định tỷ lệ độ che phủ rừng 49,5%.</w:t>
      </w:r>
    </w:p>
    <w:p w14:paraId="3FB2E06C" w14:textId="77777777" w:rsidR="00530534" w:rsidRPr="00BB452D" w:rsidRDefault="00530534" w:rsidP="001768DE">
      <w:pPr>
        <w:spacing w:before="120" w:after="120"/>
        <w:ind w:firstLine="567"/>
        <w:jc w:val="both"/>
        <w:rPr>
          <w:i/>
          <w:iCs/>
          <w:spacing w:val="-4"/>
          <w:sz w:val="28"/>
          <w:szCs w:val="28"/>
        </w:rPr>
      </w:pPr>
      <w:r w:rsidRPr="00BB452D">
        <w:rPr>
          <w:b/>
          <w:bCs/>
          <w:i/>
          <w:iCs/>
          <w:sz w:val="28"/>
          <w:szCs w:val="28"/>
        </w:rPr>
        <w:t>(8)</w:t>
      </w:r>
      <w:r w:rsidRPr="00BB452D">
        <w:rPr>
          <w:sz w:val="28"/>
          <w:szCs w:val="28"/>
        </w:rPr>
        <w:t xml:space="preserve"> 100% tổng số hồ sơ công việc </w:t>
      </w:r>
      <w:r w:rsidRPr="00BB452D">
        <w:rPr>
          <w:spacing w:val="-4"/>
          <w:sz w:val="28"/>
          <w:szCs w:val="28"/>
        </w:rPr>
        <w:t xml:space="preserve">được xử lý trên môi trường mạng </w:t>
      </w:r>
      <w:r w:rsidRPr="00BB452D">
        <w:rPr>
          <w:i/>
          <w:iCs/>
          <w:spacing w:val="-4"/>
          <w:sz w:val="28"/>
          <w:szCs w:val="28"/>
        </w:rPr>
        <w:t>(trừ những hồ sơ công việc thuộc phạm vi bí mật nhà nước).</w:t>
      </w:r>
    </w:p>
    <w:p w14:paraId="4C585897" w14:textId="1A49D594" w:rsidR="00530534" w:rsidRPr="00BB452D" w:rsidRDefault="00530534" w:rsidP="001768DE">
      <w:pPr>
        <w:spacing w:before="120" w:after="120"/>
        <w:ind w:firstLine="567"/>
        <w:jc w:val="both"/>
        <w:rPr>
          <w:b/>
          <w:bCs/>
          <w:i/>
          <w:iCs/>
          <w:sz w:val="28"/>
          <w:szCs w:val="28"/>
        </w:rPr>
      </w:pPr>
      <w:r w:rsidRPr="00BB452D">
        <w:rPr>
          <w:b/>
          <w:i/>
          <w:iCs/>
          <w:sz w:val="28"/>
          <w:szCs w:val="28"/>
        </w:rPr>
        <w:t>(9)</w:t>
      </w:r>
      <w:r w:rsidRPr="00BB452D">
        <w:rPr>
          <w:bCs/>
          <w:sz w:val="28"/>
          <w:szCs w:val="28"/>
          <w:lang w:val="sv-SE"/>
        </w:rPr>
        <w:t xml:space="preserve"> </w:t>
      </w:r>
      <w:r w:rsidRPr="00BB452D">
        <w:rPr>
          <w:bCs/>
          <w:sz w:val="28"/>
          <w:szCs w:val="28"/>
        </w:rPr>
        <w:t xml:space="preserve">Phấn đấu đến năm 2030 cơ bản không còn hộ nghèo </w:t>
      </w:r>
      <w:r w:rsidR="00C725DA" w:rsidRPr="00BB452D">
        <w:rPr>
          <w:bCs/>
          <w:sz w:val="28"/>
          <w:szCs w:val="28"/>
        </w:rPr>
        <w:t>(</w:t>
      </w:r>
      <w:r w:rsidRPr="00BB452D">
        <w:rPr>
          <w:bCs/>
          <w:sz w:val="28"/>
          <w:szCs w:val="28"/>
        </w:rPr>
        <w:t xml:space="preserve">theo chuẩn nghèo đa chiều giai đoạn 2021 </w:t>
      </w:r>
      <w:r w:rsidR="00C725DA" w:rsidRPr="00BB452D">
        <w:rPr>
          <w:bCs/>
          <w:sz w:val="28"/>
          <w:szCs w:val="28"/>
        </w:rPr>
        <w:t>-</w:t>
      </w:r>
      <w:r w:rsidRPr="00BB452D">
        <w:rPr>
          <w:bCs/>
          <w:sz w:val="28"/>
          <w:szCs w:val="28"/>
        </w:rPr>
        <w:t xml:space="preserve"> 2025</w:t>
      </w:r>
      <w:r w:rsidR="00C725DA" w:rsidRPr="00BB452D">
        <w:rPr>
          <w:bCs/>
          <w:sz w:val="28"/>
          <w:szCs w:val="28"/>
        </w:rPr>
        <w:t>)</w:t>
      </w:r>
      <w:r w:rsidRPr="00BB452D">
        <w:rPr>
          <w:bCs/>
          <w:sz w:val="28"/>
          <w:szCs w:val="28"/>
        </w:rPr>
        <w:t>.</w:t>
      </w:r>
      <w:r w:rsidRPr="00BB452D">
        <w:rPr>
          <w:b/>
          <w:bCs/>
          <w:i/>
          <w:iCs/>
          <w:sz w:val="28"/>
          <w:szCs w:val="28"/>
        </w:rPr>
        <w:t xml:space="preserve"> </w:t>
      </w:r>
    </w:p>
    <w:p w14:paraId="744B6C06" w14:textId="77777777" w:rsidR="00530534" w:rsidRPr="00BB452D" w:rsidRDefault="00530534" w:rsidP="001768DE">
      <w:pPr>
        <w:spacing w:before="120" w:after="120"/>
        <w:ind w:firstLine="567"/>
        <w:jc w:val="both"/>
        <w:rPr>
          <w:bCs/>
          <w:spacing w:val="-4"/>
          <w:sz w:val="28"/>
          <w:szCs w:val="28"/>
        </w:rPr>
      </w:pPr>
      <w:r w:rsidRPr="00BB452D">
        <w:rPr>
          <w:b/>
          <w:i/>
          <w:iCs/>
          <w:spacing w:val="-4"/>
          <w:sz w:val="28"/>
          <w:szCs w:val="28"/>
        </w:rPr>
        <w:t xml:space="preserve">(10) </w:t>
      </w:r>
      <w:r w:rsidRPr="00BB452D">
        <w:rPr>
          <w:bCs/>
          <w:spacing w:val="-4"/>
          <w:sz w:val="28"/>
          <w:szCs w:val="28"/>
        </w:rPr>
        <w:t xml:space="preserve">Củng cố vững chắc và nâng cao kết quả phổ cập giáo dục các cấp học, duy trì phổ cập giáo dục trung học cơ sở mức độ 3. Duy trì 100% trường đạt chuẩn quốc gia, có 30% số trường đạt chuẩn mức độ 2 trở lên. </w:t>
      </w:r>
    </w:p>
    <w:p w14:paraId="0C7C13D9" w14:textId="77777777" w:rsidR="00530534" w:rsidRPr="00BB452D" w:rsidRDefault="00530534" w:rsidP="001768DE">
      <w:pPr>
        <w:spacing w:before="120" w:after="120"/>
        <w:ind w:firstLine="567"/>
        <w:jc w:val="both"/>
        <w:rPr>
          <w:rFonts w:eastAsia="Lucida Sans Unicode"/>
          <w:sz w:val="28"/>
          <w:szCs w:val="28"/>
          <w:lang w:bidi="en-US"/>
        </w:rPr>
      </w:pPr>
      <w:r w:rsidRPr="00BB452D">
        <w:rPr>
          <w:rFonts w:eastAsia="Lucida Sans Unicode"/>
          <w:b/>
          <w:bCs/>
          <w:i/>
          <w:iCs/>
          <w:sz w:val="28"/>
          <w:szCs w:val="28"/>
          <w:lang w:bidi="en-US"/>
        </w:rPr>
        <w:t>(11)</w:t>
      </w:r>
      <w:r w:rsidRPr="00BB452D">
        <w:rPr>
          <w:spacing w:val="3"/>
          <w:sz w:val="28"/>
          <w:szCs w:val="28"/>
          <w:shd w:val="clear" w:color="auto" w:fill="FFFFFF"/>
        </w:rPr>
        <w:t xml:space="preserve"> </w:t>
      </w:r>
      <w:r w:rsidRPr="00BB452D">
        <w:rPr>
          <w:rFonts w:eastAsia="Lucida Sans Unicode"/>
          <w:sz w:val="28"/>
          <w:szCs w:val="28"/>
          <w:lang w:bidi="en-US"/>
        </w:rPr>
        <w:t xml:space="preserve">Tỷ lệ người dân tham gia bảo hiểm y tế đạt 96% trở lên. </w:t>
      </w:r>
    </w:p>
    <w:p w14:paraId="0F123471" w14:textId="77777777" w:rsidR="00530534" w:rsidRPr="00BB452D" w:rsidRDefault="00530534" w:rsidP="001768DE">
      <w:pPr>
        <w:spacing w:before="120" w:after="120"/>
        <w:ind w:firstLine="567"/>
        <w:jc w:val="both"/>
        <w:rPr>
          <w:bCs/>
          <w:sz w:val="28"/>
          <w:szCs w:val="28"/>
        </w:rPr>
      </w:pPr>
      <w:r w:rsidRPr="00BB452D">
        <w:rPr>
          <w:b/>
          <w:bCs/>
          <w:i/>
          <w:iCs/>
          <w:sz w:val="28"/>
          <w:szCs w:val="28"/>
        </w:rPr>
        <w:t>(12)</w:t>
      </w:r>
      <w:r w:rsidRPr="00BB452D">
        <w:rPr>
          <w:bCs/>
          <w:sz w:val="28"/>
          <w:szCs w:val="28"/>
          <w:lang w:val="vi-VN"/>
        </w:rPr>
        <w:t xml:space="preserve"> </w:t>
      </w:r>
      <w:r w:rsidRPr="00BB452D">
        <w:rPr>
          <w:bCs/>
          <w:sz w:val="28"/>
          <w:szCs w:val="28"/>
        </w:rPr>
        <w:t xml:space="preserve">Hằng năm có trên 90% gia đình, 90% xóm, 95% cơ quan đạt văn hóa. </w:t>
      </w:r>
    </w:p>
    <w:p w14:paraId="68F80092" w14:textId="77777777" w:rsidR="00FB0237" w:rsidRPr="00BB452D" w:rsidRDefault="00530534" w:rsidP="001768DE">
      <w:pPr>
        <w:spacing w:before="120" w:after="120"/>
        <w:ind w:firstLine="567"/>
        <w:jc w:val="both"/>
        <w:rPr>
          <w:spacing w:val="-4"/>
          <w:sz w:val="28"/>
          <w:szCs w:val="28"/>
        </w:rPr>
      </w:pPr>
      <w:r w:rsidRPr="00BB452D">
        <w:rPr>
          <w:b/>
          <w:bCs/>
          <w:i/>
          <w:iCs/>
          <w:sz w:val="28"/>
          <w:szCs w:val="28"/>
        </w:rPr>
        <w:lastRenderedPageBreak/>
        <w:t>(13)</w:t>
      </w:r>
      <w:r w:rsidRPr="00BB452D">
        <w:rPr>
          <w:sz w:val="28"/>
          <w:szCs w:val="28"/>
          <w:lang w:val="vi-VN"/>
        </w:rPr>
        <w:t xml:space="preserve"> </w:t>
      </w:r>
      <w:r w:rsidRPr="00BB452D">
        <w:rPr>
          <w:sz w:val="28"/>
          <w:szCs w:val="28"/>
        </w:rPr>
        <w:t>K</w:t>
      </w:r>
      <w:r w:rsidRPr="00BB452D">
        <w:rPr>
          <w:spacing w:val="-4"/>
          <w:sz w:val="28"/>
          <w:szCs w:val="28"/>
        </w:rPr>
        <w:t xml:space="preserve">ết nạp đảng viên mới hằng năm đạt tỷ lệ từ 3% trở lên so với tổng số đảng viên của Đảng bộ đầu nhiệm kỳ. </w:t>
      </w:r>
    </w:p>
    <w:p w14:paraId="487286E7" w14:textId="4DD32A91" w:rsidR="00530534" w:rsidRPr="00BB452D" w:rsidRDefault="00FB0237" w:rsidP="001768DE">
      <w:pPr>
        <w:spacing w:before="120" w:after="120"/>
        <w:ind w:firstLine="567"/>
        <w:jc w:val="both"/>
        <w:rPr>
          <w:spacing w:val="-4"/>
          <w:sz w:val="28"/>
          <w:szCs w:val="28"/>
        </w:rPr>
      </w:pPr>
      <w:r w:rsidRPr="00BB452D">
        <w:rPr>
          <w:b/>
          <w:bCs/>
          <w:i/>
          <w:iCs/>
          <w:spacing w:val="-4"/>
          <w:sz w:val="28"/>
          <w:szCs w:val="28"/>
        </w:rPr>
        <w:t>(14)</w:t>
      </w:r>
      <w:r w:rsidRPr="00BB452D">
        <w:rPr>
          <w:spacing w:val="-4"/>
          <w:sz w:val="28"/>
          <w:szCs w:val="28"/>
        </w:rPr>
        <w:t xml:space="preserve"> </w:t>
      </w:r>
      <w:r w:rsidR="00530534" w:rsidRPr="00BB452D">
        <w:rPr>
          <w:spacing w:val="-4"/>
          <w:sz w:val="28"/>
          <w:szCs w:val="28"/>
        </w:rPr>
        <w:t xml:space="preserve">Tỷ lệ tổ chức đảng hằng năm xếp loại hoàn thành tốt nhiệm vụ trở lên đạt trên 90%, </w:t>
      </w:r>
      <w:r w:rsidR="00530534" w:rsidRPr="00BB452D">
        <w:rPr>
          <w:sz w:val="28"/>
          <w:szCs w:val="28"/>
        </w:rPr>
        <w:t>không có tổ chức đảng yếu kém</w:t>
      </w:r>
      <w:r w:rsidR="00530534" w:rsidRPr="00BB452D">
        <w:rPr>
          <w:spacing w:val="-4"/>
          <w:sz w:val="28"/>
          <w:szCs w:val="28"/>
        </w:rPr>
        <w:t>. Tỷ lệ đảng viên hằng năm xếp loại hoàn thành tốt nhiệm vụ trở lên đạt trên 90%.</w:t>
      </w:r>
    </w:p>
    <w:p w14:paraId="77414ED6" w14:textId="65C9760F" w:rsidR="00F1405A" w:rsidRPr="00BB452D" w:rsidRDefault="00F1405A" w:rsidP="001768DE">
      <w:pPr>
        <w:spacing w:before="120" w:after="120"/>
        <w:ind w:firstLine="567"/>
        <w:jc w:val="both"/>
        <w:rPr>
          <w:sz w:val="28"/>
          <w:szCs w:val="28"/>
        </w:rPr>
      </w:pPr>
      <w:r w:rsidRPr="00BB452D">
        <w:rPr>
          <w:sz w:val="28"/>
          <w:szCs w:val="28"/>
          <w:lang w:val="vi-VN"/>
        </w:rPr>
        <w:t>IV</w:t>
      </w:r>
      <w:r w:rsidR="00543760" w:rsidRPr="00BB452D">
        <w:rPr>
          <w:sz w:val="28"/>
          <w:szCs w:val="28"/>
          <w:lang w:val="vi-VN"/>
        </w:rPr>
        <w:t xml:space="preserve">. NHIỆM VỤ </w:t>
      </w:r>
      <w:r w:rsidRPr="00BB452D">
        <w:rPr>
          <w:sz w:val="28"/>
          <w:szCs w:val="28"/>
        </w:rPr>
        <w:t>TRỌNG TÂM</w:t>
      </w:r>
      <w:r w:rsidR="008513E8" w:rsidRPr="00BB452D">
        <w:rPr>
          <w:sz w:val="28"/>
          <w:szCs w:val="28"/>
        </w:rPr>
        <w:t xml:space="preserve"> VÀ CÁC ĐỘT PHÁ PHÁT TRIỂN</w:t>
      </w:r>
    </w:p>
    <w:p w14:paraId="746A4645" w14:textId="77777777" w:rsidR="00E24470" w:rsidRPr="00BB452D" w:rsidRDefault="00EF4587" w:rsidP="001768DE">
      <w:pPr>
        <w:spacing w:before="120" w:after="120"/>
        <w:ind w:firstLine="567"/>
        <w:jc w:val="both"/>
        <w:rPr>
          <w:b/>
          <w:sz w:val="28"/>
          <w:szCs w:val="28"/>
        </w:rPr>
      </w:pPr>
      <w:r w:rsidRPr="00BB452D">
        <w:rPr>
          <w:b/>
          <w:sz w:val="28"/>
          <w:szCs w:val="28"/>
        </w:rPr>
        <w:t>1. Nhiệm vụ trọng tâm</w:t>
      </w:r>
    </w:p>
    <w:p w14:paraId="32537729" w14:textId="0EF1FC57" w:rsidR="00793B8D" w:rsidRPr="00BB452D" w:rsidRDefault="008513E8" w:rsidP="001768DE">
      <w:pPr>
        <w:spacing w:before="120" w:after="120"/>
        <w:ind w:firstLine="567"/>
        <w:jc w:val="both"/>
        <w:rPr>
          <w:sz w:val="28"/>
          <w:szCs w:val="28"/>
        </w:rPr>
      </w:pPr>
      <w:r w:rsidRPr="00BB452D">
        <w:rPr>
          <w:sz w:val="28"/>
          <w:szCs w:val="28"/>
        </w:rPr>
        <w:t>(1) Tiếp tục quán triệt, xây dựng, chỉnh đốn Đảng và hệ thống chính trị</w:t>
      </w:r>
      <w:r w:rsidRPr="00BB452D">
        <w:rPr>
          <w:sz w:val="28"/>
          <w:szCs w:val="28"/>
        </w:rPr>
        <w:br/>
        <w:t>trong sạch, vững mạnh; thực hiện sắp xếp, tổ chức bộ máy tinh gọn, mạnh,</w:t>
      </w:r>
      <w:r w:rsidRPr="00BB452D">
        <w:rPr>
          <w:sz w:val="28"/>
          <w:szCs w:val="28"/>
        </w:rPr>
        <w:br/>
        <w:t>hiệu năng, hiệu lực, hiệu quả; đồng thời xây dựng đội ngũ cán bộ có phẩm</w:t>
      </w:r>
      <w:r w:rsidRPr="00BB452D">
        <w:rPr>
          <w:sz w:val="28"/>
          <w:szCs w:val="28"/>
        </w:rPr>
        <w:br/>
        <w:t>chất, năng lực, đáp ứng yêu cầu nhiệm vụ trong tình hình mới. Đẩy mạnh</w:t>
      </w:r>
      <w:r w:rsidRPr="00BB452D">
        <w:rPr>
          <w:sz w:val="28"/>
          <w:szCs w:val="28"/>
        </w:rPr>
        <w:br/>
        <w:t>việc học tập và làm theo tư tưởng, đạo đức, phong cách Hồ Chí Minh; đề cao</w:t>
      </w:r>
      <w:r w:rsidRPr="00BB452D">
        <w:rPr>
          <w:sz w:val="28"/>
          <w:szCs w:val="28"/>
        </w:rPr>
        <w:br/>
        <w:t>tính tiên phong, gương mẫu, ý thức trách nhiệm, tinh thần tự giác, tự rèn</w:t>
      </w:r>
      <w:r w:rsidRPr="00BB452D">
        <w:rPr>
          <w:sz w:val="28"/>
          <w:szCs w:val="28"/>
        </w:rPr>
        <w:br/>
        <w:t>luyện của cán bộ, đảng viên và trách nhiệm nêu gương của người đứng đầu cấp</w:t>
      </w:r>
      <w:r w:rsidRPr="00BB452D">
        <w:rPr>
          <w:sz w:val="28"/>
          <w:szCs w:val="28"/>
        </w:rPr>
        <w:br/>
        <w:t>ủy, chính quyền các cấp.</w:t>
      </w:r>
    </w:p>
    <w:p w14:paraId="53F50BAD" w14:textId="5A4F513D" w:rsidR="00793B8D" w:rsidRPr="00BB452D" w:rsidRDefault="008513E8" w:rsidP="001768DE">
      <w:pPr>
        <w:spacing w:before="120" w:after="120"/>
        <w:ind w:firstLine="567"/>
        <w:jc w:val="both"/>
        <w:rPr>
          <w:sz w:val="28"/>
          <w:szCs w:val="28"/>
        </w:rPr>
      </w:pPr>
      <w:r w:rsidRPr="00BB452D">
        <w:rPr>
          <w:sz w:val="28"/>
          <w:szCs w:val="28"/>
        </w:rPr>
        <w:t>(2) Quan tâm đầu tư xây dựng kết cấu hạ tầng kinh tế - xã hội</w:t>
      </w:r>
      <w:r w:rsidR="00270018" w:rsidRPr="00BB452D">
        <w:rPr>
          <w:sz w:val="28"/>
          <w:szCs w:val="28"/>
        </w:rPr>
        <w:t>, p</w:t>
      </w:r>
      <w:r w:rsidRPr="00BB452D">
        <w:rPr>
          <w:sz w:val="28"/>
          <w:szCs w:val="28"/>
        </w:rPr>
        <w:t xml:space="preserve">hát triển hạ tầng nông thôn </w:t>
      </w:r>
      <w:r w:rsidR="00270018" w:rsidRPr="00BB452D">
        <w:rPr>
          <w:sz w:val="28"/>
          <w:szCs w:val="28"/>
        </w:rPr>
        <w:t>theo hướng đồng bộ</w:t>
      </w:r>
      <w:r w:rsidRPr="00BB452D">
        <w:rPr>
          <w:sz w:val="28"/>
          <w:szCs w:val="28"/>
        </w:rPr>
        <w:t xml:space="preserve">; </w:t>
      </w:r>
      <w:r w:rsidR="00760C64" w:rsidRPr="00BB452D">
        <w:rPr>
          <w:sz w:val="28"/>
          <w:szCs w:val="28"/>
        </w:rPr>
        <w:t>trú trọng</w:t>
      </w:r>
      <w:r w:rsidRPr="00BB452D">
        <w:rPr>
          <w:sz w:val="28"/>
          <w:szCs w:val="28"/>
        </w:rPr>
        <w:t xml:space="preserve"> đầu</w:t>
      </w:r>
      <w:r w:rsidR="00793B8D" w:rsidRPr="00BB452D">
        <w:rPr>
          <w:sz w:val="28"/>
          <w:szCs w:val="28"/>
        </w:rPr>
        <w:t xml:space="preserve"> </w:t>
      </w:r>
      <w:r w:rsidRPr="00BB452D">
        <w:rPr>
          <w:sz w:val="28"/>
          <w:szCs w:val="28"/>
        </w:rPr>
        <w:t>tư hạ tầng dịch vụ thiết yếu</w:t>
      </w:r>
      <w:r w:rsidR="008615BF" w:rsidRPr="00BB452D">
        <w:rPr>
          <w:sz w:val="28"/>
          <w:szCs w:val="28"/>
        </w:rPr>
        <w:t>, đáp ứng tốt nhất nhu cầu của Nhân dân, đảm bảo mọi người dân đều được tiếp cận thuận lợi</w:t>
      </w:r>
      <w:r w:rsidRPr="00BB452D">
        <w:rPr>
          <w:sz w:val="28"/>
          <w:szCs w:val="28"/>
        </w:rPr>
        <w:t>. Đẩy mạnh phát triển hạ tầng công nghệ thông tin, viễn thông, hạ tầng số</w:t>
      </w:r>
      <w:r w:rsidR="008615BF" w:rsidRPr="00BB452D">
        <w:rPr>
          <w:sz w:val="28"/>
          <w:szCs w:val="28"/>
        </w:rPr>
        <w:t>; tăng cường ứng dụng công nghệ thông tin, công nghệ số vào đời sống của Nhân dân</w:t>
      </w:r>
      <w:r w:rsidR="00793B8D" w:rsidRPr="00BB452D">
        <w:rPr>
          <w:sz w:val="28"/>
          <w:szCs w:val="28"/>
        </w:rPr>
        <w:t xml:space="preserve">. </w:t>
      </w:r>
    </w:p>
    <w:p w14:paraId="3A1E25DE" w14:textId="10F55DB7" w:rsidR="00793B8D" w:rsidRPr="00BB452D" w:rsidRDefault="008513E8" w:rsidP="001768DE">
      <w:pPr>
        <w:spacing w:before="120" w:after="120"/>
        <w:ind w:firstLine="567"/>
        <w:jc w:val="both"/>
        <w:rPr>
          <w:sz w:val="28"/>
          <w:szCs w:val="28"/>
        </w:rPr>
      </w:pPr>
      <w:r w:rsidRPr="00BB452D">
        <w:rPr>
          <w:sz w:val="28"/>
          <w:szCs w:val="28"/>
        </w:rPr>
        <w:t>(3) Nâng cao chất lượng đào tạo, bồi dưỡng đội</w:t>
      </w:r>
      <w:r w:rsidR="00270018" w:rsidRPr="00BB452D">
        <w:rPr>
          <w:sz w:val="28"/>
          <w:szCs w:val="28"/>
        </w:rPr>
        <w:t xml:space="preserve"> </w:t>
      </w:r>
      <w:r w:rsidRPr="00BB452D">
        <w:rPr>
          <w:sz w:val="28"/>
          <w:szCs w:val="28"/>
        </w:rPr>
        <w:t xml:space="preserve">ngũ cán bộ, công chức, viên chức và người lao động; </w:t>
      </w:r>
      <w:r w:rsidR="008615BF" w:rsidRPr="00BB452D">
        <w:rPr>
          <w:sz w:val="28"/>
          <w:szCs w:val="28"/>
        </w:rPr>
        <w:t>đ</w:t>
      </w:r>
      <w:r w:rsidRPr="00BB452D">
        <w:rPr>
          <w:sz w:val="28"/>
          <w:szCs w:val="28"/>
        </w:rPr>
        <w:t>ẩy</w:t>
      </w:r>
      <w:r w:rsidR="00270018" w:rsidRPr="00BB452D">
        <w:rPr>
          <w:sz w:val="28"/>
          <w:szCs w:val="28"/>
        </w:rPr>
        <w:t xml:space="preserve"> </w:t>
      </w:r>
      <w:r w:rsidRPr="00BB452D">
        <w:rPr>
          <w:sz w:val="28"/>
          <w:szCs w:val="28"/>
        </w:rPr>
        <w:t xml:space="preserve">mạnh đào tạo nghề nghiệp </w:t>
      </w:r>
      <w:r w:rsidR="008615BF" w:rsidRPr="00BB452D">
        <w:rPr>
          <w:sz w:val="28"/>
          <w:szCs w:val="28"/>
        </w:rPr>
        <w:t xml:space="preserve">cho lao động nông thôn </w:t>
      </w:r>
      <w:r w:rsidRPr="00BB452D">
        <w:rPr>
          <w:sz w:val="28"/>
          <w:szCs w:val="28"/>
        </w:rPr>
        <w:t>gắn với thị trường lao động; tư vấn, hỗ trợ, đào tạo lao động đi lao động tại nước ngoài.</w:t>
      </w:r>
    </w:p>
    <w:p w14:paraId="186118F7" w14:textId="0C51F470" w:rsidR="00793B8D" w:rsidRPr="00BB452D" w:rsidRDefault="008513E8" w:rsidP="001768DE">
      <w:pPr>
        <w:spacing w:before="120" w:after="120"/>
        <w:ind w:firstLine="567"/>
        <w:jc w:val="both"/>
        <w:rPr>
          <w:spacing w:val="-2"/>
          <w:sz w:val="28"/>
          <w:szCs w:val="28"/>
        </w:rPr>
      </w:pPr>
      <w:r w:rsidRPr="00BB452D">
        <w:rPr>
          <w:spacing w:val="-2"/>
          <w:sz w:val="28"/>
          <w:szCs w:val="28"/>
        </w:rPr>
        <w:t>(4) Tập trung lãnh đạo, chỉ đạo đẩy mạnh công tác cải cách hành chính,</w:t>
      </w:r>
      <w:r w:rsidR="008615BF" w:rsidRPr="00BB452D">
        <w:rPr>
          <w:spacing w:val="-2"/>
          <w:sz w:val="28"/>
          <w:szCs w:val="28"/>
        </w:rPr>
        <w:t xml:space="preserve"> </w:t>
      </w:r>
      <w:r w:rsidRPr="00BB452D">
        <w:rPr>
          <w:spacing w:val="-2"/>
          <w:sz w:val="28"/>
          <w:szCs w:val="28"/>
        </w:rPr>
        <w:t>nâng cao hiệu lực, hiệu quả quản lý nhà nướ</w:t>
      </w:r>
      <w:r w:rsidR="008615BF" w:rsidRPr="00BB452D">
        <w:rPr>
          <w:spacing w:val="-2"/>
          <w:sz w:val="28"/>
          <w:szCs w:val="28"/>
        </w:rPr>
        <w:t>c</w:t>
      </w:r>
      <w:r w:rsidRPr="00BB452D">
        <w:rPr>
          <w:spacing w:val="-2"/>
          <w:sz w:val="28"/>
          <w:szCs w:val="28"/>
        </w:rPr>
        <w:t xml:space="preserve">. </w:t>
      </w:r>
      <w:r w:rsidR="008615BF" w:rsidRPr="00BB452D">
        <w:rPr>
          <w:spacing w:val="-2"/>
          <w:sz w:val="28"/>
          <w:szCs w:val="28"/>
        </w:rPr>
        <w:t>Nâng cao chất lượng</w:t>
      </w:r>
      <w:r w:rsidRPr="00BB452D">
        <w:rPr>
          <w:spacing w:val="-2"/>
          <w:sz w:val="28"/>
          <w:szCs w:val="28"/>
        </w:rPr>
        <w:t xml:space="preserve"> giải quyết thủ tục hành chính, nhất</w:t>
      </w:r>
      <w:r w:rsidR="00270018" w:rsidRPr="00BB452D">
        <w:rPr>
          <w:spacing w:val="-2"/>
          <w:sz w:val="28"/>
          <w:szCs w:val="28"/>
        </w:rPr>
        <w:t xml:space="preserve"> </w:t>
      </w:r>
      <w:r w:rsidRPr="00BB452D">
        <w:rPr>
          <w:spacing w:val="-2"/>
          <w:sz w:val="28"/>
          <w:szCs w:val="28"/>
        </w:rPr>
        <w:t>là các thủ</w:t>
      </w:r>
      <w:r w:rsidR="008615BF" w:rsidRPr="00BB452D">
        <w:rPr>
          <w:spacing w:val="-2"/>
          <w:sz w:val="28"/>
          <w:szCs w:val="28"/>
        </w:rPr>
        <w:t xml:space="preserve"> </w:t>
      </w:r>
      <w:r w:rsidRPr="00BB452D">
        <w:rPr>
          <w:spacing w:val="-2"/>
          <w:sz w:val="28"/>
          <w:szCs w:val="28"/>
        </w:rPr>
        <w:t>tục đăng ký trực tuyến, việc số hóa hồ sơ thủ tục hành chính và đẩy</w:t>
      </w:r>
      <w:r w:rsidR="008615BF" w:rsidRPr="00BB452D">
        <w:rPr>
          <w:spacing w:val="-2"/>
          <w:sz w:val="28"/>
          <w:szCs w:val="28"/>
        </w:rPr>
        <w:t xml:space="preserve"> </w:t>
      </w:r>
      <w:r w:rsidRPr="00BB452D">
        <w:rPr>
          <w:spacing w:val="-2"/>
          <w:sz w:val="28"/>
          <w:szCs w:val="28"/>
        </w:rPr>
        <w:t>mạnh ứng dụng công nghệ số phục vụ cho người dân, tổ chức, doanh nghiệp.</w:t>
      </w:r>
    </w:p>
    <w:p w14:paraId="5474CB93" w14:textId="0E551031" w:rsidR="00793B8D" w:rsidRPr="00BB452D" w:rsidRDefault="008513E8" w:rsidP="001768DE">
      <w:pPr>
        <w:spacing w:before="120" w:after="120"/>
        <w:ind w:firstLine="567"/>
        <w:jc w:val="both"/>
        <w:rPr>
          <w:sz w:val="28"/>
          <w:szCs w:val="28"/>
        </w:rPr>
      </w:pPr>
      <w:r w:rsidRPr="00BB452D">
        <w:rPr>
          <w:sz w:val="28"/>
          <w:szCs w:val="28"/>
        </w:rPr>
        <w:t>(5) Đẩy mạnh tái cơ cấu ngành nông nghiệp, liên kết hợp tác trong phát</w:t>
      </w:r>
      <w:r w:rsidRPr="00BB452D">
        <w:rPr>
          <w:sz w:val="28"/>
          <w:szCs w:val="28"/>
        </w:rPr>
        <w:br/>
        <w:t>triển sản xuất nông nghiệp; nâng cao chất</w:t>
      </w:r>
      <w:r w:rsidR="008615BF" w:rsidRPr="00BB452D">
        <w:rPr>
          <w:sz w:val="28"/>
          <w:szCs w:val="28"/>
        </w:rPr>
        <w:t xml:space="preserve"> </w:t>
      </w:r>
      <w:r w:rsidRPr="00BB452D">
        <w:rPr>
          <w:sz w:val="28"/>
          <w:szCs w:val="28"/>
        </w:rPr>
        <w:t>lượng và giá trị sản phẩm nông nghiệp</w:t>
      </w:r>
      <w:r w:rsidR="006200E9" w:rsidRPr="00BB452D">
        <w:rPr>
          <w:sz w:val="28"/>
          <w:szCs w:val="28"/>
        </w:rPr>
        <w:t>; đưa các loại cây trồng, vật nuôi có giá trị kinh tế cao và sản xuất</w:t>
      </w:r>
      <w:r w:rsidRPr="00BB452D">
        <w:rPr>
          <w:sz w:val="28"/>
          <w:szCs w:val="28"/>
        </w:rPr>
        <w:t xml:space="preserve">. </w:t>
      </w:r>
      <w:r w:rsidR="008615BF" w:rsidRPr="00BB452D">
        <w:rPr>
          <w:sz w:val="28"/>
          <w:szCs w:val="28"/>
        </w:rPr>
        <w:t>T</w:t>
      </w:r>
      <w:r w:rsidR="00477054" w:rsidRPr="00BB452D">
        <w:rPr>
          <w:sz w:val="28"/>
          <w:szCs w:val="28"/>
        </w:rPr>
        <w:t xml:space="preserve">ập </w:t>
      </w:r>
      <w:r w:rsidR="008615BF" w:rsidRPr="00BB452D">
        <w:rPr>
          <w:sz w:val="28"/>
          <w:szCs w:val="28"/>
        </w:rPr>
        <w:t>trung xây dựng</w:t>
      </w:r>
      <w:r w:rsidRPr="00BB452D">
        <w:rPr>
          <w:sz w:val="28"/>
          <w:szCs w:val="28"/>
        </w:rPr>
        <w:t xml:space="preserve"> nông thôn mới. Chủ động phòng, chống thiên tai, dịch bệnh; ứng phó</w:t>
      </w:r>
      <w:r w:rsidR="008615BF" w:rsidRPr="00BB452D">
        <w:rPr>
          <w:sz w:val="28"/>
          <w:szCs w:val="28"/>
        </w:rPr>
        <w:t xml:space="preserve"> </w:t>
      </w:r>
      <w:r w:rsidRPr="00BB452D">
        <w:rPr>
          <w:sz w:val="28"/>
          <w:szCs w:val="28"/>
        </w:rPr>
        <w:t>với biến đổi khí hậu, phòng chống cháy rừng.</w:t>
      </w:r>
    </w:p>
    <w:p w14:paraId="475C50E3" w14:textId="005D49F1" w:rsidR="00793B8D" w:rsidRPr="00BB452D" w:rsidRDefault="008513E8" w:rsidP="001768DE">
      <w:pPr>
        <w:spacing w:before="120" w:after="120"/>
        <w:ind w:firstLine="567"/>
        <w:jc w:val="both"/>
        <w:rPr>
          <w:sz w:val="28"/>
          <w:szCs w:val="28"/>
        </w:rPr>
      </w:pPr>
      <w:r w:rsidRPr="00BB452D">
        <w:rPr>
          <w:sz w:val="28"/>
          <w:szCs w:val="28"/>
        </w:rPr>
        <w:t>(6) Tiếp tục thực hiện đồng bộ các giải pháp phát triển văn hoá, xã hội,</w:t>
      </w:r>
      <w:r w:rsidRPr="00BB452D">
        <w:rPr>
          <w:sz w:val="28"/>
          <w:szCs w:val="28"/>
        </w:rPr>
        <w:br/>
        <w:t>giáo dục, y tế; bảo đảm an sinh xã hội, nâng cao chất lượng cuộc sống người</w:t>
      </w:r>
      <w:r w:rsidRPr="00BB452D">
        <w:rPr>
          <w:sz w:val="28"/>
          <w:szCs w:val="28"/>
        </w:rPr>
        <w:br/>
        <w:t>dân. Tiếp tục thực hiện tốt công tác giảm nghèo bền vững, nâng cao thu nhập,</w:t>
      </w:r>
      <w:r w:rsidRPr="00BB452D">
        <w:rPr>
          <w:sz w:val="28"/>
          <w:szCs w:val="28"/>
        </w:rPr>
        <w:br/>
        <w:t>phát triển kinh tế hộ gia đình, giảm nghèo đa chiều, khuyến khích làm giàu</w:t>
      </w:r>
      <w:r w:rsidRPr="00BB452D">
        <w:rPr>
          <w:sz w:val="28"/>
          <w:szCs w:val="28"/>
        </w:rPr>
        <w:br/>
        <w:t xml:space="preserve">hợp pháp. </w:t>
      </w:r>
    </w:p>
    <w:p w14:paraId="1759E11B" w14:textId="77777777" w:rsidR="00270018" w:rsidRPr="00BB452D" w:rsidRDefault="008513E8" w:rsidP="001768DE">
      <w:pPr>
        <w:spacing w:before="120" w:after="120"/>
        <w:ind w:firstLine="567"/>
        <w:jc w:val="both"/>
        <w:rPr>
          <w:sz w:val="28"/>
          <w:szCs w:val="28"/>
        </w:rPr>
      </w:pPr>
      <w:r w:rsidRPr="00BB452D">
        <w:rPr>
          <w:sz w:val="28"/>
          <w:szCs w:val="28"/>
        </w:rPr>
        <w:t>(7) Kịp thời phát hiện, chủ động xử lý có hiệu quả các vấn đề phức tạp</w:t>
      </w:r>
      <w:r w:rsidRPr="00BB452D">
        <w:rPr>
          <w:sz w:val="28"/>
          <w:szCs w:val="28"/>
        </w:rPr>
        <w:br/>
        <w:t>về an ninh, trật tự và đấu tranh có hiệu quả đối với các loại tội phạm, nhất là</w:t>
      </w:r>
      <w:r w:rsidRPr="00BB452D">
        <w:rPr>
          <w:sz w:val="28"/>
          <w:szCs w:val="28"/>
        </w:rPr>
        <w:br/>
        <w:t>tội phạm có tổ chức, tội phạm tín dụng, tội phạm sử dụng công nghệ cao...</w:t>
      </w:r>
      <w:r w:rsidRPr="00BB452D">
        <w:rPr>
          <w:sz w:val="28"/>
          <w:szCs w:val="28"/>
        </w:rPr>
        <w:br/>
        <w:t>Thực hiện hiệu quả chương trình mục tiêu quốc gia phòng, chống ma túy.</w:t>
      </w:r>
    </w:p>
    <w:p w14:paraId="238783C4" w14:textId="6B437E87" w:rsidR="00F1405A" w:rsidRPr="00BB452D" w:rsidRDefault="00EF4587" w:rsidP="001768DE">
      <w:pPr>
        <w:spacing w:before="120" w:after="120"/>
        <w:ind w:firstLine="567"/>
        <w:jc w:val="both"/>
        <w:rPr>
          <w:b/>
          <w:sz w:val="28"/>
          <w:szCs w:val="28"/>
        </w:rPr>
      </w:pPr>
      <w:r w:rsidRPr="00BB452D">
        <w:rPr>
          <w:b/>
          <w:sz w:val="28"/>
          <w:szCs w:val="28"/>
        </w:rPr>
        <w:lastRenderedPageBreak/>
        <w:t>2. Đột phá phát triển</w:t>
      </w:r>
    </w:p>
    <w:p w14:paraId="5BA6AC70" w14:textId="20095115" w:rsidR="00270018" w:rsidRPr="00BB452D" w:rsidRDefault="006B7A76" w:rsidP="001768DE">
      <w:pPr>
        <w:spacing w:before="120" w:after="120"/>
        <w:ind w:firstLine="567"/>
        <w:jc w:val="both"/>
        <w:rPr>
          <w:spacing w:val="-4"/>
          <w:sz w:val="28"/>
          <w:szCs w:val="28"/>
        </w:rPr>
      </w:pPr>
      <w:r w:rsidRPr="00BB452D">
        <w:rPr>
          <w:bCs/>
          <w:spacing w:val="-4"/>
          <w:sz w:val="28"/>
          <w:szCs w:val="28"/>
        </w:rPr>
        <w:t>(</w:t>
      </w:r>
      <w:r w:rsidR="00C17D7C" w:rsidRPr="00BB452D">
        <w:rPr>
          <w:bCs/>
          <w:spacing w:val="-4"/>
          <w:sz w:val="28"/>
          <w:szCs w:val="28"/>
        </w:rPr>
        <w:t>1</w:t>
      </w:r>
      <w:r w:rsidRPr="00BB452D">
        <w:rPr>
          <w:bCs/>
          <w:spacing w:val="-4"/>
          <w:sz w:val="28"/>
          <w:szCs w:val="28"/>
        </w:rPr>
        <w:t>)</w:t>
      </w:r>
      <w:r w:rsidRPr="00BB452D">
        <w:rPr>
          <w:b/>
          <w:bCs/>
          <w:spacing w:val="-4"/>
          <w:sz w:val="28"/>
          <w:szCs w:val="28"/>
        </w:rPr>
        <w:t xml:space="preserve"> </w:t>
      </w:r>
      <w:r w:rsidRPr="00BB452D">
        <w:rPr>
          <w:spacing w:val="-4"/>
          <w:sz w:val="28"/>
          <w:szCs w:val="28"/>
        </w:rPr>
        <w:t>Tăng cường thu hút đầu tư, nhất là đầu tư vào cụm công</w:t>
      </w:r>
      <w:r w:rsidR="00C17D7C" w:rsidRPr="00BB452D">
        <w:rPr>
          <w:spacing w:val="-4"/>
          <w:sz w:val="28"/>
          <w:szCs w:val="28"/>
        </w:rPr>
        <w:t xml:space="preserve"> </w:t>
      </w:r>
      <w:r w:rsidRPr="00BB452D">
        <w:rPr>
          <w:spacing w:val="-4"/>
          <w:sz w:val="28"/>
          <w:szCs w:val="28"/>
        </w:rPr>
        <w:t>nghiệ</w:t>
      </w:r>
      <w:r w:rsidR="00C17D7C" w:rsidRPr="00BB452D">
        <w:rPr>
          <w:spacing w:val="-4"/>
          <w:sz w:val="28"/>
          <w:szCs w:val="28"/>
        </w:rPr>
        <w:t xml:space="preserve">p; </w:t>
      </w:r>
      <w:r w:rsidRPr="00BB452D">
        <w:rPr>
          <w:spacing w:val="-4"/>
          <w:sz w:val="28"/>
          <w:szCs w:val="28"/>
        </w:rPr>
        <w:t>phát triển dịch vụ, chế biến nông, lâm</w:t>
      </w:r>
      <w:r w:rsidR="00C17D7C" w:rsidRPr="00BB452D">
        <w:rPr>
          <w:spacing w:val="-4"/>
          <w:sz w:val="28"/>
          <w:szCs w:val="28"/>
        </w:rPr>
        <w:t xml:space="preserve"> </w:t>
      </w:r>
      <w:r w:rsidRPr="00BB452D">
        <w:rPr>
          <w:spacing w:val="-4"/>
          <w:sz w:val="28"/>
          <w:szCs w:val="28"/>
        </w:rPr>
        <w:t xml:space="preserve">sản; huy động, quản lý, sử dụng hiệu quả các nguồn lực đầu tư. </w:t>
      </w:r>
    </w:p>
    <w:p w14:paraId="7CF9CC64" w14:textId="2D14DDFE" w:rsidR="00270018" w:rsidRPr="00BB452D" w:rsidRDefault="006B7A76" w:rsidP="001768DE">
      <w:pPr>
        <w:spacing w:before="120" w:after="120"/>
        <w:ind w:firstLine="567"/>
        <w:jc w:val="both"/>
        <w:rPr>
          <w:sz w:val="28"/>
          <w:szCs w:val="28"/>
        </w:rPr>
      </w:pPr>
      <w:r w:rsidRPr="00BB452D">
        <w:rPr>
          <w:bCs/>
          <w:sz w:val="28"/>
          <w:szCs w:val="28"/>
        </w:rPr>
        <w:t>(</w:t>
      </w:r>
      <w:r w:rsidR="00C17D7C" w:rsidRPr="00BB452D">
        <w:rPr>
          <w:bCs/>
          <w:sz w:val="28"/>
          <w:szCs w:val="28"/>
        </w:rPr>
        <w:t>2</w:t>
      </w:r>
      <w:r w:rsidRPr="00BB452D">
        <w:rPr>
          <w:bCs/>
          <w:sz w:val="28"/>
          <w:szCs w:val="28"/>
        </w:rPr>
        <w:t>)</w:t>
      </w:r>
      <w:r w:rsidRPr="00BB452D">
        <w:rPr>
          <w:b/>
          <w:bCs/>
          <w:sz w:val="28"/>
          <w:szCs w:val="28"/>
        </w:rPr>
        <w:t xml:space="preserve"> </w:t>
      </w:r>
      <w:r w:rsidRPr="00BB452D">
        <w:rPr>
          <w:sz w:val="28"/>
          <w:szCs w:val="28"/>
        </w:rPr>
        <w:t>Đẩy mạnh cải cách hành</w:t>
      </w:r>
      <w:r w:rsidR="00270018" w:rsidRPr="00BB452D">
        <w:rPr>
          <w:sz w:val="28"/>
          <w:szCs w:val="28"/>
        </w:rPr>
        <w:t xml:space="preserve"> </w:t>
      </w:r>
      <w:r w:rsidRPr="00BB452D">
        <w:rPr>
          <w:sz w:val="28"/>
          <w:szCs w:val="28"/>
        </w:rPr>
        <w:t>chính; xây dựng chính quyền kiến tạo,</w:t>
      </w:r>
      <w:r w:rsidR="00270018" w:rsidRPr="00BB452D">
        <w:rPr>
          <w:sz w:val="28"/>
          <w:szCs w:val="28"/>
        </w:rPr>
        <w:t xml:space="preserve"> </w:t>
      </w:r>
      <w:r w:rsidR="00C17D7C" w:rsidRPr="00BB452D">
        <w:rPr>
          <w:sz w:val="28"/>
          <w:szCs w:val="28"/>
        </w:rPr>
        <w:t>phục vụ</w:t>
      </w:r>
      <w:r w:rsidRPr="00BB452D">
        <w:rPr>
          <w:sz w:val="28"/>
          <w:szCs w:val="28"/>
        </w:rPr>
        <w:t>, tổ chức bộ máy tinh - gọn - mạnh - hiệu năng - hiệu lực - hiệu</w:t>
      </w:r>
      <w:r w:rsidR="00270018" w:rsidRPr="00BB452D">
        <w:rPr>
          <w:sz w:val="28"/>
          <w:szCs w:val="28"/>
        </w:rPr>
        <w:t xml:space="preserve"> </w:t>
      </w:r>
      <w:r w:rsidRPr="00BB452D">
        <w:rPr>
          <w:sz w:val="28"/>
          <w:szCs w:val="28"/>
        </w:rPr>
        <w:t>quả</w:t>
      </w:r>
      <w:r w:rsidR="00EF316B" w:rsidRPr="00BB452D">
        <w:rPr>
          <w:sz w:val="28"/>
          <w:szCs w:val="28"/>
        </w:rPr>
        <w:t>; phát huy hiệu quả Trung tâm phục vụ hành chính công theo hướng chuyên nghiệp, phục vụ tốt nhất nhu cầu của Nhân dân, lấy sự hài lòng của Nhân dân là thước đo chất lượng phục vụ</w:t>
      </w:r>
      <w:r w:rsidRPr="00BB452D">
        <w:rPr>
          <w:sz w:val="28"/>
          <w:szCs w:val="28"/>
        </w:rPr>
        <w:t>. Nâng cao chất lượng đội ngũ cán bộ, công chức dám nghĩ, dám nói, dám</w:t>
      </w:r>
      <w:r w:rsidR="00270018" w:rsidRPr="00BB452D">
        <w:rPr>
          <w:sz w:val="28"/>
          <w:szCs w:val="28"/>
        </w:rPr>
        <w:t xml:space="preserve"> </w:t>
      </w:r>
      <w:r w:rsidRPr="00BB452D">
        <w:rPr>
          <w:sz w:val="28"/>
          <w:szCs w:val="28"/>
        </w:rPr>
        <w:t>làm, dám chịu trách nhiệm, dám đổi mới, sáng tạo, dám đương đầu với khó</w:t>
      </w:r>
      <w:r w:rsidR="00270018" w:rsidRPr="00BB452D">
        <w:rPr>
          <w:sz w:val="28"/>
          <w:szCs w:val="28"/>
        </w:rPr>
        <w:t xml:space="preserve"> </w:t>
      </w:r>
      <w:r w:rsidRPr="00BB452D">
        <w:rPr>
          <w:sz w:val="28"/>
          <w:szCs w:val="28"/>
        </w:rPr>
        <w:t>khăn, thử thách và dám hành động vì lợi ích chung.</w:t>
      </w:r>
    </w:p>
    <w:p w14:paraId="77B1CE49" w14:textId="62FAECF4" w:rsidR="006B7A76" w:rsidRPr="00BB452D" w:rsidRDefault="006B7A76" w:rsidP="001768DE">
      <w:pPr>
        <w:spacing w:before="120" w:after="120"/>
        <w:ind w:firstLine="567"/>
        <w:jc w:val="both"/>
        <w:rPr>
          <w:sz w:val="28"/>
          <w:szCs w:val="28"/>
        </w:rPr>
      </w:pPr>
      <w:r w:rsidRPr="00BB452D">
        <w:rPr>
          <w:bCs/>
          <w:sz w:val="28"/>
          <w:szCs w:val="28"/>
        </w:rPr>
        <w:t>(</w:t>
      </w:r>
      <w:r w:rsidR="00C17D7C" w:rsidRPr="00BB452D">
        <w:rPr>
          <w:bCs/>
          <w:sz w:val="28"/>
          <w:szCs w:val="28"/>
        </w:rPr>
        <w:t>3</w:t>
      </w:r>
      <w:r w:rsidRPr="00BB452D">
        <w:rPr>
          <w:bCs/>
          <w:sz w:val="28"/>
          <w:szCs w:val="28"/>
        </w:rPr>
        <w:t>)</w:t>
      </w:r>
      <w:r w:rsidRPr="00BB452D">
        <w:rPr>
          <w:b/>
          <w:bCs/>
          <w:sz w:val="28"/>
          <w:szCs w:val="28"/>
        </w:rPr>
        <w:t xml:space="preserve"> </w:t>
      </w:r>
      <w:r w:rsidRPr="00BB452D">
        <w:rPr>
          <w:sz w:val="28"/>
          <w:szCs w:val="28"/>
        </w:rPr>
        <w:t xml:space="preserve">Phát huy hiệu quả lợi thế tài nguyên rừng, </w:t>
      </w:r>
      <w:r w:rsidR="001D227A" w:rsidRPr="00BB452D">
        <w:rPr>
          <w:sz w:val="28"/>
          <w:szCs w:val="28"/>
        </w:rPr>
        <w:t>tham gia</w:t>
      </w:r>
      <w:r w:rsidRPr="00BB452D">
        <w:rPr>
          <w:sz w:val="28"/>
          <w:szCs w:val="28"/>
        </w:rPr>
        <w:t xml:space="preserve"> thị trường tín</w:t>
      </w:r>
      <w:r w:rsidRPr="00BB452D">
        <w:rPr>
          <w:sz w:val="28"/>
          <w:szCs w:val="28"/>
        </w:rPr>
        <w:br/>
        <w:t>chỉ các-bon gắn với bảo vệ và phát triển rừng. Tăng cường hợp tác, khai</w:t>
      </w:r>
      <w:r w:rsidRPr="00BB452D">
        <w:rPr>
          <w:sz w:val="28"/>
          <w:szCs w:val="28"/>
        </w:rPr>
        <w:br/>
        <w:t>thác hiệu quả tiềm năng phát triển du lịch sinh thái, nông nghiệp sinh thái và</w:t>
      </w:r>
      <w:r w:rsidRPr="00BB452D">
        <w:rPr>
          <w:sz w:val="28"/>
          <w:szCs w:val="28"/>
        </w:rPr>
        <w:br/>
      </w:r>
      <w:r w:rsidR="00EF316B" w:rsidRPr="00BB452D">
        <w:rPr>
          <w:sz w:val="28"/>
          <w:szCs w:val="28"/>
        </w:rPr>
        <w:t>bảo vệ môi trường</w:t>
      </w:r>
      <w:r w:rsidRPr="00BB452D">
        <w:rPr>
          <w:sz w:val="28"/>
          <w:szCs w:val="28"/>
        </w:rPr>
        <w:t xml:space="preserve">. </w:t>
      </w:r>
    </w:p>
    <w:p w14:paraId="592E4591" w14:textId="469BEF22" w:rsidR="004C4969" w:rsidRPr="00BB452D" w:rsidRDefault="00F1405A" w:rsidP="001768DE">
      <w:pPr>
        <w:spacing w:before="120" w:after="120"/>
        <w:ind w:firstLine="567"/>
        <w:jc w:val="both"/>
        <w:rPr>
          <w:sz w:val="28"/>
          <w:szCs w:val="28"/>
        </w:rPr>
      </w:pPr>
      <w:r w:rsidRPr="00BB452D">
        <w:rPr>
          <w:sz w:val="28"/>
          <w:szCs w:val="28"/>
        </w:rPr>
        <w:t xml:space="preserve">V. CÁC </w:t>
      </w:r>
      <w:r w:rsidR="00543760" w:rsidRPr="00BB452D">
        <w:rPr>
          <w:sz w:val="28"/>
          <w:szCs w:val="28"/>
          <w:lang w:val="vi-VN"/>
        </w:rPr>
        <w:t xml:space="preserve">GIẢI PHÁP </w:t>
      </w:r>
      <w:r w:rsidRPr="00BB452D">
        <w:rPr>
          <w:sz w:val="28"/>
          <w:szCs w:val="28"/>
        </w:rPr>
        <w:t>CHỦ YẾU</w:t>
      </w:r>
    </w:p>
    <w:p w14:paraId="0482D392" w14:textId="6B369346" w:rsidR="00F1405A" w:rsidRPr="00BB452D" w:rsidRDefault="00543760" w:rsidP="001768DE">
      <w:pPr>
        <w:spacing w:before="120" w:after="120"/>
        <w:ind w:firstLine="567"/>
        <w:jc w:val="both"/>
        <w:rPr>
          <w:b/>
          <w:bCs/>
          <w:sz w:val="28"/>
          <w:szCs w:val="28"/>
          <w:lang w:val="vi-VN"/>
        </w:rPr>
      </w:pPr>
      <w:r w:rsidRPr="00BB452D">
        <w:rPr>
          <w:b/>
          <w:sz w:val="28"/>
          <w:szCs w:val="28"/>
          <w:lang w:val="vi-VN"/>
        </w:rPr>
        <w:t>1</w:t>
      </w:r>
      <w:r w:rsidRPr="00BB452D">
        <w:rPr>
          <w:sz w:val="28"/>
          <w:szCs w:val="28"/>
          <w:lang w:val="vi-VN"/>
        </w:rPr>
        <w:t xml:space="preserve">. </w:t>
      </w:r>
      <w:r w:rsidR="00F1405A" w:rsidRPr="00BB452D">
        <w:rPr>
          <w:b/>
          <w:bCs/>
          <w:sz w:val="28"/>
          <w:szCs w:val="28"/>
          <w:lang w:val="vi-VN"/>
        </w:rPr>
        <w:t>Công tác xây dựng Đảng</w:t>
      </w:r>
      <w:r w:rsidR="00F1405A" w:rsidRPr="00BB452D">
        <w:rPr>
          <w:b/>
          <w:bCs/>
          <w:sz w:val="28"/>
          <w:szCs w:val="28"/>
        </w:rPr>
        <w:t xml:space="preserve"> và</w:t>
      </w:r>
      <w:r w:rsidR="00F1405A" w:rsidRPr="00BB452D">
        <w:rPr>
          <w:b/>
          <w:bCs/>
          <w:sz w:val="28"/>
          <w:szCs w:val="28"/>
          <w:lang w:val="vi-VN"/>
        </w:rPr>
        <w:t xml:space="preserve"> hệ thống chính trị </w:t>
      </w:r>
    </w:p>
    <w:p w14:paraId="29FB35D2" w14:textId="5ABD02CA" w:rsidR="00F1405A" w:rsidRPr="00BB452D" w:rsidRDefault="00F1405A" w:rsidP="001768DE">
      <w:pPr>
        <w:spacing w:before="120" w:after="120"/>
        <w:ind w:firstLine="567"/>
        <w:jc w:val="both"/>
        <w:rPr>
          <w:b/>
          <w:sz w:val="28"/>
          <w:szCs w:val="28"/>
          <w:lang w:val="vi-VN"/>
        </w:rPr>
      </w:pPr>
      <w:r w:rsidRPr="00BB452D">
        <w:rPr>
          <w:b/>
          <w:i/>
          <w:iCs/>
          <w:sz w:val="28"/>
          <w:szCs w:val="28"/>
        </w:rPr>
        <w:t>1</w:t>
      </w:r>
      <w:r w:rsidRPr="00BB452D">
        <w:rPr>
          <w:b/>
          <w:i/>
          <w:iCs/>
          <w:sz w:val="28"/>
          <w:szCs w:val="28"/>
          <w:lang w:val="vi-VN"/>
        </w:rPr>
        <w:t>.1. Công tác xây dựng Đảng</w:t>
      </w:r>
      <w:r w:rsidRPr="00BB452D">
        <w:rPr>
          <w:b/>
          <w:sz w:val="28"/>
          <w:szCs w:val="28"/>
          <w:lang w:val="vi-VN"/>
        </w:rPr>
        <w:t xml:space="preserve"> </w:t>
      </w:r>
    </w:p>
    <w:p w14:paraId="254C9275" w14:textId="1929DAF8" w:rsidR="00F1405A" w:rsidRPr="00BB452D" w:rsidRDefault="00F1405A" w:rsidP="001768DE">
      <w:pPr>
        <w:spacing w:before="120" w:after="120"/>
        <w:ind w:firstLine="567"/>
        <w:jc w:val="both"/>
        <w:rPr>
          <w:i/>
          <w:iCs/>
          <w:sz w:val="28"/>
          <w:szCs w:val="28"/>
        </w:rPr>
      </w:pPr>
      <w:r w:rsidRPr="00BB452D">
        <w:rPr>
          <w:i/>
          <w:iCs/>
          <w:sz w:val="28"/>
          <w:szCs w:val="28"/>
        </w:rPr>
        <w:t>(1) Công tác chính trị, tư tưởng, đạo đức</w:t>
      </w:r>
    </w:p>
    <w:p w14:paraId="059B4BD4" w14:textId="77777777" w:rsidR="00F1405A" w:rsidRPr="00BB452D" w:rsidRDefault="00F1405A" w:rsidP="001768DE">
      <w:pPr>
        <w:spacing w:before="120" w:after="120"/>
        <w:ind w:firstLine="567"/>
        <w:jc w:val="both"/>
        <w:rPr>
          <w:sz w:val="28"/>
          <w:szCs w:val="28"/>
          <w:lang w:eastAsia="ar-SA"/>
        </w:rPr>
      </w:pPr>
      <w:r w:rsidRPr="00BB452D">
        <w:rPr>
          <w:rFonts w:eastAsia="Calibri"/>
          <w:sz w:val="28"/>
          <w:szCs w:val="28"/>
          <w:lang w:val="vi-VN"/>
        </w:rPr>
        <w:t xml:space="preserve">Thực hiện tốt việc </w:t>
      </w:r>
      <w:r w:rsidRPr="00BB452D">
        <w:rPr>
          <w:rFonts w:eastAsia="Calibri"/>
          <w:sz w:val="28"/>
          <w:szCs w:val="28"/>
        </w:rPr>
        <w:t>học tập, quán triệt, tuyên truyền, triển khai</w:t>
      </w:r>
      <w:r w:rsidRPr="00BB452D">
        <w:rPr>
          <w:rFonts w:eastAsia="Calibri"/>
          <w:sz w:val="28"/>
          <w:szCs w:val="28"/>
          <w:lang w:val="vi-VN"/>
        </w:rPr>
        <w:t xml:space="preserve"> các chủ trương chính sách pháp luật của Đảng, nhà nước. Nâng cao ý thức tự giác, chủ động học tập nghị quyết trong cán bộ, Đảng viên. C</w:t>
      </w:r>
      <w:r w:rsidRPr="00BB452D">
        <w:rPr>
          <w:rFonts w:eastAsia="Calibri"/>
          <w:sz w:val="28"/>
          <w:szCs w:val="28"/>
        </w:rPr>
        <w:t xml:space="preserve">hú trọng đổi mới, tăng cường ứng dụng công nghệ thông tin, chuyển đổi số trong công tác tuyên truyền. Thực hiện nghiêm túc chuẩn mực đạo đức cách mạng của cán bộ, đảng viên trong giai đoạn mới </w:t>
      </w:r>
      <w:r w:rsidRPr="00BB452D">
        <w:rPr>
          <w:rFonts w:eastAsia="Times New Roman"/>
          <w:sz w:val="28"/>
          <w:szCs w:val="28"/>
        </w:rPr>
        <w:t>gắn với đẩy mạnh học tập và làm theo tư tưởng, đạo đức, phong cách Hồ Chí Minh.</w:t>
      </w:r>
      <w:r w:rsidRPr="00BB452D">
        <w:rPr>
          <w:sz w:val="28"/>
          <w:szCs w:val="28"/>
          <w:lang w:eastAsia="ar-SA"/>
        </w:rPr>
        <w:t xml:space="preserve"> Kịp thời nắm bắt, ngăn chặn các biểu hiện “tự diễn biến”, “tự chuyển hóa” trong nội bộ. Tăng cường công tác nắm tình hình tư tưởng, dư luận trong cán bộ, đảng viên và nhân dân; thực hiện tốt công tác bảo vệ nền tảng tư tưởng của Đảng.</w:t>
      </w:r>
    </w:p>
    <w:p w14:paraId="31B8B5C5" w14:textId="042FD1CC" w:rsidR="00F1405A" w:rsidRPr="00BB452D" w:rsidRDefault="00F1405A" w:rsidP="001768DE">
      <w:pPr>
        <w:spacing w:before="120" w:after="120"/>
        <w:ind w:firstLine="567"/>
        <w:jc w:val="both"/>
        <w:rPr>
          <w:i/>
          <w:iCs/>
          <w:sz w:val="28"/>
          <w:szCs w:val="28"/>
        </w:rPr>
      </w:pPr>
      <w:r w:rsidRPr="00BB452D">
        <w:rPr>
          <w:i/>
          <w:iCs/>
          <w:sz w:val="28"/>
          <w:szCs w:val="28"/>
        </w:rPr>
        <w:t>(2) Công tác tổ chức xây dựng Đảng</w:t>
      </w:r>
    </w:p>
    <w:p w14:paraId="1622116C" w14:textId="1C203649" w:rsidR="00F1405A" w:rsidRPr="00BB452D" w:rsidRDefault="00F1405A" w:rsidP="001768DE">
      <w:pPr>
        <w:spacing w:before="120" w:after="120"/>
        <w:ind w:firstLine="567"/>
        <w:jc w:val="both"/>
        <w:rPr>
          <w:sz w:val="28"/>
          <w:szCs w:val="28"/>
          <w:lang w:val="vi-VN" w:eastAsia="ar-SA"/>
        </w:rPr>
      </w:pPr>
      <w:r w:rsidRPr="00BB452D">
        <w:rPr>
          <w:sz w:val="28"/>
          <w:szCs w:val="28"/>
          <w:lang w:eastAsia="ar-SA"/>
        </w:rPr>
        <w:t xml:space="preserve">Thực hiện tốt công tác phát hiện, quy hoạch, đào tạo, bồi dưỡng và sử dụng cán bộ. </w:t>
      </w:r>
      <w:r w:rsidRPr="00BB452D">
        <w:rPr>
          <w:sz w:val="28"/>
          <w:szCs w:val="28"/>
          <w:lang w:val="vi-VN" w:eastAsia="ar-SA"/>
        </w:rPr>
        <w:t>Thực hiện công tác cán bộ công tâm khách quan và đúng quy trình.</w:t>
      </w:r>
    </w:p>
    <w:p w14:paraId="34032152" w14:textId="1CF57BDF" w:rsidR="00F1405A" w:rsidRPr="00BB452D" w:rsidRDefault="00F1405A" w:rsidP="001768DE">
      <w:pPr>
        <w:spacing w:before="120" w:after="120"/>
        <w:ind w:firstLine="567"/>
        <w:jc w:val="both"/>
        <w:rPr>
          <w:spacing w:val="-4"/>
          <w:sz w:val="28"/>
          <w:szCs w:val="28"/>
          <w:lang w:val="vi-VN" w:eastAsia="ar-SA"/>
        </w:rPr>
      </w:pPr>
      <w:r w:rsidRPr="00BB452D">
        <w:rPr>
          <w:spacing w:val="-4"/>
          <w:sz w:val="28"/>
          <w:szCs w:val="28"/>
          <w:lang w:eastAsia="ar-SA"/>
        </w:rPr>
        <w:t xml:space="preserve">Quan tâm thực hiện các giải pháp về đổi mới phương thức hoạt động, nâng cao năng lực lãnh đạo và sức chiến đấu của tổ chức cơ sở Đảng; nâng cao chất lượng sinh hoạt chi bộ, phát huy tốt tinh thần tự phê bình và phê bình trong sinh hoạt Đảng; </w:t>
      </w:r>
      <w:r w:rsidR="00774D1A" w:rsidRPr="00BB452D">
        <w:rPr>
          <w:spacing w:val="-4"/>
          <w:sz w:val="28"/>
          <w:szCs w:val="28"/>
          <w:lang w:eastAsia="ar-SA"/>
        </w:rPr>
        <w:t>t</w:t>
      </w:r>
      <w:r w:rsidRPr="00BB452D">
        <w:rPr>
          <w:spacing w:val="-4"/>
          <w:sz w:val="28"/>
          <w:szCs w:val="28"/>
          <w:lang w:eastAsia="ar-SA"/>
        </w:rPr>
        <w:t>iếp tục triển khai thực hiện các giải pháp để xây dựng tổ chức cơ sở đảng trong sạch, vững mạnh, nâng cao chất lượng công tác đánh giá, phân loại tổ chức cơ sở đảng và đảng viên. Phấn đấu hoàn thành các chỉ tiêu về xây dựng đảng, phát triển đảng viên mới</w:t>
      </w:r>
      <w:r w:rsidRPr="00BB452D">
        <w:rPr>
          <w:spacing w:val="-4"/>
          <w:sz w:val="28"/>
          <w:szCs w:val="28"/>
          <w:lang w:val="vi-VN" w:eastAsia="ar-SA"/>
        </w:rPr>
        <w:t>.</w:t>
      </w:r>
    </w:p>
    <w:p w14:paraId="77220C65" w14:textId="60C630FE" w:rsidR="00F1405A" w:rsidRPr="00BB452D" w:rsidRDefault="00F1405A" w:rsidP="001768DE">
      <w:pPr>
        <w:spacing w:before="120" w:after="120"/>
        <w:ind w:firstLine="567"/>
        <w:jc w:val="both"/>
        <w:rPr>
          <w:i/>
          <w:iCs/>
          <w:sz w:val="28"/>
          <w:szCs w:val="28"/>
        </w:rPr>
      </w:pPr>
      <w:r w:rsidRPr="00BB452D">
        <w:rPr>
          <w:i/>
          <w:iCs/>
          <w:sz w:val="28"/>
          <w:szCs w:val="28"/>
        </w:rPr>
        <w:t>(3) Công tác kiểm tra, giám sát và thi hành kỷ luật Đảng</w:t>
      </w:r>
    </w:p>
    <w:p w14:paraId="70427513" w14:textId="77777777" w:rsidR="00F1405A" w:rsidRPr="00BB452D" w:rsidRDefault="00F1405A" w:rsidP="001768DE">
      <w:pPr>
        <w:spacing w:before="120" w:after="120"/>
        <w:ind w:firstLine="567"/>
        <w:jc w:val="both"/>
        <w:rPr>
          <w:rFonts w:eastAsia="Times New Roman"/>
          <w:spacing w:val="-4"/>
          <w:sz w:val="28"/>
          <w:szCs w:val="28"/>
          <w:lang w:eastAsia="vi-VN"/>
        </w:rPr>
      </w:pPr>
      <w:r w:rsidRPr="00BB452D">
        <w:rPr>
          <w:rFonts w:eastAsia="Times New Roman"/>
          <w:spacing w:val="-4"/>
          <w:sz w:val="28"/>
          <w:szCs w:val="28"/>
          <w:lang w:eastAsia="vi-VN"/>
        </w:rPr>
        <w:t>Đổi mới nội dung, phương pháp kiểm tra, giám sát theo hướng chủ động, kịp thời, có trọng tâm, trọng điểm; kết hợp giữa kiểm tra thường xuyên và đột xuất</w:t>
      </w:r>
      <w:r w:rsidRPr="00BB452D">
        <w:rPr>
          <w:rFonts w:eastAsia="Times New Roman"/>
          <w:spacing w:val="-4"/>
          <w:sz w:val="28"/>
          <w:szCs w:val="28"/>
          <w:lang w:val="vi-VN" w:eastAsia="vi-VN"/>
        </w:rPr>
        <w:t xml:space="preserve"> bám sát</w:t>
      </w:r>
      <w:r w:rsidRPr="00BB452D">
        <w:rPr>
          <w:rFonts w:eastAsia="Times New Roman"/>
          <w:spacing w:val="-4"/>
          <w:sz w:val="28"/>
          <w:szCs w:val="28"/>
          <w:lang w:eastAsia="vi-VN"/>
        </w:rPr>
        <w:t xml:space="preserve"> các nhiệm vụ chính trị tại địa phương. Giải quyết kịp thời, dứt điểm các đơn thư khiếu nại, </w:t>
      </w:r>
      <w:r w:rsidRPr="00BB452D">
        <w:rPr>
          <w:rFonts w:eastAsia="Times New Roman"/>
          <w:spacing w:val="-4"/>
          <w:sz w:val="28"/>
          <w:szCs w:val="28"/>
          <w:lang w:eastAsia="vi-VN"/>
        </w:rPr>
        <w:lastRenderedPageBreak/>
        <w:t>tố cáo; xử lý nghiêm các sai phạm theo đúng quy định. Tăng cường công tác tự kiểm tra trong nội bộ từng chi bộ; phát hiện và xử lý kịp thời những biểu hiện suy thoái, “tự diễn biến”, “tự chuyển hóa”.</w:t>
      </w:r>
    </w:p>
    <w:p w14:paraId="409259CE" w14:textId="77777777" w:rsidR="00F1405A" w:rsidRPr="00BB452D" w:rsidRDefault="00F1405A" w:rsidP="001768DE">
      <w:pPr>
        <w:spacing w:before="120" w:after="120"/>
        <w:ind w:firstLine="567"/>
        <w:jc w:val="both"/>
        <w:rPr>
          <w:rFonts w:eastAsia="Times New Roman"/>
          <w:sz w:val="28"/>
          <w:szCs w:val="28"/>
          <w:lang w:eastAsia="vi-VN"/>
        </w:rPr>
      </w:pPr>
      <w:r w:rsidRPr="00BB452D">
        <w:rPr>
          <w:rFonts w:eastAsia="Times New Roman"/>
          <w:sz w:val="28"/>
          <w:szCs w:val="28"/>
          <w:lang w:eastAsia="vi-VN"/>
        </w:rPr>
        <w:t>Nâng cao năng lực, bản lĩnh chính trị, phẩm chất đạo đức và tinh thần trách nhiệm cho đội ngũ cán bộ kiểm tra; ứng dụng công nghệ thông tin trong công tác kiểm tra, giám sát.</w:t>
      </w:r>
    </w:p>
    <w:p w14:paraId="498C1013" w14:textId="5AC2E5BF" w:rsidR="00F1405A" w:rsidRPr="00BB452D" w:rsidRDefault="00F1405A" w:rsidP="001768DE">
      <w:pPr>
        <w:spacing w:before="120" w:after="120"/>
        <w:ind w:firstLine="567"/>
        <w:jc w:val="both"/>
        <w:rPr>
          <w:i/>
          <w:iCs/>
          <w:sz w:val="28"/>
          <w:szCs w:val="28"/>
        </w:rPr>
      </w:pPr>
      <w:r w:rsidRPr="00BB452D">
        <w:rPr>
          <w:i/>
          <w:iCs/>
          <w:sz w:val="28"/>
          <w:szCs w:val="28"/>
        </w:rPr>
        <w:t>(4) Công tác dân vận của hệ thống chính trị</w:t>
      </w:r>
    </w:p>
    <w:p w14:paraId="1D517362" w14:textId="77777777" w:rsidR="00F1405A" w:rsidRPr="00BB452D" w:rsidRDefault="00F1405A" w:rsidP="001768DE">
      <w:pPr>
        <w:spacing w:before="120" w:after="120"/>
        <w:ind w:firstLine="567"/>
        <w:jc w:val="both"/>
        <w:rPr>
          <w:sz w:val="28"/>
          <w:szCs w:val="28"/>
        </w:rPr>
      </w:pPr>
      <w:r w:rsidRPr="00BB452D">
        <w:rPr>
          <w:sz w:val="28"/>
          <w:szCs w:val="28"/>
        </w:rPr>
        <w:t>Tiếp tục đổi mới nội dung, phương thức, nâng cao chất lượng, hiệu quả hoạt động của công tác dân vận; chú trọng chỉ đạo thực hiện tốt Quy chế dân chủ ở cơ sở. Đẩy mạnh phong trào thi đua “Dân vận khéo” trên các lĩnh vực hướng tới thực chất, thiết thực, hiệu quả; chú trọng tuyên truyền, biểu dương, nhân rộng các mô hình, điển hình tiêu biểu về công tác dân vận. Tăng cường tiếp xúc, đối thoại, lắng nghe ý kiến, đề xuất của cán bộ, đảng viên và các tầng lớp nhân dân.</w:t>
      </w:r>
    </w:p>
    <w:p w14:paraId="4D978D04" w14:textId="1F595AD6" w:rsidR="00F1405A" w:rsidRPr="00BB452D" w:rsidRDefault="00F1405A" w:rsidP="001768DE">
      <w:pPr>
        <w:spacing w:before="120" w:after="120"/>
        <w:ind w:firstLine="567"/>
        <w:jc w:val="both"/>
        <w:rPr>
          <w:bCs/>
          <w:i/>
          <w:iCs/>
          <w:sz w:val="28"/>
          <w:szCs w:val="28"/>
          <w:lang w:val="de-DE"/>
        </w:rPr>
      </w:pPr>
      <w:r w:rsidRPr="00BB452D">
        <w:rPr>
          <w:bCs/>
          <w:i/>
          <w:iCs/>
          <w:sz w:val="28"/>
          <w:szCs w:val="28"/>
          <w:lang w:val="de-DE"/>
        </w:rPr>
        <w:t xml:space="preserve">(5) Công tác </w:t>
      </w:r>
      <w:r w:rsidR="00EF4587" w:rsidRPr="00BB452D">
        <w:rPr>
          <w:bCs/>
          <w:i/>
          <w:iCs/>
          <w:sz w:val="28"/>
          <w:szCs w:val="28"/>
          <w:lang w:val="de-DE"/>
        </w:rPr>
        <w:t xml:space="preserve">nội chính, </w:t>
      </w:r>
      <w:r w:rsidRPr="00BB452D">
        <w:rPr>
          <w:bCs/>
          <w:i/>
          <w:iCs/>
          <w:sz w:val="28"/>
          <w:szCs w:val="28"/>
          <w:lang w:val="de-DE"/>
        </w:rPr>
        <w:t>phòng, chống tham nhũng, lãng phí, tiêu cực</w:t>
      </w:r>
    </w:p>
    <w:p w14:paraId="4A09A207" w14:textId="7F840006" w:rsidR="00F1405A" w:rsidRPr="00BB452D" w:rsidRDefault="00F1405A" w:rsidP="001768DE">
      <w:pPr>
        <w:spacing w:before="120" w:after="120"/>
        <w:ind w:firstLine="567"/>
        <w:jc w:val="both"/>
        <w:rPr>
          <w:sz w:val="28"/>
          <w:szCs w:val="28"/>
          <w:lang w:val="es-ES"/>
        </w:rPr>
      </w:pPr>
      <w:r w:rsidRPr="00BB452D">
        <w:rPr>
          <w:sz w:val="28"/>
          <w:szCs w:val="28"/>
          <w:lang w:val="de-DE"/>
        </w:rPr>
        <w:t>Tăng cường sự lãnh đạo, chỉ đạo của cấp ủy, chính quyền đối với công tác phòng, chống tham nhũng, lãng phí, tiêu cực. T</w:t>
      </w:r>
      <w:r w:rsidRPr="00BB452D">
        <w:rPr>
          <w:rFonts w:eastAsia="Times New Roman"/>
          <w:sz w:val="28"/>
          <w:szCs w:val="28"/>
          <w:lang w:val="es-ES"/>
        </w:rPr>
        <w:t xml:space="preserve">hực hiện nghiêm túc việc công khai, minh bạch thủ tục cải cách hành chính, các chương trình dự án; chú trọng công tác tuyên truyền, phổ biến, giáo dục và nâng cao nhận thức về pháp luật cho Nhân dân để từ đó phát huy vai trò giám sát của Nhân dân đối với hoạt động của chính quyền. </w:t>
      </w:r>
      <w:r w:rsidRPr="00BB452D">
        <w:rPr>
          <w:sz w:val="28"/>
          <w:szCs w:val="28"/>
          <w:lang w:val="es-ES"/>
        </w:rPr>
        <w:t xml:space="preserve">Làm tốt công tác giám sát, kiểm tra, xử lý nghiêm các hành vi vi phạm về thực hành tiết kiệm, chống lãng phí theo quy định của Đảng, pháp luật của Nhà nước; </w:t>
      </w:r>
      <w:r w:rsidR="00EF0127" w:rsidRPr="00BB452D">
        <w:rPr>
          <w:sz w:val="28"/>
          <w:szCs w:val="28"/>
          <w:lang w:val="es-ES"/>
        </w:rPr>
        <w:t>p</w:t>
      </w:r>
      <w:r w:rsidRPr="00BB452D">
        <w:rPr>
          <w:sz w:val="28"/>
          <w:szCs w:val="28"/>
          <w:lang w:val="es-ES"/>
        </w:rPr>
        <w:t xml:space="preserve">hát huy vai trò nêu gương của cán bộ, đảng viên trong thực thi công vụ phục vụ Nhân dân. </w:t>
      </w:r>
    </w:p>
    <w:p w14:paraId="1AE687BE" w14:textId="77777777" w:rsidR="00F1405A" w:rsidRPr="00BB452D" w:rsidRDefault="00F1405A" w:rsidP="001768DE">
      <w:pPr>
        <w:spacing w:before="120" w:after="120"/>
        <w:ind w:firstLine="567"/>
        <w:jc w:val="both"/>
        <w:rPr>
          <w:rFonts w:eastAsia="Times New Roman"/>
          <w:sz w:val="28"/>
          <w:szCs w:val="28"/>
          <w:lang w:val="de-DE"/>
        </w:rPr>
      </w:pPr>
      <w:r w:rsidRPr="00BB452D">
        <w:rPr>
          <w:rFonts w:eastAsia="Times New Roman"/>
          <w:spacing w:val="-4"/>
          <w:sz w:val="28"/>
          <w:szCs w:val="28"/>
          <w:lang w:val="es-ES"/>
        </w:rPr>
        <w:t>Nâng cao nhận thức và ý thức chấp hành pháp luật cho</w:t>
      </w:r>
      <w:r w:rsidRPr="00BB452D">
        <w:rPr>
          <w:rFonts w:eastAsia="Times New Roman"/>
          <w:spacing w:val="-4"/>
          <w:sz w:val="28"/>
          <w:szCs w:val="28"/>
          <w:lang w:val="de-DE"/>
        </w:rPr>
        <w:t xml:space="preserve"> cán bộ, đảng viên và </w:t>
      </w:r>
      <w:r w:rsidRPr="00BB452D">
        <w:rPr>
          <w:rFonts w:eastAsia="Times New Roman"/>
          <w:spacing w:val="-4"/>
          <w:sz w:val="28"/>
          <w:szCs w:val="28"/>
          <w:lang w:val="es-ES"/>
        </w:rPr>
        <w:t xml:space="preserve">Nhân dân thông qua các </w:t>
      </w:r>
      <w:r w:rsidRPr="00BB452D">
        <w:rPr>
          <w:rFonts w:eastAsia="Times New Roman"/>
          <w:spacing w:val="-4"/>
          <w:sz w:val="28"/>
          <w:szCs w:val="28"/>
          <w:lang w:val="de-DE"/>
        </w:rPr>
        <w:t xml:space="preserve">hình thức phù hợp. </w:t>
      </w:r>
      <w:r w:rsidRPr="00BB452D">
        <w:rPr>
          <w:rFonts w:eastAsia="Times New Roman"/>
          <w:spacing w:val="-4"/>
          <w:sz w:val="28"/>
          <w:szCs w:val="28"/>
          <w:lang w:val="es-ES"/>
        </w:rPr>
        <w:t>Chú trọng việc tuyên truyền, phổ biến, giáo dục pháp luật, trợ giúp pháp lý cho người dân</w:t>
      </w:r>
      <w:r w:rsidRPr="00BB452D">
        <w:rPr>
          <w:rFonts w:eastAsia="Times New Roman"/>
          <w:spacing w:val="-4"/>
          <w:sz w:val="28"/>
          <w:szCs w:val="28"/>
          <w:lang w:val="de-DE"/>
        </w:rPr>
        <w:t>. Thực hiện nghiêm quy định của Đảng, pháp luật của Nhà nước trong công tác tiếp công dân, nâng cao ý thức, trách nhiệm của người đứng đầu cấp ủy, chính quyền, cán bộ trong công tác tiếp công dân; gắn việc tiếp công dân với xử lý, giải quyết khiếu nại, kiến nghị, phản ánh, tố cáo. Giải quyết dứt điểm đơn thư theo thẩm quyền ngay tại cơ sở, không để đơn thư vượt cấp</w:t>
      </w:r>
      <w:r w:rsidRPr="00BB452D">
        <w:rPr>
          <w:rFonts w:eastAsia="Times New Roman"/>
          <w:sz w:val="28"/>
          <w:szCs w:val="28"/>
          <w:lang w:val="de-DE"/>
        </w:rPr>
        <w:t>.</w:t>
      </w:r>
    </w:p>
    <w:p w14:paraId="58C43F35" w14:textId="36650DFE" w:rsidR="00F1405A" w:rsidRPr="00BB452D" w:rsidRDefault="00F1405A" w:rsidP="001768DE">
      <w:pPr>
        <w:spacing w:before="120" w:after="120"/>
        <w:ind w:firstLine="567"/>
        <w:jc w:val="both"/>
        <w:rPr>
          <w:b/>
          <w:i/>
          <w:iCs/>
          <w:sz w:val="28"/>
          <w:szCs w:val="28"/>
          <w:lang w:val="vi-VN"/>
        </w:rPr>
      </w:pPr>
      <w:r w:rsidRPr="00BB452D">
        <w:rPr>
          <w:b/>
          <w:i/>
          <w:iCs/>
          <w:sz w:val="28"/>
          <w:szCs w:val="28"/>
        </w:rPr>
        <w:t>1</w:t>
      </w:r>
      <w:r w:rsidRPr="00BB452D">
        <w:rPr>
          <w:b/>
          <w:i/>
          <w:iCs/>
          <w:sz w:val="28"/>
          <w:szCs w:val="28"/>
          <w:lang w:val="vi-VN"/>
        </w:rPr>
        <w:t>.2. Xây dựng chính quyền vững mạnh</w:t>
      </w:r>
    </w:p>
    <w:p w14:paraId="7BB9AE77" w14:textId="036A2DEC" w:rsidR="00F1405A" w:rsidRPr="00BB452D" w:rsidRDefault="00F1405A" w:rsidP="001768DE">
      <w:pPr>
        <w:spacing w:before="120" w:after="120"/>
        <w:ind w:firstLine="567"/>
        <w:jc w:val="both"/>
        <w:rPr>
          <w:i/>
          <w:iCs/>
          <w:sz w:val="28"/>
          <w:szCs w:val="28"/>
          <w:lang w:val="de-DE"/>
        </w:rPr>
      </w:pPr>
      <w:r w:rsidRPr="00BB452D">
        <w:rPr>
          <w:i/>
          <w:iCs/>
          <w:sz w:val="28"/>
          <w:szCs w:val="28"/>
          <w:lang w:val="de-DE"/>
        </w:rPr>
        <w:t>(1) Hoạt động của Hội đồ</w:t>
      </w:r>
      <w:r w:rsidR="006B7A76" w:rsidRPr="00BB452D">
        <w:rPr>
          <w:i/>
          <w:iCs/>
          <w:sz w:val="28"/>
          <w:szCs w:val="28"/>
          <w:lang w:val="de-DE"/>
        </w:rPr>
        <w:t>ng nhân dân</w:t>
      </w:r>
    </w:p>
    <w:p w14:paraId="1D66FFBF" w14:textId="77777777" w:rsidR="00F1405A" w:rsidRPr="00BB452D" w:rsidRDefault="00F1405A" w:rsidP="001768DE">
      <w:pPr>
        <w:spacing w:before="120" w:after="120"/>
        <w:ind w:firstLine="567"/>
        <w:jc w:val="both"/>
        <w:rPr>
          <w:sz w:val="28"/>
          <w:szCs w:val="28"/>
          <w:lang w:val="de-DE"/>
        </w:rPr>
      </w:pPr>
      <w:r w:rsidRPr="00BB452D">
        <w:rPr>
          <w:sz w:val="28"/>
          <w:szCs w:val="28"/>
          <w:lang w:val="vi-VN"/>
        </w:rPr>
        <w:t>Tiếp tục</w:t>
      </w:r>
      <w:r w:rsidRPr="00BB452D">
        <w:rPr>
          <w:sz w:val="28"/>
          <w:szCs w:val="28"/>
          <w:lang w:val="de-DE"/>
        </w:rPr>
        <w:t xml:space="preserve"> đổi mới, nâng cao chất lượng hiệu quả của Hội đồng nhân dân và đại biểu hội đồng nhân dân. Triển khai các giải pháp nâng cao chất lượng các kỳ họp, các kỳ tiếp xúc cử tri.</w:t>
      </w:r>
      <w:r w:rsidRPr="00BB452D">
        <w:rPr>
          <w:sz w:val="28"/>
          <w:szCs w:val="28"/>
          <w:lang w:val="vi-VN"/>
        </w:rPr>
        <w:t xml:space="preserve"> Chú trọng thực hiện chức năng giám sát thường xuyên và giám sát chuyên đề. Thường xuyên quan tâm </w:t>
      </w:r>
      <w:r w:rsidRPr="00BB452D">
        <w:rPr>
          <w:sz w:val="28"/>
          <w:szCs w:val="28"/>
          <w:lang w:val="de-DE"/>
        </w:rPr>
        <w:t>đề nghị, kiến nghị cấp có thẩm quyền kịp thời giải quyết các ý kiến</w:t>
      </w:r>
      <w:r w:rsidRPr="00BB452D">
        <w:rPr>
          <w:sz w:val="28"/>
          <w:szCs w:val="28"/>
          <w:lang w:val="vi-VN"/>
        </w:rPr>
        <w:t xml:space="preserve">, kiến nghị </w:t>
      </w:r>
      <w:r w:rsidRPr="00BB452D">
        <w:rPr>
          <w:sz w:val="28"/>
          <w:szCs w:val="28"/>
          <w:lang w:val="de-DE"/>
        </w:rPr>
        <w:t>của cử tri.</w:t>
      </w:r>
    </w:p>
    <w:p w14:paraId="136E0740" w14:textId="27E0032F" w:rsidR="00F1405A" w:rsidRPr="00BB452D" w:rsidRDefault="006B7A76" w:rsidP="001768DE">
      <w:pPr>
        <w:spacing w:before="120" w:after="120"/>
        <w:ind w:firstLine="567"/>
        <w:jc w:val="both"/>
        <w:rPr>
          <w:i/>
          <w:iCs/>
          <w:sz w:val="28"/>
          <w:szCs w:val="28"/>
          <w:lang w:val="de-DE"/>
        </w:rPr>
      </w:pPr>
      <w:r w:rsidRPr="00BB452D">
        <w:rPr>
          <w:i/>
          <w:iCs/>
          <w:sz w:val="28"/>
          <w:szCs w:val="28"/>
          <w:lang w:val="de-DE"/>
        </w:rPr>
        <w:t>(</w:t>
      </w:r>
      <w:r w:rsidR="00F1405A" w:rsidRPr="00BB452D">
        <w:rPr>
          <w:i/>
          <w:iCs/>
          <w:sz w:val="28"/>
          <w:szCs w:val="28"/>
          <w:lang w:val="de-DE"/>
        </w:rPr>
        <w:t>2</w:t>
      </w:r>
      <w:r w:rsidRPr="00BB452D">
        <w:rPr>
          <w:i/>
          <w:iCs/>
          <w:sz w:val="28"/>
          <w:szCs w:val="28"/>
          <w:lang w:val="de-DE"/>
        </w:rPr>
        <w:t>)</w:t>
      </w:r>
      <w:r w:rsidR="00F1405A" w:rsidRPr="00BB452D">
        <w:rPr>
          <w:i/>
          <w:iCs/>
          <w:sz w:val="28"/>
          <w:szCs w:val="28"/>
          <w:lang w:val="de-DE"/>
        </w:rPr>
        <w:t xml:space="preserve"> Hoạt động của Ủy ban nhân dân.</w:t>
      </w:r>
    </w:p>
    <w:p w14:paraId="7F18D2F3" w14:textId="77777777" w:rsidR="00F1405A" w:rsidRPr="00BB452D" w:rsidRDefault="00F1405A" w:rsidP="001768DE">
      <w:pPr>
        <w:spacing w:before="120" w:after="120"/>
        <w:ind w:firstLine="567"/>
        <w:jc w:val="both"/>
        <w:rPr>
          <w:sz w:val="28"/>
          <w:szCs w:val="28"/>
          <w:lang w:val="de-DE"/>
        </w:rPr>
      </w:pPr>
      <w:r w:rsidRPr="00BB452D">
        <w:rPr>
          <w:sz w:val="28"/>
          <w:szCs w:val="28"/>
        </w:rPr>
        <w:t>Tăng cường hiệu lực, hiệu quả hoạt động của UBND xã theo mô hình chính quyền địa phương hai cấp;</w:t>
      </w:r>
      <w:r w:rsidRPr="00BB452D">
        <w:rPr>
          <w:sz w:val="28"/>
          <w:szCs w:val="28"/>
          <w:lang w:val="vi-VN"/>
        </w:rPr>
        <w:t xml:space="preserve"> quản lý điều hành linh hoạt, năng động, nhạy bén, quyết đoán, </w:t>
      </w:r>
      <w:r w:rsidRPr="00BB452D">
        <w:rPr>
          <w:sz w:val="28"/>
          <w:szCs w:val="28"/>
        </w:rPr>
        <w:t>nhanh chóng, minh bạch. X</w:t>
      </w:r>
      <w:r w:rsidRPr="00BB452D">
        <w:rPr>
          <w:sz w:val="28"/>
          <w:szCs w:val="28"/>
          <w:lang w:val="de-DE"/>
        </w:rPr>
        <w:t>ây dựng các chương trình, kế hoạch bám sát với các quy định và phù hợp với thực tiễn, có trọng tâm trọng điểm.</w:t>
      </w:r>
      <w:r w:rsidRPr="00BB452D">
        <w:rPr>
          <w:sz w:val="28"/>
          <w:szCs w:val="28"/>
          <w:lang w:val="vi-VN"/>
        </w:rPr>
        <w:t xml:space="preserve"> Thường xuyên</w:t>
      </w:r>
      <w:r w:rsidRPr="00BB452D">
        <w:rPr>
          <w:sz w:val="28"/>
          <w:szCs w:val="28"/>
          <w:lang w:val="de-DE"/>
        </w:rPr>
        <w:t xml:space="preserve"> quan </w:t>
      </w:r>
      <w:r w:rsidRPr="00BB452D">
        <w:rPr>
          <w:sz w:val="28"/>
          <w:szCs w:val="28"/>
          <w:lang w:val="de-DE"/>
        </w:rPr>
        <w:lastRenderedPageBreak/>
        <w:t>tâm nâng cao trình độ, năng lực, chuyên môn</w:t>
      </w:r>
      <w:r w:rsidRPr="00BB452D">
        <w:rPr>
          <w:sz w:val="28"/>
          <w:szCs w:val="28"/>
          <w:lang w:val="vi-VN"/>
        </w:rPr>
        <w:t xml:space="preserve"> và ý thức, trách nhiệm thực thi công vụ </w:t>
      </w:r>
      <w:r w:rsidRPr="00BB452D">
        <w:rPr>
          <w:sz w:val="28"/>
          <w:szCs w:val="28"/>
          <w:lang w:val="de-DE"/>
        </w:rPr>
        <w:t>của đội ngũ cán bộ, công chức</w:t>
      </w:r>
      <w:r w:rsidRPr="00BB452D">
        <w:rPr>
          <w:sz w:val="28"/>
          <w:szCs w:val="28"/>
          <w:lang w:val="vi-VN"/>
        </w:rPr>
        <w:t>.</w:t>
      </w:r>
      <w:r w:rsidRPr="00BB452D">
        <w:rPr>
          <w:sz w:val="28"/>
          <w:szCs w:val="28"/>
          <w:lang w:val="de-DE"/>
        </w:rPr>
        <w:t xml:space="preserve"> Chủ động phối hợp chặt chẽ với Thường trực Hội đồng nhân dân, Ủy ban Mặt trận tổ quốc và các tổ chức chính trị trong triển khai thực hiện nhiệm vụ chính trị tại địa phương.</w:t>
      </w:r>
    </w:p>
    <w:p w14:paraId="7661B706" w14:textId="39D6B94B" w:rsidR="00F1405A" w:rsidRPr="00BB452D" w:rsidRDefault="00F1405A" w:rsidP="001768DE">
      <w:pPr>
        <w:spacing w:before="120" w:after="120"/>
        <w:ind w:firstLine="567"/>
        <w:jc w:val="both"/>
        <w:rPr>
          <w:b/>
          <w:bCs/>
          <w:i/>
          <w:iCs/>
          <w:sz w:val="28"/>
          <w:szCs w:val="28"/>
          <w:lang w:val="de-DE"/>
        </w:rPr>
      </w:pPr>
      <w:r w:rsidRPr="00BB452D">
        <w:rPr>
          <w:b/>
          <w:bCs/>
          <w:i/>
          <w:iCs/>
          <w:sz w:val="28"/>
          <w:szCs w:val="28"/>
        </w:rPr>
        <w:t>1</w:t>
      </w:r>
      <w:r w:rsidRPr="00BB452D">
        <w:rPr>
          <w:b/>
          <w:bCs/>
          <w:i/>
          <w:iCs/>
          <w:sz w:val="28"/>
          <w:szCs w:val="28"/>
          <w:lang w:val="vi-VN"/>
        </w:rPr>
        <w:t xml:space="preserve">.3. </w:t>
      </w:r>
      <w:r w:rsidRPr="00BB452D">
        <w:rPr>
          <w:b/>
          <w:bCs/>
          <w:i/>
          <w:iCs/>
          <w:sz w:val="28"/>
          <w:szCs w:val="28"/>
          <w:lang w:val="de-DE"/>
        </w:rPr>
        <w:t>Hoạt động</w:t>
      </w:r>
      <w:r w:rsidRPr="00BB452D">
        <w:rPr>
          <w:b/>
          <w:bCs/>
          <w:i/>
          <w:iCs/>
          <w:sz w:val="28"/>
          <w:szCs w:val="28"/>
          <w:lang w:val="vi-VN"/>
        </w:rPr>
        <w:t xml:space="preserve"> của Mặt trận Tổ quốc và các tổ chức chính trị - xã hội</w:t>
      </w:r>
    </w:p>
    <w:p w14:paraId="1DB76009" w14:textId="77777777" w:rsidR="00F1405A" w:rsidRPr="00BB452D" w:rsidRDefault="00F1405A" w:rsidP="001768DE">
      <w:pPr>
        <w:spacing w:before="120" w:after="120"/>
        <w:ind w:firstLine="567"/>
        <w:jc w:val="both"/>
        <w:rPr>
          <w:sz w:val="28"/>
          <w:szCs w:val="28"/>
          <w:lang w:val="vi-VN"/>
        </w:rPr>
      </w:pPr>
      <w:r w:rsidRPr="00BB452D">
        <w:rPr>
          <w:sz w:val="28"/>
          <w:szCs w:val="28"/>
          <w:lang w:val="vi-VN"/>
        </w:rPr>
        <w:t xml:space="preserve">Mặt trận Tổ quốc, các tổ chức chính trị - xã hội thích ứng với mô hình tổ chức mới. Thường xuyên đổi mới, </w:t>
      </w:r>
      <w:r w:rsidRPr="00BB452D">
        <w:rPr>
          <w:sz w:val="28"/>
          <w:szCs w:val="28"/>
          <w:lang w:val="de-DE"/>
        </w:rPr>
        <w:t>đa dạng các</w:t>
      </w:r>
      <w:r w:rsidRPr="00BB452D">
        <w:rPr>
          <w:sz w:val="28"/>
          <w:szCs w:val="28"/>
          <w:lang w:val="vi-VN"/>
        </w:rPr>
        <w:t xml:space="preserve"> </w:t>
      </w:r>
      <w:r w:rsidRPr="00BB452D">
        <w:rPr>
          <w:sz w:val="28"/>
          <w:szCs w:val="28"/>
          <w:lang w:val="de-DE"/>
        </w:rPr>
        <w:t>hình thức tập hợp quần chúng</w:t>
      </w:r>
      <w:r w:rsidRPr="00BB452D">
        <w:rPr>
          <w:sz w:val="28"/>
          <w:szCs w:val="28"/>
          <w:lang w:val="vi-VN"/>
        </w:rPr>
        <w:t xml:space="preserve">. Hoạt động bám sát chủ trương </w:t>
      </w:r>
      <w:r w:rsidRPr="00BB452D">
        <w:rPr>
          <w:sz w:val="28"/>
          <w:szCs w:val="28"/>
          <w:lang w:val="de-DE"/>
        </w:rPr>
        <w:t>của Đảng,</w:t>
      </w:r>
      <w:r w:rsidRPr="00BB452D">
        <w:rPr>
          <w:sz w:val="28"/>
          <w:szCs w:val="28"/>
          <w:lang w:val="vi-VN"/>
        </w:rPr>
        <w:t xml:space="preserve"> pháp luật của nhà nước và </w:t>
      </w:r>
      <w:r w:rsidRPr="00BB452D">
        <w:rPr>
          <w:sz w:val="28"/>
          <w:szCs w:val="28"/>
          <w:lang w:val="de-DE"/>
        </w:rPr>
        <w:t>nhiệm vụ chính trị của địa phương</w:t>
      </w:r>
      <w:r w:rsidRPr="00BB452D">
        <w:rPr>
          <w:sz w:val="28"/>
          <w:szCs w:val="28"/>
          <w:lang w:val="vi-VN"/>
        </w:rPr>
        <w:t>. Hoạt động chú trọng chất lượng hiệu quả. Xây dựng kế hoạch cụ thể chi tiết có thể “đong đếm” kết quả, tránh chung chung, hình thức.</w:t>
      </w:r>
    </w:p>
    <w:p w14:paraId="1EEC00AE" w14:textId="77777777" w:rsidR="00F1405A" w:rsidRPr="00BB452D" w:rsidRDefault="00F1405A" w:rsidP="001768DE">
      <w:pPr>
        <w:spacing w:before="120" w:after="120"/>
        <w:ind w:firstLine="567"/>
        <w:jc w:val="both"/>
        <w:rPr>
          <w:sz w:val="28"/>
          <w:szCs w:val="28"/>
          <w:lang w:val="de-DE"/>
        </w:rPr>
      </w:pPr>
      <w:r w:rsidRPr="00BB452D">
        <w:rPr>
          <w:sz w:val="28"/>
          <w:szCs w:val="28"/>
          <w:lang w:val="de-DE"/>
        </w:rPr>
        <w:t xml:space="preserve">Đề cao vai trò giám sát phản biện xã hội, thực hiện dân chủ ở cơ sở góp phần xây dựng Đảng, xây dựng chính quyền vững mạnh, tạo sự đồng thuận trong Nhân dân thực hiện các nhiệm vụ chính trị tại địa phương. </w:t>
      </w:r>
      <w:r w:rsidRPr="00BB452D">
        <w:rPr>
          <w:sz w:val="28"/>
          <w:szCs w:val="28"/>
          <w:lang w:val="vi-VN"/>
        </w:rPr>
        <w:t>N</w:t>
      </w:r>
      <w:r w:rsidRPr="00BB452D">
        <w:rPr>
          <w:sz w:val="28"/>
          <w:szCs w:val="28"/>
          <w:lang w:val="de-DE"/>
        </w:rPr>
        <w:t>âng cao vai trò hoạt động các ban công tác mặt trận, các chi hội đoàn thể ở khu dân cư. Duy trì phát huy các mô hình tự quản, năng lực tự quản của Nhân dân.</w:t>
      </w:r>
    </w:p>
    <w:p w14:paraId="5EE2CAA8" w14:textId="77777777" w:rsidR="00F1405A" w:rsidRPr="00BB452D" w:rsidRDefault="00F1405A" w:rsidP="001768DE">
      <w:pPr>
        <w:spacing w:before="120" w:after="120"/>
        <w:ind w:firstLine="567"/>
        <w:jc w:val="both"/>
        <w:rPr>
          <w:sz w:val="28"/>
          <w:szCs w:val="28"/>
          <w:lang w:val="vi-VN"/>
        </w:rPr>
      </w:pPr>
      <w:r w:rsidRPr="00BB452D">
        <w:rPr>
          <w:sz w:val="28"/>
          <w:szCs w:val="28"/>
          <w:lang w:val="de-DE"/>
        </w:rPr>
        <w:t>Kịp thời động viên, khuyến khích, biểu dương và khen thưởng các mô hình tập thể, cán bộ, đoàn viên, hội viên và Nhân dân tích cực, tiêu biểu trong tham gia phong trào thi đua và thực hiện nhiệm vụ chính trị trên địa bàn</w:t>
      </w:r>
      <w:r w:rsidRPr="00BB452D">
        <w:rPr>
          <w:sz w:val="28"/>
          <w:szCs w:val="28"/>
          <w:lang w:val="vi-VN"/>
        </w:rPr>
        <w:t>.</w:t>
      </w:r>
    </w:p>
    <w:p w14:paraId="1213AC95" w14:textId="77777777" w:rsidR="006B7A76" w:rsidRPr="00BB452D" w:rsidRDefault="006B7A76" w:rsidP="001768DE">
      <w:pPr>
        <w:spacing w:before="120" w:after="120"/>
        <w:ind w:firstLine="567"/>
        <w:jc w:val="both"/>
        <w:rPr>
          <w:sz w:val="28"/>
          <w:szCs w:val="28"/>
        </w:rPr>
      </w:pPr>
      <w:r w:rsidRPr="00BB452D">
        <w:rPr>
          <w:b/>
          <w:bCs/>
          <w:sz w:val="28"/>
          <w:szCs w:val="28"/>
        </w:rPr>
        <w:t>2. Phát triển kinh tế, khoa học công nghệ, bảo vệ môi trường</w:t>
      </w:r>
      <w:r w:rsidRPr="00BB452D">
        <w:rPr>
          <w:sz w:val="28"/>
          <w:szCs w:val="28"/>
        </w:rPr>
        <w:t xml:space="preserve"> </w:t>
      </w:r>
    </w:p>
    <w:p w14:paraId="210DA6AE" w14:textId="482CF41E" w:rsidR="004C4969" w:rsidRPr="00BB452D" w:rsidRDefault="006B7A76" w:rsidP="001768DE">
      <w:pPr>
        <w:spacing w:before="120" w:after="120"/>
        <w:ind w:firstLine="567"/>
        <w:jc w:val="both"/>
        <w:rPr>
          <w:b/>
          <w:i/>
          <w:sz w:val="28"/>
          <w:szCs w:val="28"/>
        </w:rPr>
      </w:pPr>
      <w:r w:rsidRPr="00BB452D">
        <w:rPr>
          <w:b/>
          <w:bCs/>
          <w:i/>
          <w:sz w:val="28"/>
          <w:szCs w:val="28"/>
        </w:rPr>
        <w:t>2</w:t>
      </w:r>
      <w:r w:rsidR="00543760" w:rsidRPr="00BB452D">
        <w:rPr>
          <w:b/>
          <w:bCs/>
          <w:i/>
          <w:sz w:val="28"/>
          <w:szCs w:val="28"/>
          <w:lang w:val="vi-VN"/>
        </w:rPr>
        <w:t>.1. S</w:t>
      </w:r>
      <w:r w:rsidR="00543760" w:rsidRPr="00BB452D">
        <w:rPr>
          <w:b/>
          <w:i/>
          <w:sz w:val="28"/>
          <w:szCs w:val="28"/>
          <w:lang w:val="zu-ZA"/>
        </w:rPr>
        <w:t>ản xuất</w:t>
      </w:r>
      <w:r w:rsidR="00543760" w:rsidRPr="00BB452D">
        <w:rPr>
          <w:b/>
          <w:i/>
          <w:sz w:val="28"/>
          <w:szCs w:val="28"/>
          <w:lang w:val="vi-VN"/>
        </w:rPr>
        <w:t xml:space="preserve"> nông</w:t>
      </w:r>
      <w:r w:rsidR="00543760" w:rsidRPr="00BB452D">
        <w:rPr>
          <w:b/>
          <w:i/>
          <w:sz w:val="28"/>
          <w:szCs w:val="28"/>
          <w:lang w:val="zu-ZA"/>
        </w:rPr>
        <w:t xml:space="preserve"> -</w:t>
      </w:r>
      <w:r w:rsidR="00543760" w:rsidRPr="00BB452D">
        <w:rPr>
          <w:b/>
          <w:i/>
          <w:sz w:val="28"/>
          <w:szCs w:val="28"/>
          <w:lang w:val="vi-VN"/>
        </w:rPr>
        <w:t xml:space="preserve"> lâm nghiệp</w:t>
      </w:r>
      <w:r w:rsidR="00543760" w:rsidRPr="00BB452D">
        <w:rPr>
          <w:b/>
          <w:i/>
          <w:sz w:val="28"/>
          <w:szCs w:val="28"/>
        </w:rPr>
        <w:t xml:space="preserve"> - thủy sản</w:t>
      </w:r>
    </w:p>
    <w:p w14:paraId="0B6D4611" w14:textId="173935E7" w:rsidR="004C4969" w:rsidRPr="00BB452D" w:rsidRDefault="004C4969" w:rsidP="001768DE">
      <w:pPr>
        <w:spacing w:before="120" w:after="120"/>
        <w:ind w:firstLine="567"/>
        <w:jc w:val="both"/>
        <w:rPr>
          <w:bCs/>
          <w:iCs/>
          <w:sz w:val="28"/>
          <w:szCs w:val="28"/>
        </w:rPr>
      </w:pPr>
      <w:r w:rsidRPr="00BB452D">
        <w:rPr>
          <w:rFonts w:eastAsia="Calibri"/>
          <w:bCs/>
          <w:iCs/>
          <w:sz w:val="28"/>
          <w:szCs w:val="28"/>
          <w:lang w:val="vi-VN" w:eastAsia="en-US"/>
        </w:rPr>
        <w:t xml:space="preserve">Đẩy mạnh phát triển ngành nông nghiệp, quan tâm phát triển các vùng sản xuất tập trung đối với các cây trồng chủ lực </w:t>
      </w:r>
      <w:r w:rsidRPr="00BB452D">
        <w:rPr>
          <w:rFonts w:eastAsia="Calibri"/>
          <w:bCs/>
          <w:iCs/>
          <w:sz w:val="28"/>
          <w:szCs w:val="28"/>
          <w:lang w:eastAsia="en-US"/>
        </w:rPr>
        <w:t>của địa phươn</w:t>
      </w:r>
      <w:r w:rsidRPr="00BB452D">
        <w:rPr>
          <w:rFonts w:eastAsia="Calibri"/>
          <w:bCs/>
          <w:iCs/>
          <w:sz w:val="28"/>
          <w:szCs w:val="28"/>
          <w:lang w:val="vi-VN" w:eastAsia="en-US"/>
        </w:rPr>
        <w:t xml:space="preserve">g theo hướng </w:t>
      </w:r>
      <w:r w:rsidRPr="00BB452D">
        <w:rPr>
          <w:rFonts w:eastAsia="Calibri"/>
          <w:bCs/>
          <w:iCs/>
          <w:sz w:val="28"/>
          <w:szCs w:val="28"/>
          <w:lang w:eastAsia="en-US"/>
        </w:rPr>
        <w:t xml:space="preserve">liên kết </w:t>
      </w:r>
      <w:r w:rsidRPr="00BB452D">
        <w:rPr>
          <w:rFonts w:eastAsia="Calibri"/>
          <w:bCs/>
          <w:iCs/>
          <w:sz w:val="28"/>
          <w:szCs w:val="28"/>
          <w:lang w:val="vi-VN" w:eastAsia="en-US"/>
        </w:rPr>
        <w:t>sản xuất theo tiêu chuẩn an toàn, có thương hiệu, phấn đấu tăng nhanh diện tích gieo cấy lúa năng suất, chất lượng cao, lúa nếp đặc sản. Thu hút các doanh nghiệp mở rộng đầu tư vào lĩnh vực nông nghiệp.</w:t>
      </w:r>
      <w:r w:rsidRPr="00BB452D">
        <w:rPr>
          <w:rFonts w:eastAsia="Calibri"/>
          <w:bCs/>
          <w:iCs/>
          <w:sz w:val="28"/>
          <w:szCs w:val="28"/>
          <w:lang w:eastAsia="en-US"/>
        </w:rPr>
        <w:t xml:space="preserve"> </w:t>
      </w:r>
      <w:r w:rsidRPr="00BB452D">
        <w:rPr>
          <w:bCs/>
          <w:iCs/>
          <w:sz w:val="28"/>
          <w:szCs w:val="28"/>
        </w:rPr>
        <w:t>Tiếp tục rà soát, lựa</w:t>
      </w:r>
      <w:r w:rsidRPr="00BB452D">
        <w:rPr>
          <w:bCs/>
          <w:iCs/>
          <w:sz w:val="28"/>
          <w:szCs w:val="28"/>
          <w:lang w:val="vi-VN"/>
        </w:rPr>
        <w:t xml:space="preserve"> chọn</w:t>
      </w:r>
      <w:r w:rsidRPr="00BB452D">
        <w:rPr>
          <w:bCs/>
          <w:iCs/>
          <w:sz w:val="28"/>
          <w:szCs w:val="28"/>
        </w:rPr>
        <w:t>, xây dựng sản phẩm OCOP, mở rộng sản xuất hàng hóa tập trung</w:t>
      </w:r>
      <w:r w:rsidRPr="00BB452D">
        <w:rPr>
          <w:bCs/>
          <w:iCs/>
          <w:sz w:val="28"/>
          <w:szCs w:val="28"/>
          <w:lang w:val="vi-VN"/>
        </w:rPr>
        <w:t>. Ứng</w:t>
      </w:r>
      <w:r w:rsidRPr="00BB452D">
        <w:rPr>
          <w:bCs/>
          <w:iCs/>
          <w:sz w:val="28"/>
          <w:szCs w:val="28"/>
        </w:rPr>
        <w:t xml:space="preserve"> dụng chuyển đổi số,</w:t>
      </w:r>
      <w:r w:rsidRPr="00BB452D">
        <w:rPr>
          <w:bCs/>
          <w:iCs/>
          <w:sz w:val="28"/>
          <w:szCs w:val="28"/>
          <w:lang w:val="vi-VN"/>
        </w:rPr>
        <w:t xml:space="preserve"> công nghệ cao</w:t>
      </w:r>
      <w:r w:rsidRPr="00BB452D">
        <w:rPr>
          <w:bCs/>
          <w:iCs/>
          <w:sz w:val="28"/>
          <w:szCs w:val="28"/>
        </w:rPr>
        <w:t xml:space="preserve"> trong các khâu sản xuất, kinh doanh và tiêu thụ sản phẩm</w:t>
      </w:r>
      <w:r w:rsidR="00543760" w:rsidRPr="00BB452D">
        <w:rPr>
          <w:bCs/>
          <w:iCs/>
          <w:sz w:val="28"/>
          <w:szCs w:val="28"/>
        </w:rPr>
        <w:t xml:space="preserve">. </w:t>
      </w:r>
    </w:p>
    <w:p w14:paraId="6B30564F" w14:textId="77777777" w:rsidR="00EC4DB4" w:rsidRPr="00BB452D" w:rsidRDefault="00063B74" w:rsidP="001768DE">
      <w:pPr>
        <w:spacing w:before="120" w:after="120"/>
        <w:ind w:firstLine="567"/>
        <w:jc w:val="both"/>
        <w:rPr>
          <w:spacing w:val="-4"/>
          <w:sz w:val="28"/>
          <w:szCs w:val="28"/>
        </w:rPr>
      </w:pPr>
      <w:r w:rsidRPr="00BB452D">
        <w:rPr>
          <w:spacing w:val="-4"/>
          <w:sz w:val="28"/>
          <w:szCs w:val="28"/>
        </w:rPr>
        <w:t>Tăng cường</w:t>
      </w:r>
      <w:r w:rsidR="002458EB" w:rsidRPr="00BB452D">
        <w:rPr>
          <w:spacing w:val="-4"/>
          <w:sz w:val="28"/>
          <w:szCs w:val="28"/>
        </w:rPr>
        <w:t xml:space="preserve"> sự</w:t>
      </w:r>
      <w:r w:rsidRPr="00BB452D">
        <w:rPr>
          <w:spacing w:val="-4"/>
          <w:sz w:val="28"/>
          <w:szCs w:val="28"/>
        </w:rPr>
        <w:t xml:space="preserve"> </w:t>
      </w:r>
      <w:r w:rsidR="00F42DD0" w:rsidRPr="00BB452D">
        <w:rPr>
          <w:spacing w:val="-4"/>
          <w:sz w:val="28"/>
          <w:szCs w:val="28"/>
          <w:lang w:val="vi-VN"/>
        </w:rPr>
        <w:t>lãnh đạo của</w:t>
      </w:r>
      <w:r w:rsidR="004B78F5" w:rsidRPr="00BB452D">
        <w:rPr>
          <w:spacing w:val="-4"/>
          <w:sz w:val="28"/>
          <w:szCs w:val="28"/>
          <w:lang w:val="vi-VN"/>
        </w:rPr>
        <w:t xml:space="preserve"> cấp uỷ</w:t>
      </w:r>
      <w:r w:rsidR="00F42DD0" w:rsidRPr="00BB452D">
        <w:rPr>
          <w:spacing w:val="-4"/>
          <w:sz w:val="28"/>
          <w:szCs w:val="28"/>
          <w:lang w:val="vi-VN"/>
        </w:rPr>
        <w:t>, phát huy sức mạnh tổng hợp của cả hệ thống chính trị, sự tham gia tích cực của doanh nhân, doanh nghiệp và Nhân dân</w:t>
      </w:r>
      <w:r w:rsidR="004B78F5" w:rsidRPr="00BB452D">
        <w:rPr>
          <w:spacing w:val="-4"/>
          <w:sz w:val="28"/>
          <w:szCs w:val="28"/>
          <w:lang w:val="vi-VN"/>
        </w:rPr>
        <w:t xml:space="preserve"> để </w:t>
      </w:r>
      <w:r w:rsidR="00F42DD0" w:rsidRPr="00BB452D">
        <w:rPr>
          <w:spacing w:val="-4"/>
          <w:sz w:val="28"/>
          <w:szCs w:val="28"/>
          <w:lang w:val="vi-VN"/>
        </w:rPr>
        <w:t xml:space="preserve">phát triển </w:t>
      </w:r>
      <w:r w:rsidR="00F42DD0" w:rsidRPr="00BB452D">
        <w:rPr>
          <w:bCs/>
          <w:spacing w:val="-4"/>
          <w:sz w:val="28"/>
          <w:szCs w:val="28"/>
          <w:lang w:val="vi-VN"/>
        </w:rPr>
        <w:t>cây chè;</w:t>
      </w:r>
      <w:r w:rsidR="00F26E78" w:rsidRPr="00BB452D">
        <w:rPr>
          <w:bCs/>
          <w:spacing w:val="-4"/>
          <w:sz w:val="28"/>
          <w:szCs w:val="28"/>
          <w:lang w:val="vi-VN"/>
        </w:rPr>
        <w:t xml:space="preserve"> tuyên truyền để người dân nhận </w:t>
      </w:r>
      <w:r w:rsidR="003E6238" w:rsidRPr="00BB452D">
        <w:rPr>
          <w:bCs/>
          <w:spacing w:val="-4"/>
          <w:sz w:val="28"/>
          <w:szCs w:val="28"/>
          <w:lang w:val="vi-VN"/>
        </w:rPr>
        <w:t xml:space="preserve">thức rõ vai trò và hiệu quả ổn định </w:t>
      </w:r>
      <w:r w:rsidR="00E97495" w:rsidRPr="00BB452D">
        <w:rPr>
          <w:bCs/>
          <w:spacing w:val="-4"/>
          <w:sz w:val="28"/>
          <w:szCs w:val="28"/>
          <w:lang w:val="vi-VN"/>
        </w:rPr>
        <w:t xml:space="preserve">của việc trồng chè. Xác </w:t>
      </w:r>
      <w:r w:rsidR="00F42DD0" w:rsidRPr="00BB452D">
        <w:rPr>
          <w:spacing w:val="-4"/>
          <w:sz w:val="28"/>
          <w:szCs w:val="28"/>
          <w:lang w:val="vi-VN"/>
        </w:rPr>
        <w:t>định</w:t>
      </w:r>
      <w:r w:rsidR="00F42DD0" w:rsidRPr="00BB452D">
        <w:rPr>
          <w:spacing w:val="-4"/>
          <w:sz w:val="28"/>
          <w:szCs w:val="28"/>
          <w:shd w:val="clear" w:color="auto" w:fill="FFFFFF"/>
          <w:lang w:val="vi-VN"/>
        </w:rPr>
        <w:t xml:space="preserve"> rõ cây chè có vai trò quan trọng trong phát triển kinh tế</w:t>
      </w:r>
      <w:r w:rsidR="005311C6" w:rsidRPr="00BB452D">
        <w:rPr>
          <w:spacing w:val="-4"/>
          <w:sz w:val="28"/>
          <w:szCs w:val="28"/>
          <w:shd w:val="clear" w:color="auto" w:fill="FFFFFF"/>
          <w:lang w:val="vi-VN"/>
        </w:rPr>
        <w:t xml:space="preserve"> nông nghiệp của địa phương</w:t>
      </w:r>
      <w:r w:rsidR="00F42DD0" w:rsidRPr="00BB452D">
        <w:rPr>
          <w:spacing w:val="-4"/>
          <w:sz w:val="28"/>
          <w:szCs w:val="28"/>
          <w:shd w:val="clear" w:color="auto" w:fill="FFFFFF"/>
          <w:lang w:val="vi-VN"/>
        </w:rPr>
        <w:t>, phải</w:t>
      </w:r>
      <w:r w:rsidR="00F42DD0" w:rsidRPr="00BB452D">
        <w:rPr>
          <w:spacing w:val="-4"/>
          <w:sz w:val="28"/>
          <w:szCs w:val="28"/>
          <w:lang w:val="vi-VN"/>
        </w:rPr>
        <w:t xml:space="preserve"> được</w:t>
      </w:r>
      <w:r w:rsidR="00F42DD0" w:rsidRPr="00BB452D">
        <w:rPr>
          <w:bCs/>
          <w:spacing w:val="-4"/>
          <w:sz w:val="28"/>
          <w:szCs w:val="28"/>
          <w:lang w:val="vi-VN"/>
        </w:rPr>
        <w:t xml:space="preserve"> cụ thể hóa bằng các kế hoạch, chương trình, dự án</w:t>
      </w:r>
      <w:r w:rsidR="00F42DD0" w:rsidRPr="00BB452D">
        <w:rPr>
          <w:spacing w:val="-4"/>
          <w:sz w:val="28"/>
          <w:szCs w:val="28"/>
          <w:shd w:val="clear" w:color="auto" w:fill="FFFFFF"/>
        </w:rPr>
        <w:t xml:space="preserve">. </w:t>
      </w:r>
      <w:r w:rsidR="004A3122" w:rsidRPr="00BB452D">
        <w:rPr>
          <w:spacing w:val="-4"/>
          <w:sz w:val="28"/>
          <w:szCs w:val="28"/>
          <w:lang w:val="vi-VN"/>
        </w:rPr>
        <w:t>Duy</w:t>
      </w:r>
      <w:r w:rsidR="00673A75" w:rsidRPr="00BB452D">
        <w:rPr>
          <w:spacing w:val="-4"/>
          <w:sz w:val="28"/>
          <w:szCs w:val="28"/>
        </w:rPr>
        <w:t xml:space="preserve"> trì</w:t>
      </w:r>
      <w:r w:rsidR="00F42DD0" w:rsidRPr="00BB452D">
        <w:rPr>
          <w:spacing w:val="-4"/>
          <w:sz w:val="28"/>
          <w:szCs w:val="28"/>
          <w:lang w:val="vi-VN"/>
        </w:rPr>
        <w:t xml:space="preserve"> diện tích trồng chè hiện có</w:t>
      </w:r>
      <w:r w:rsidR="007657AA" w:rsidRPr="00BB452D">
        <w:rPr>
          <w:spacing w:val="-4"/>
          <w:sz w:val="28"/>
          <w:szCs w:val="28"/>
          <w:lang w:val="vi-VN"/>
        </w:rPr>
        <w:t xml:space="preserve">, </w:t>
      </w:r>
      <w:r w:rsidR="00314F6F" w:rsidRPr="00BB452D">
        <w:rPr>
          <w:spacing w:val="-4"/>
          <w:sz w:val="28"/>
          <w:szCs w:val="28"/>
          <w:lang w:val="vi-VN"/>
        </w:rPr>
        <w:t>từng</w:t>
      </w:r>
      <w:r w:rsidR="007657AA" w:rsidRPr="00BB452D">
        <w:rPr>
          <w:spacing w:val="-4"/>
          <w:sz w:val="28"/>
          <w:szCs w:val="28"/>
          <w:lang w:val="vi-VN"/>
        </w:rPr>
        <w:t xml:space="preserve"> </w:t>
      </w:r>
      <w:r w:rsidR="00314F6F" w:rsidRPr="00BB452D">
        <w:rPr>
          <w:spacing w:val="-4"/>
          <w:sz w:val="28"/>
          <w:szCs w:val="28"/>
          <w:lang w:val="vi-VN"/>
        </w:rPr>
        <w:t>bước</w:t>
      </w:r>
      <w:r w:rsidR="007657AA" w:rsidRPr="00BB452D">
        <w:rPr>
          <w:spacing w:val="-4"/>
          <w:sz w:val="28"/>
          <w:szCs w:val="28"/>
          <w:lang w:val="vi-VN"/>
        </w:rPr>
        <w:t xml:space="preserve"> </w:t>
      </w:r>
      <w:r w:rsidR="00314F6F" w:rsidRPr="00BB452D">
        <w:rPr>
          <w:spacing w:val="-4"/>
          <w:sz w:val="28"/>
          <w:szCs w:val="28"/>
          <w:lang w:val="vi-VN"/>
        </w:rPr>
        <w:t>nâng</w:t>
      </w:r>
      <w:r w:rsidR="007657AA" w:rsidRPr="00BB452D">
        <w:rPr>
          <w:spacing w:val="-4"/>
          <w:sz w:val="28"/>
          <w:szCs w:val="28"/>
          <w:lang w:val="vi-VN"/>
        </w:rPr>
        <w:t xml:space="preserve"> </w:t>
      </w:r>
      <w:r w:rsidR="00314F6F" w:rsidRPr="00BB452D">
        <w:rPr>
          <w:spacing w:val="-4"/>
          <w:sz w:val="28"/>
          <w:szCs w:val="28"/>
          <w:lang w:val="vi-VN"/>
        </w:rPr>
        <w:t>cao diện</w:t>
      </w:r>
      <w:r w:rsidR="007657AA" w:rsidRPr="00BB452D">
        <w:rPr>
          <w:spacing w:val="-4"/>
          <w:sz w:val="28"/>
          <w:szCs w:val="28"/>
          <w:lang w:val="vi-VN"/>
        </w:rPr>
        <w:t xml:space="preserve"> </w:t>
      </w:r>
      <w:r w:rsidR="00314F6F" w:rsidRPr="00BB452D">
        <w:rPr>
          <w:spacing w:val="-4"/>
          <w:sz w:val="28"/>
          <w:szCs w:val="28"/>
          <w:lang w:val="vi-VN"/>
        </w:rPr>
        <w:t>tích,</w:t>
      </w:r>
      <w:r w:rsidR="007657AA" w:rsidRPr="00BB452D">
        <w:rPr>
          <w:spacing w:val="-4"/>
          <w:sz w:val="28"/>
          <w:szCs w:val="28"/>
          <w:lang w:val="vi-VN"/>
        </w:rPr>
        <w:t xml:space="preserve"> </w:t>
      </w:r>
      <w:r w:rsidR="00314F6F" w:rsidRPr="00BB452D">
        <w:rPr>
          <w:spacing w:val="-4"/>
          <w:sz w:val="28"/>
          <w:szCs w:val="28"/>
          <w:lang w:val="vi-VN"/>
        </w:rPr>
        <w:t>sản</w:t>
      </w:r>
      <w:r w:rsidR="007657AA" w:rsidRPr="00BB452D">
        <w:rPr>
          <w:spacing w:val="-4"/>
          <w:sz w:val="28"/>
          <w:szCs w:val="28"/>
          <w:lang w:val="vi-VN"/>
        </w:rPr>
        <w:t xml:space="preserve"> </w:t>
      </w:r>
      <w:r w:rsidR="00314F6F" w:rsidRPr="00BB452D">
        <w:rPr>
          <w:spacing w:val="-4"/>
          <w:sz w:val="28"/>
          <w:szCs w:val="28"/>
          <w:lang w:val="vi-VN"/>
        </w:rPr>
        <w:t>lượng</w:t>
      </w:r>
      <w:r w:rsidR="00673A75" w:rsidRPr="00BB452D">
        <w:rPr>
          <w:spacing w:val="-4"/>
          <w:sz w:val="28"/>
          <w:szCs w:val="28"/>
        </w:rPr>
        <w:t>,</w:t>
      </w:r>
      <w:r w:rsidR="007657AA" w:rsidRPr="00BB452D">
        <w:rPr>
          <w:spacing w:val="-4"/>
          <w:sz w:val="28"/>
          <w:szCs w:val="28"/>
          <w:lang w:val="vi-VN"/>
        </w:rPr>
        <w:t xml:space="preserve"> </w:t>
      </w:r>
      <w:r w:rsidR="00314F6F" w:rsidRPr="00BB452D">
        <w:rPr>
          <w:spacing w:val="-4"/>
          <w:sz w:val="28"/>
          <w:szCs w:val="28"/>
          <w:lang w:val="vi-VN"/>
        </w:rPr>
        <w:t>giá trị</w:t>
      </w:r>
      <w:r w:rsidR="007657AA" w:rsidRPr="00BB452D">
        <w:rPr>
          <w:spacing w:val="-4"/>
          <w:sz w:val="28"/>
          <w:szCs w:val="28"/>
          <w:lang w:val="vi-VN"/>
        </w:rPr>
        <w:t xml:space="preserve"> cây chè và sản phẩm </w:t>
      </w:r>
      <w:r w:rsidR="0011065D" w:rsidRPr="00BB452D">
        <w:rPr>
          <w:spacing w:val="-4"/>
          <w:sz w:val="28"/>
          <w:szCs w:val="28"/>
        </w:rPr>
        <w:t>chè</w:t>
      </w:r>
      <w:r w:rsidR="007657AA" w:rsidRPr="00BB452D">
        <w:rPr>
          <w:spacing w:val="-4"/>
          <w:sz w:val="28"/>
          <w:szCs w:val="28"/>
          <w:lang w:val="vi-VN"/>
        </w:rPr>
        <w:t xml:space="preserve"> theo tinh thần Nghị quyết</w:t>
      </w:r>
      <w:r w:rsidR="007A54E5" w:rsidRPr="00BB452D">
        <w:rPr>
          <w:spacing w:val="-4"/>
          <w:sz w:val="28"/>
          <w:szCs w:val="28"/>
        </w:rPr>
        <w:t xml:space="preserve"> </w:t>
      </w:r>
      <w:r w:rsidR="007657AA" w:rsidRPr="00BB452D">
        <w:rPr>
          <w:spacing w:val="-4"/>
          <w:sz w:val="28"/>
          <w:szCs w:val="28"/>
          <w:lang w:val="vi-VN"/>
        </w:rPr>
        <w:t>số 11</w:t>
      </w:r>
      <w:r w:rsidR="007A54E5" w:rsidRPr="00BB452D">
        <w:rPr>
          <w:spacing w:val="-4"/>
          <w:sz w:val="28"/>
          <w:szCs w:val="28"/>
        </w:rPr>
        <w:t xml:space="preserve">-NQ/TU, ngày 03/2/2025 </w:t>
      </w:r>
      <w:r w:rsidR="007657AA" w:rsidRPr="00BB452D">
        <w:rPr>
          <w:spacing w:val="-4"/>
          <w:sz w:val="28"/>
          <w:szCs w:val="28"/>
          <w:lang w:val="vi-VN"/>
        </w:rPr>
        <w:t>của</w:t>
      </w:r>
      <w:r w:rsidR="007A54E5" w:rsidRPr="00BB452D">
        <w:rPr>
          <w:spacing w:val="-4"/>
          <w:sz w:val="28"/>
          <w:szCs w:val="28"/>
        </w:rPr>
        <w:t xml:space="preserve"> </w:t>
      </w:r>
      <w:r w:rsidR="007657AA" w:rsidRPr="00BB452D">
        <w:rPr>
          <w:spacing w:val="-4"/>
          <w:sz w:val="28"/>
          <w:szCs w:val="28"/>
          <w:lang w:val="vi-VN"/>
        </w:rPr>
        <w:t>Tỉnh</w:t>
      </w:r>
      <w:r w:rsidR="007A54E5" w:rsidRPr="00BB452D">
        <w:rPr>
          <w:spacing w:val="-4"/>
          <w:sz w:val="28"/>
          <w:szCs w:val="28"/>
        </w:rPr>
        <w:t xml:space="preserve"> </w:t>
      </w:r>
      <w:r w:rsidR="007657AA" w:rsidRPr="00BB452D">
        <w:rPr>
          <w:spacing w:val="-4"/>
          <w:sz w:val="28"/>
          <w:szCs w:val="28"/>
          <w:lang w:val="vi-VN"/>
        </w:rPr>
        <w:t>uỷ</w:t>
      </w:r>
      <w:r w:rsidR="007A54E5" w:rsidRPr="00BB452D">
        <w:rPr>
          <w:spacing w:val="-4"/>
          <w:sz w:val="28"/>
          <w:szCs w:val="28"/>
        </w:rPr>
        <w:t xml:space="preserve"> về phát triển ngành chè Thái Nguyên</w:t>
      </w:r>
      <w:r w:rsidR="006F73FB" w:rsidRPr="00BB452D">
        <w:rPr>
          <w:spacing w:val="-4"/>
          <w:sz w:val="28"/>
          <w:szCs w:val="28"/>
        </w:rPr>
        <w:t>,</w:t>
      </w:r>
      <w:r w:rsidR="007A54E5" w:rsidRPr="00BB452D">
        <w:rPr>
          <w:spacing w:val="-4"/>
          <w:sz w:val="28"/>
          <w:szCs w:val="28"/>
        </w:rPr>
        <w:t xml:space="preserve"> giai đoạn 2025-2030; t</w:t>
      </w:r>
      <w:r w:rsidR="00F42DD0" w:rsidRPr="00BB452D">
        <w:rPr>
          <w:spacing w:val="-4"/>
          <w:sz w:val="28"/>
          <w:szCs w:val="28"/>
          <w:lang w:val="vi-VN"/>
        </w:rPr>
        <w:t>riển khai thực hiện tốt các cơ chế chính sách khuyến khích và hỗ trợ sản xuất, chế biến, tiêu thụ sản phẩm chè</w:t>
      </w:r>
      <w:r w:rsidR="00F42DD0" w:rsidRPr="00BB452D">
        <w:rPr>
          <w:spacing w:val="-4"/>
          <w:sz w:val="28"/>
          <w:szCs w:val="28"/>
        </w:rPr>
        <w:t>.</w:t>
      </w:r>
    </w:p>
    <w:p w14:paraId="6A7B675D" w14:textId="1A773B72" w:rsidR="004C4969" w:rsidRPr="00BB452D" w:rsidRDefault="00225C69" w:rsidP="001768DE">
      <w:pPr>
        <w:spacing w:before="120" w:after="120"/>
        <w:ind w:firstLine="567"/>
        <w:jc w:val="both"/>
        <w:rPr>
          <w:sz w:val="28"/>
          <w:szCs w:val="28"/>
          <w:lang w:val="sv-SE"/>
        </w:rPr>
      </w:pPr>
      <w:r w:rsidRPr="00BB452D">
        <w:rPr>
          <w:sz w:val="28"/>
          <w:szCs w:val="28"/>
        </w:rPr>
        <w:t>Mở rộng diện tích lúa Nếp vải</w:t>
      </w:r>
      <w:r w:rsidR="00DC0067" w:rsidRPr="00BB452D">
        <w:rPr>
          <w:sz w:val="28"/>
          <w:szCs w:val="28"/>
        </w:rPr>
        <w:t xml:space="preserve"> </w:t>
      </w:r>
      <w:r w:rsidR="00DC0067" w:rsidRPr="00BB452D">
        <w:rPr>
          <w:sz w:val="28"/>
          <w:szCs w:val="28"/>
          <w:lang w:val="sv-SE"/>
        </w:rPr>
        <w:t>ở những nơi có điều kiện</w:t>
      </w:r>
      <w:r w:rsidR="006716FF" w:rsidRPr="00BB452D">
        <w:rPr>
          <w:sz w:val="28"/>
          <w:szCs w:val="28"/>
          <w:lang w:val="sv-SE"/>
        </w:rPr>
        <w:t xml:space="preserve">. Hoàn thiện liên kết chuỗi giá trị trở thành hàng hóa chất lượng theo hướng bền vững, đa dạng hóa các sản phẩm lúa gạo, mẫu </w:t>
      </w:r>
      <w:r w:rsidR="0011065D" w:rsidRPr="00BB452D">
        <w:rPr>
          <w:sz w:val="28"/>
          <w:szCs w:val="28"/>
          <w:lang w:val="sv-SE"/>
        </w:rPr>
        <w:t>mã</w:t>
      </w:r>
      <w:r w:rsidR="006716FF" w:rsidRPr="00BB452D">
        <w:rPr>
          <w:sz w:val="28"/>
          <w:szCs w:val="28"/>
          <w:lang w:val="sv-SE"/>
        </w:rPr>
        <w:t>, bao bì phù hợp với thị hiếu người tiêu dùng, hướng tới đạt sản phẩ</w:t>
      </w:r>
      <w:r w:rsidR="00B56641" w:rsidRPr="00BB452D">
        <w:rPr>
          <w:sz w:val="28"/>
          <w:szCs w:val="28"/>
          <w:lang w:val="sv-SE"/>
        </w:rPr>
        <w:t>m OC</w:t>
      </w:r>
      <w:r w:rsidR="006716FF" w:rsidRPr="00BB452D">
        <w:rPr>
          <w:sz w:val="28"/>
          <w:szCs w:val="28"/>
          <w:lang w:val="sv-SE"/>
        </w:rPr>
        <w:t xml:space="preserve">OP. </w:t>
      </w:r>
    </w:p>
    <w:p w14:paraId="2040B56E" w14:textId="053FD0A5" w:rsidR="004C4969" w:rsidRPr="00BB452D" w:rsidRDefault="009B3385" w:rsidP="001768DE">
      <w:pPr>
        <w:spacing w:before="120" w:after="120"/>
        <w:ind w:firstLine="567"/>
        <w:jc w:val="both"/>
        <w:rPr>
          <w:spacing w:val="-4"/>
          <w:sz w:val="28"/>
          <w:szCs w:val="28"/>
          <w:lang w:val="nl-NL"/>
        </w:rPr>
      </w:pPr>
      <w:r w:rsidRPr="00BB452D">
        <w:rPr>
          <w:rFonts w:eastAsia="Calibri"/>
          <w:bCs/>
          <w:iCs/>
          <w:sz w:val="28"/>
          <w:szCs w:val="28"/>
          <w:lang w:val="vi-VN" w:eastAsia="en-US"/>
        </w:rPr>
        <w:t xml:space="preserve">Đẩy mạnh phát triển chăn nuôi trang trại tập trung theo quy mô công nghiệp ở </w:t>
      </w:r>
      <w:r w:rsidRPr="00BB452D">
        <w:rPr>
          <w:rFonts w:eastAsia="Calibri"/>
          <w:bCs/>
          <w:iCs/>
          <w:sz w:val="28"/>
          <w:szCs w:val="28"/>
          <w:lang w:val="vi-VN" w:eastAsia="en-US"/>
        </w:rPr>
        <w:lastRenderedPageBreak/>
        <w:t>các địa bàn xa khu dân cư theo hướng an toàn sinh học,</w:t>
      </w:r>
      <w:r w:rsidR="00796A22" w:rsidRPr="00BB452D">
        <w:rPr>
          <w:rFonts w:eastAsia="Calibri"/>
          <w:bCs/>
          <w:iCs/>
          <w:sz w:val="28"/>
          <w:szCs w:val="28"/>
          <w:lang w:val="vi-VN" w:eastAsia="en-US"/>
        </w:rPr>
        <w:t xml:space="preserve"> giảm ô nhiễm môi trường</w:t>
      </w:r>
      <w:r w:rsidRPr="00BB452D">
        <w:rPr>
          <w:rFonts w:eastAsia="Calibri"/>
          <w:bCs/>
          <w:iCs/>
          <w:spacing w:val="-4"/>
          <w:sz w:val="28"/>
          <w:szCs w:val="28"/>
          <w:lang w:val="vi-VN" w:eastAsia="en-US"/>
        </w:rPr>
        <w:t xml:space="preserve">. </w:t>
      </w:r>
      <w:r w:rsidRPr="00BB452D">
        <w:rPr>
          <w:spacing w:val="-4"/>
          <w:sz w:val="28"/>
          <w:szCs w:val="28"/>
          <w:lang w:val="nl-NL"/>
        </w:rPr>
        <w:t>Khai thác, sử dụng hiệu quả mặt nước ao hồ cho nuôi trồng thủy sản trên địa bàn.</w:t>
      </w:r>
    </w:p>
    <w:p w14:paraId="19CF128B" w14:textId="3112CEF8" w:rsidR="004C4969" w:rsidRPr="00BB452D" w:rsidRDefault="00543760" w:rsidP="001768DE">
      <w:pPr>
        <w:spacing w:before="120" w:after="120"/>
        <w:ind w:firstLine="567"/>
        <w:jc w:val="both"/>
        <w:rPr>
          <w:bCs/>
          <w:iCs/>
          <w:spacing w:val="-4"/>
          <w:sz w:val="28"/>
          <w:szCs w:val="28"/>
          <w:lang w:val="es-ES"/>
        </w:rPr>
      </w:pPr>
      <w:r w:rsidRPr="00BB452D">
        <w:rPr>
          <w:rFonts w:eastAsia="Calibri"/>
          <w:bCs/>
          <w:iCs/>
          <w:spacing w:val="-4"/>
          <w:sz w:val="28"/>
          <w:szCs w:val="28"/>
          <w:lang w:eastAsia="en-US"/>
        </w:rPr>
        <w:t xml:space="preserve">Phát triển ngành chế biến gỗ, phát triển rừng gỗ lớn gắn với quản lý rừng bền vững (FSC), tạo vùng nguyên liệu ổn định, đáp ứng nhu cầu công nghiệp chế biến gỗ, </w:t>
      </w:r>
      <w:r w:rsidRPr="00BB452D">
        <w:rPr>
          <w:bCs/>
          <w:iCs/>
          <w:spacing w:val="-4"/>
          <w:sz w:val="28"/>
          <w:szCs w:val="28"/>
          <w:lang w:val="es-ES"/>
        </w:rPr>
        <w:t xml:space="preserve">từng bước hướng tới thị trường tín chỉ các-bon theo tinh thần Chỉ thị số 13/CT-TTg, ngày 02/5/2024 của Thủ tướng Chính phủ về tăng cường công tác quản lý tín chỉ các-bon; tạo sinh kế cho người dân, đồng thời thực hiện mục tiêu phát triển bền vững. </w:t>
      </w:r>
    </w:p>
    <w:p w14:paraId="0B729C67" w14:textId="1E821BBC" w:rsidR="004C4969" w:rsidRPr="00BB452D" w:rsidRDefault="00892A8A" w:rsidP="001768DE">
      <w:pPr>
        <w:spacing w:before="120" w:after="120"/>
        <w:ind w:firstLine="567"/>
        <w:jc w:val="both"/>
        <w:rPr>
          <w:b/>
          <w:i/>
          <w:sz w:val="28"/>
          <w:szCs w:val="28"/>
          <w:lang w:val="zu-ZA"/>
        </w:rPr>
      </w:pPr>
      <w:r w:rsidRPr="00BB452D">
        <w:rPr>
          <w:b/>
          <w:i/>
          <w:sz w:val="28"/>
          <w:szCs w:val="28"/>
          <w:lang w:val="zu-ZA"/>
        </w:rPr>
        <w:t>2</w:t>
      </w:r>
      <w:r w:rsidR="009B3385" w:rsidRPr="00BB452D">
        <w:rPr>
          <w:b/>
          <w:i/>
          <w:sz w:val="28"/>
          <w:szCs w:val="28"/>
          <w:lang w:val="zu-ZA"/>
        </w:rPr>
        <w:t>.2. Thực hiện chương trình xây dựng nông thôn mới</w:t>
      </w:r>
    </w:p>
    <w:p w14:paraId="19180B9A" w14:textId="77777777" w:rsidR="004C4969" w:rsidRPr="00BB452D" w:rsidRDefault="00733D1B" w:rsidP="001768DE">
      <w:pPr>
        <w:spacing w:before="120" w:after="120"/>
        <w:ind w:firstLine="567"/>
        <w:jc w:val="both"/>
        <w:rPr>
          <w:rFonts w:eastAsia="Calibri"/>
          <w:bCs/>
          <w:iCs/>
          <w:sz w:val="28"/>
          <w:szCs w:val="28"/>
          <w:lang w:val="vi-VN" w:eastAsia="en-US"/>
        </w:rPr>
      </w:pPr>
      <w:r w:rsidRPr="00BB452D">
        <w:rPr>
          <w:rFonts w:eastAsia="Calibri"/>
          <w:bCs/>
          <w:iCs/>
          <w:sz w:val="28"/>
          <w:szCs w:val="28"/>
          <w:lang w:val="vi-VN" w:eastAsia="en-US"/>
        </w:rPr>
        <w:t>B</w:t>
      </w:r>
      <w:r w:rsidR="009B3385" w:rsidRPr="00BB452D">
        <w:rPr>
          <w:rFonts w:eastAsia="Calibri"/>
          <w:bCs/>
          <w:iCs/>
          <w:sz w:val="28"/>
          <w:szCs w:val="28"/>
          <w:lang w:val="tn-ZA" w:eastAsia="en-US"/>
        </w:rPr>
        <w:t>ám sát các tiêu chí xã nông thôn mới nâng cao,</w:t>
      </w:r>
      <w:r w:rsidR="000C5ACA" w:rsidRPr="00BB452D">
        <w:rPr>
          <w:rFonts w:eastAsia="Calibri"/>
          <w:bCs/>
          <w:iCs/>
          <w:sz w:val="28"/>
          <w:szCs w:val="28"/>
          <w:lang w:val="vi-VN" w:eastAsia="en-US"/>
        </w:rPr>
        <w:t xml:space="preserve"> xóm nông thôn mới </w:t>
      </w:r>
      <w:r w:rsidR="009B3385" w:rsidRPr="00BB452D">
        <w:rPr>
          <w:rFonts w:eastAsia="Calibri"/>
          <w:bCs/>
          <w:iCs/>
          <w:sz w:val="28"/>
          <w:szCs w:val="28"/>
          <w:lang w:val="tn-ZA" w:eastAsia="en-US"/>
        </w:rPr>
        <w:t xml:space="preserve">kiểu mẫu để tổ chức triển khai thực hiện. </w:t>
      </w:r>
      <w:r w:rsidR="009B3385" w:rsidRPr="00BB452D">
        <w:rPr>
          <w:rFonts w:eastAsia="Calibri"/>
          <w:bCs/>
          <w:iCs/>
          <w:sz w:val="28"/>
          <w:szCs w:val="28"/>
          <w:lang w:val="it-IT" w:eastAsia="en-US"/>
        </w:rPr>
        <w:t>Huy động tối đa các nguồn lực để triển khai, thực hiện có chất lượng, hiệu quả Chương trình. Tiếp tục quan tâm phát triển hạ tầng giao thông, thủy lợi, điện, công nghệ thông tin. Đẩy mạnh phát triển sản xuất liên kết theo chuỗi giá trị; bảo vệ môi trường, xây dựng cảnh quan nông thôn trong lành, sinh thái, sáng - xanh - sạch - đẹp - an toàn</w:t>
      </w:r>
      <w:r w:rsidR="00AA20A9" w:rsidRPr="00BB452D">
        <w:rPr>
          <w:rFonts w:eastAsia="Calibri"/>
          <w:bCs/>
          <w:iCs/>
          <w:sz w:val="28"/>
          <w:szCs w:val="28"/>
          <w:lang w:val="vi-VN" w:eastAsia="en-US"/>
        </w:rPr>
        <w:t>.</w:t>
      </w:r>
    </w:p>
    <w:p w14:paraId="1CBD6DB9" w14:textId="55538D6D" w:rsidR="004C4969" w:rsidRPr="00BB452D" w:rsidRDefault="009B3385" w:rsidP="001768DE">
      <w:pPr>
        <w:spacing w:before="120" w:after="120"/>
        <w:ind w:firstLine="567"/>
        <w:jc w:val="both"/>
        <w:rPr>
          <w:rFonts w:eastAsia="Calibri"/>
          <w:spacing w:val="-2"/>
          <w:sz w:val="28"/>
          <w:szCs w:val="28"/>
          <w:lang w:val="af-ZA" w:eastAsia="en-US"/>
        </w:rPr>
      </w:pPr>
      <w:r w:rsidRPr="00BB452D">
        <w:rPr>
          <w:rFonts w:eastAsia="Calibri"/>
          <w:spacing w:val="-2"/>
          <w:sz w:val="28"/>
          <w:szCs w:val="28"/>
          <w:lang w:val="af-ZA" w:eastAsia="en-US"/>
        </w:rPr>
        <w:t xml:space="preserve">Hỗ trợ doanh nghiệp, hợp tác xã xây dựng thương hiệu cho các sản phẩm chủ lực, bảo hộ thương hiệu dưới hình thức nhãn hiệu tập thể, chỉ dẫn địa lý, thương hiệu doanh nghiệp, hợp tác xã, thương hiệu sản phẩm. </w:t>
      </w:r>
    </w:p>
    <w:p w14:paraId="038B7D05" w14:textId="2A6691C7" w:rsidR="004C4969" w:rsidRPr="00BB452D" w:rsidRDefault="00892A8A" w:rsidP="001768DE">
      <w:pPr>
        <w:spacing w:before="120" w:after="120"/>
        <w:ind w:firstLine="567"/>
        <w:jc w:val="both"/>
        <w:rPr>
          <w:b/>
          <w:bCs/>
          <w:i/>
          <w:sz w:val="28"/>
          <w:szCs w:val="28"/>
          <w:lang w:val="it-IT"/>
        </w:rPr>
      </w:pPr>
      <w:r w:rsidRPr="00BB452D">
        <w:rPr>
          <w:b/>
          <w:bCs/>
          <w:i/>
          <w:sz w:val="28"/>
          <w:szCs w:val="28"/>
        </w:rPr>
        <w:t>2</w:t>
      </w:r>
      <w:r w:rsidR="009B3385" w:rsidRPr="00BB452D">
        <w:rPr>
          <w:b/>
          <w:bCs/>
          <w:i/>
          <w:sz w:val="28"/>
          <w:szCs w:val="28"/>
          <w:lang w:val="vi-VN"/>
        </w:rPr>
        <w:t>.</w:t>
      </w:r>
      <w:r w:rsidR="009B3385" w:rsidRPr="00BB452D">
        <w:rPr>
          <w:b/>
          <w:bCs/>
          <w:i/>
          <w:sz w:val="28"/>
          <w:szCs w:val="28"/>
          <w:lang w:val="nb-NO"/>
        </w:rPr>
        <w:t>3</w:t>
      </w:r>
      <w:r w:rsidR="009B3385" w:rsidRPr="00BB452D">
        <w:rPr>
          <w:b/>
          <w:bCs/>
          <w:i/>
          <w:sz w:val="28"/>
          <w:szCs w:val="28"/>
          <w:lang w:val="vi-VN"/>
        </w:rPr>
        <w:t xml:space="preserve">. Phát triển </w:t>
      </w:r>
      <w:r w:rsidR="009B3385" w:rsidRPr="00BB452D">
        <w:rPr>
          <w:b/>
          <w:bCs/>
          <w:i/>
          <w:sz w:val="28"/>
          <w:szCs w:val="28"/>
          <w:lang w:val="nb-NO"/>
        </w:rPr>
        <w:t xml:space="preserve">công nghiệp, </w:t>
      </w:r>
      <w:r w:rsidR="009B3385" w:rsidRPr="00BB452D">
        <w:rPr>
          <w:b/>
          <w:bCs/>
          <w:i/>
          <w:sz w:val="28"/>
          <w:szCs w:val="28"/>
          <w:lang w:val="vi-VN"/>
        </w:rPr>
        <w:t>tiểu thủ công nghiệ</w:t>
      </w:r>
      <w:r w:rsidR="009B3385" w:rsidRPr="00BB452D">
        <w:rPr>
          <w:b/>
          <w:bCs/>
          <w:i/>
          <w:sz w:val="28"/>
          <w:szCs w:val="28"/>
          <w:lang w:val="it-IT"/>
        </w:rPr>
        <w:t xml:space="preserve">p </w:t>
      </w:r>
    </w:p>
    <w:p w14:paraId="2716256C" w14:textId="2C726AB2" w:rsidR="004C4969" w:rsidRPr="00BB452D" w:rsidRDefault="00A54C19" w:rsidP="001768DE">
      <w:pPr>
        <w:spacing w:before="120" w:after="120"/>
        <w:ind w:firstLine="567"/>
        <w:jc w:val="both"/>
        <w:rPr>
          <w:sz w:val="28"/>
          <w:szCs w:val="28"/>
          <w:lang w:val="vi-VN"/>
        </w:rPr>
      </w:pPr>
      <w:r w:rsidRPr="00BB452D">
        <w:rPr>
          <w:sz w:val="28"/>
          <w:szCs w:val="28"/>
          <w:lang w:val="vi-VN"/>
        </w:rPr>
        <w:t>Thúc</w:t>
      </w:r>
      <w:r w:rsidR="00FE2941" w:rsidRPr="00BB452D">
        <w:rPr>
          <w:sz w:val="28"/>
          <w:szCs w:val="28"/>
          <w:lang w:val="vi-VN"/>
        </w:rPr>
        <w:t xml:space="preserve"> </w:t>
      </w:r>
      <w:r w:rsidRPr="00BB452D">
        <w:rPr>
          <w:sz w:val="28"/>
          <w:szCs w:val="28"/>
          <w:lang w:val="vi-VN"/>
        </w:rPr>
        <w:t>đẩy</w:t>
      </w:r>
      <w:r w:rsidR="00FE2941" w:rsidRPr="00BB452D">
        <w:rPr>
          <w:sz w:val="28"/>
          <w:szCs w:val="28"/>
          <w:lang w:val="vi-VN"/>
        </w:rPr>
        <w:t xml:space="preserve"> và hỗ trợ nhà đầu tư</w:t>
      </w:r>
      <w:r w:rsidR="009B3385" w:rsidRPr="00BB452D">
        <w:rPr>
          <w:sz w:val="28"/>
          <w:szCs w:val="28"/>
          <w:lang w:val="it-IT"/>
        </w:rPr>
        <w:t xml:space="preserve">  hiện các thủ tục thành lập Cụm công nghiệp Yên Ninh</w:t>
      </w:r>
      <w:r w:rsidR="00753D8D" w:rsidRPr="00BB452D">
        <w:rPr>
          <w:sz w:val="28"/>
          <w:szCs w:val="28"/>
          <w:lang w:val="vi-VN"/>
        </w:rPr>
        <w:t xml:space="preserve"> để sớm đi vào hoạt động.</w:t>
      </w:r>
    </w:p>
    <w:p w14:paraId="5653E679" w14:textId="469D2665" w:rsidR="004C4969" w:rsidRPr="00BB452D" w:rsidRDefault="009B3385" w:rsidP="001768DE">
      <w:pPr>
        <w:spacing w:before="120" w:after="120"/>
        <w:ind w:firstLine="567"/>
        <w:jc w:val="both"/>
        <w:rPr>
          <w:spacing w:val="2"/>
          <w:sz w:val="28"/>
          <w:szCs w:val="28"/>
          <w:lang w:val="pt-BR"/>
        </w:rPr>
      </w:pPr>
      <w:r w:rsidRPr="00BB452D">
        <w:rPr>
          <w:rFonts w:eastAsia="Calibri"/>
          <w:spacing w:val="2"/>
          <w:sz w:val="28"/>
          <w:szCs w:val="28"/>
          <w:lang w:val="nl-NL" w:eastAsia="en-US"/>
        </w:rPr>
        <w:t>Tạo điều kiện</w:t>
      </w:r>
      <w:r w:rsidR="00871DAD" w:rsidRPr="00BB452D">
        <w:rPr>
          <w:rFonts w:eastAsia="Calibri"/>
          <w:spacing w:val="2"/>
          <w:sz w:val="28"/>
          <w:szCs w:val="28"/>
          <w:lang w:val="vi-VN" w:eastAsia="en-US"/>
        </w:rPr>
        <w:t xml:space="preserve"> tối đa </w:t>
      </w:r>
      <w:r w:rsidRPr="00BB452D">
        <w:rPr>
          <w:rFonts w:eastAsia="Calibri"/>
          <w:spacing w:val="2"/>
          <w:sz w:val="28"/>
          <w:szCs w:val="28"/>
          <w:lang w:val="nl-NL" w:eastAsia="en-US"/>
        </w:rPr>
        <w:t>để các doanh nghiệp</w:t>
      </w:r>
      <w:r w:rsidR="00F413C9" w:rsidRPr="00BB452D">
        <w:rPr>
          <w:rFonts w:eastAsia="Calibri"/>
          <w:spacing w:val="2"/>
          <w:sz w:val="28"/>
          <w:szCs w:val="28"/>
          <w:lang w:val="vi-VN" w:eastAsia="en-US"/>
        </w:rPr>
        <w:t xml:space="preserve"> </w:t>
      </w:r>
      <w:r w:rsidR="006901FB" w:rsidRPr="00BB452D">
        <w:rPr>
          <w:rFonts w:eastAsia="Calibri"/>
          <w:spacing w:val="2"/>
          <w:sz w:val="28"/>
          <w:szCs w:val="28"/>
          <w:lang w:val="vi-VN" w:eastAsia="en-US"/>
        </w:rPr>
        <w:t>đầu</w:t>
      </w:r>
      <w:r w:rsidR="00F413C9" w:rsidRPr="00BB452D">
        <w:rPr>
          <w:rFonts w:eastAsia="Calibri"/>
          <w:spacing w:val="2"/>
          <w:sz w:val="28"/>
          <w:szCs w:val="28"/>
          <w:lang w:val="vi-VN" w:eastAsia="en-US"/>
        </w:rPr>
        <w:t xml:space="preserve"> </w:t>
      </w:r>
      <w:r w:rsidR="006901FB" w:rsidRPr="00BB452D">
        <w:rPr>
          <w:rFonts w:eastAsia="Calibri"/>
          <w:spacing w:val="2"/>
          <w:sz w:val="28"/>
          <w:szCs w:val="28"/>
          <w:lang w:val="vi-VN" w:eastAsia="en-US"/>
        </w:rPr>
        <w:t>tư phát triển</w:t>
      </w:r>
      <w:r w:rsidR="00F413C9" w:rsidRPr="00BB452D">
        <w:rPr>
          <w:rFonts w:eastAsia="Calibri"/>
          <w:spacing w:val="2"/>
          <w:sz w:val="28"/>
          <w:szCs w:val="28"/>
          <w:lang w:val="vi-VN" w:eastAsia="en-US"/>
        </w:rPr>
        <w:t xml:space="preserve"> </w:t>
      </w:r>
      <w:r w:rsidR="006901FB" w:rsidRPr="00BB452D">
        <w:rPr>
          <w:rFonts w:eastAsia="Calibri"/>
          <w:spacing w:val="2"/>
          <w:sz w:val="28"/>
          <w:szCs w:val="28"/>
          <w:lang w:val="vi-VN" w:eastAsia="en-US"/>
        </w:rPr>
        <w:t>sản suất</w:t>
      </w:r>
      <w:r w:rsidR="002063A5" w:rsidRPr="00BB452D">
        <w:rPr>
          <w:rFonts w:eastAsia="Calibri"/>
          <w:spacing w:val="2"/>
          <w:sz w:val="28"/>
          <w:szCs w:val="28"/>
          <w:lang w:val="vi-VN" w:eastAsia="en-US"/>
        </w:rPr>
        <w:t xml:space="preserve"> trên</w:t>
      </w:r>
      <w:r w:rsidR="001132EE" w:rsidRPr="00BB452D">
        <w:rPr>
          <w:rFonts w:eastAsia="Calibri"/>
          <w:spacing w:val="2"/>
          <w:sz w:val="28"/>
          <w:szCs w:val="28"/>
          <w:lang w:val="vi-VN" w:eastAsia="en-US"/>
        </w:rPr>
        <w:t xml:space="preserve"> </w:t>
      </w:r>
      <w:r w:rsidR="002063A5" w:rsidRPr="00BB452D">
        <w:rPr>
          <w:rFonts w:eastAsia="Calibri"/>
          <w:spacing w:val="2"/>
          <w:sz w:val="28"/>
          <w:szCs w:val="28"/>
          <w:lang w:val="vi-VN" w:eastAsia="en-US"/>
        </w:rPr>
        <w:t>các</w:t>
      </w:r>
      <w:r w:rsidR="001132EE" w:rsidRPr="00BB452D">
        <w:rPr>
          <w:rFonts w:eastAsia="Calibri"/>
          <w:spacing w:val="2"/>
          <w:sz w:val="28"/>
          <w:szCs w:val="28"/>
          <w:lang w:val="vi-VN" w:eastAsia="en-US"/>
        </w:rPr>
        <w:t xml:space="preserve"> </w:t>
      </w:r>
      <w:r w:rsidR="002063A5" w:rsidRPr="00BB452D">
        <w:rPr>
          <w:rFonts w:eastAsia="Calibri"/>
          <w:spacing w:val="2"/>
          <w:sz w:val="28"/>
          <w:szCs w:val="28"/>
          <w:lang w:val="vi-VN" w:eastAsia="en-US"/>
        </w:rPr>
        <w:t>lĩnh</w:t>
      </w:r>
      <w:r w:rsidR="001132EE" w:rsidRPr="00BB452D">
        <w:rPr>
          <w:rFonts w:eastAsia="Calibri"/>
          <w:spacing w:val="2"/>
          <w:sz w:val="28"/>
          <w:szCs w:val="28"/>
          <w:lang w:val="vi-VN" w:eastAsia="en-US"/>
        </w:rPr>
        <w:t xml:space="preserve"> </w:t>
      </w:r>
      <w:r w:rsidR="002063A5" w:rsidRPr="00BB452D">
        <w:rPr>
          <w:rFonts w:eastAsia="Calibri"/>
          <w:spacing w:val="2"/>
          <w:sz w:val="28"/>
          <w:szCs w:val="28"/>
          <w:lang w:val="vi-VN" w:eastAsia="en-US"/>
        </w:rPr>
        <w:t>vự</w:t>
      </w:r>
      <w:r w:rsidR="001132EE" w:rsidRPr="00BB452D">
        <w:rPr>
          <w:rFonts w:eastAsia="Calibri"/>
          <w:spacing w:val="2"/>
          <w:sz w:val="28"/>
          <w:szCs w:val="28"/>
          <w:lang w:val="vi-VN" w:eastAsia="en-US"/>
        </w:rPr>
        <w:t xml:space="preserve">c, nhất là trên các lĩnh vực </w:t>
      </w:r>
      <w:r w:rsidRPr="00BB452D">
        <w:rPr>
          <w:spacing w:val="2"/>
          <w:sz w:val="28"/>
          <w:szCs w:val="28"/>
          <w:lang w:val="pt-BR"/>
        </w:rPr>
        <w:t>chế biến lâm sản, gia công cơ khí, sản xuất vật liệu xây dựng.</w:t>
      </w:r>
    </w:p>
    <w:p w14:paraId="02D2BA90" w14:textId="6D63A6B8" w:rsidR="004C4969" w:rsidRPr="00BB452D" w:rsidRDefault="009B3385" w:rsidP="001768DE">
      <w:pPr>
        <w:spacing w:before="120" w:after="120"/>
        <w:ind w:firstLine="567"/>
        <w:jc w:val="both"/>
        <w:rPr>
          <w:sz w:val="28"/>
          <w:szCs w:val="28"/>
          <w:lang w:val="nl-NL" w:eastAsia="ar-SA"/>
        </w:rPr>
      </w:pPr>
      <w:r w:rsidRPr="00BB452D">
        <w:rPr>
          <w:sz w:val="28"/>
          <w:szCs w:val="28"/>
          <w:lang w:val="nl-NL" w:eastAsia="ar-SA"/>
        </w:rPr>
        <w:t xml:space="preserve">Tổ chức các hoạt động xúc tiến thương mại, quảng bá, giới thiệu mở rộng thị trường tiêu thụ, duy trì các thương hiệu đã có đồng thời xây dựng và bảo hộ các sản phẩm thuyền thống của địa phương. </w:t>
      </w:r>
    </w:p>
    <w:p w14:paraId="38A1A598" w14:textId="280FD6F4" w:rsidR="004C4969" w:rsidRPr="00BB452D" w:rsidRDefault="00892A8A" w:rsidP="001768DE">
      <w:pPr>
        <w:spacing w:before="120" w:after="120"/>
        <w:ind w:firstLine="567"/>
        <w:jc w:val="both"/>
        <w:rPr>
          <w:b/>
          <w:i/>
          <w:sz w:val="28"/>
          <w:szCs w:val="28"/>
          <w:lang w:val="zu-ZA"/>
        </w:rPr>
      </w:pPr>
      <w:r w:rsidRPr="00BB452D">
        <w:rPr>
          <w:b/>
          <w:i/>
          <w:sz w:val="28"/>
          <w:szCs w:val="28"/>
          <w:lang w:val="zu-ZA"/>
        </w:rPr>
        <w:t>2</w:t>
      </w:r>
      <w:r w:rsidR="009B3385" w:rsidRPr="00BB452D">
        <w:rPr>
          <w:b/>
          <w:i/>
          <w:sz w:val="28"/>
          <w:szCs w:val="28"/>
          <w:lang w:val="zu-ZA"/>
        </w:rPr>
        <w:t>.4</w:t>
      </w:r>
      <w:r w:rsidR="009B3385" w:rsidRPr="00BB452D">
        <w:rPr>
          <w:b/>
          <w:i/>
          <w:sz w:val="28"/>
          <w:szCs w:val="28"/>
          <w:lang w:val="vi-VN"/>
        </w:rPr>
        <w:t xml:space="preserve">. </w:t>
      </w:r>
      <w:r w:rsidR="009B3385" w:rsidRPr="00BB452D">
        <w:rPr>
          <w:b/>
          <w:i/>
          <w:sz w:val="28"/>
          <w:szCs w:val="28"/>
          <w:lang w:val="zu-ZA"/>
        </w:rPr>
        <w:t xml:space="preserve">Công tác quy hoạch, </w:t>
      </w:r>
      <w:r w:rsidR="009B3385" w:rsidRPr="00BB452D">
        <w:rPr>
          <w:b/>
          <w:i/>
          <w:sz w:val="28"/>
          <w:szCs w:val="28"/>
          <w:lang w:val="nb-NO"/>
        </w:rPr>
        <w:t>x</w:t>
      </w:r>
      <w:r w:rsidR="009B3385" w:rsidRPr="00BB452D">
        <w:rPr>
          <w:b/>
          <w:i/>
          <w:sz w:val="28"/>
          <w:szCs w:val="28"/>
          <w:lang w:val="zu-ZA"/>
        </w:rPr>
        <w:t>ây dựng cơ bản, giải phóng mặt bằng</w:t>
      </w:r>
    </w:p>
    <w:p w14:paraId="0E474427" w14:textId="09CBEBFA" w:rsidR="004C4969" w:rsidRPr="00BB452D" w:rsidRDefault="009B3385" w:rsidP="001768DE">
      <w:pPr>
        <w:spacing w:before="120" w:after="120"/>
        <w:ind w:firstLine="567"/>
        <w:jc w:val="both"/>
        <w:rPr>
          <w:rFonts w:eastAsia="Calibri"/>
          <w:sz w:val="28"/>
          <w:szCs w:val="28"/>
          <w:lang w:val="nl-NL" w:eastAsia="en-US"/>
        </w:rPr>
      </w:pPr>
      <w:r w:rsidRPr="00BB452D">
        <w:rPr>
          <w:sz w:val="28"/>
          <w:szCs w:val="28"/>
          <w:lang w:val="nl-NL"/>
        </w:rPr>
        <w:t>Thực hiện tốt công tác lập, quản lý, thực hiện quy hoạch chung xây dựng. Thu hút đầu tư phát triển hệ thống giao thông, điện, cấp thoát nước. Duy tu, sửa chữa các tuyến đường trục xã, liên xã.</w:t>
      </w:r>
      <w:r w:rsidR="00A558A1" w:rsidRPr="00BB452D">
        <w:rPr>
          <w:sz w:val="28"/>
          <w:szCs w:val="28"/>
          <w:lang w:val="vi-VN"/>
        </w:rPr>
        <w:t xml:space="preserve"> Phát huy vai trò</w:t>
      </w:r>
      <w:r w:rsidR="00C55008" w:rsidRPr="00BB452D">
        <w:rPr>
          <w:sz w:val="28"/>
          <w:szCs w:val="28"/>
          <w:lang w:val="vi-VN"/>
        </w:rPr>
        <w:t>, trách nhiệm</w:t>
      </w:r>
      <w:r w:rsidR="00A558A1" w:rsidRPr="00BB452D">
        <w:rPr>
          <w:sz w:val="28"/>
          <w:szCs w:val="28"/>
          <w:lang w:val="vi-VN"/>
        </w:rPr>
        <w:t xml:space="preserve"> của </w:t>
      </w:r>
      <w:r w:rsidR="00E966B7" w:rsidRPr="00BB452D">
        <w:rPr>
          <w:sz w:val="28"/>
          <w:szCs w:val="28"/>
        </w:rPr>
        <w:t>N</w:t>
      </w:r>
      <w:r w:rsidR="00A558A1" w:rsidRPr="00BB452D">
        <w:rPr>
          <w:sz w:val="28"/>
          <w:szCs w:val="28"/>
          <w:lang w:val="vi-VN"/>
        </w:rPr>
        <w:t>hân dân</w:t>
      </w:r>
      <w:r w:rsidR="00E966B7" w:rsidRPr="00BB452D">
        <w:rPr>
          <w:sz w:val="28"/>
          <w:szCs w:val="28"/>
        </w:rPr>
        <w:t>,</w:t>
      </w:r>
      <w:r w:rsidR="00C55008" w:rsidRPr="00BB452D">
        <w:rPr>
          <w:sz w:val="28"/>
          <w:szCs w:val="28"/>
          <w:lang w:val="vi-VN"/>
        </w:rPr>
        <w:t xml:space="preserve"> cộng đồng dân cư </w:t>
      </w:r>
      <w:r w:rsidR="00A558A1" w:rsidRPr="00BB452D">
        <w:rPr>
          <w:sz w:val="28"/>
          <w:szCs w:val="28"/>
          <w:lang w:val="vi-VN"/>
        </w:rPr>
        <w:t xml:space="preserve">trong bảo vệ, duy tu </w:t>
      </w:r>
      <w:r w:rsidR="00C55008" w:rsidRPr="00BB452D">
        <w:rPr>
          <w:sz w:val="28"/>
          <w:szCs w:val="28"/>
          <w:lang w:val="vi-VN"/>
        </w:rPr>
        <w:t xml:space="preserve">sửa </w:t>
      </w:r>
      <w:r w:rsidR="00A558A1" w:rsidRPr="00BB452D">
        <w:rPr>
          <w:sz w:val="28"/>
          <w:szCs w:val="28"/>
          <w:lang w:val="vi-VN"/>
        </w:rPr>
        <w:t>chữa các tuyến đường giao thông nông thôn.</w:t>
      </w:r>
      <w:r w:rsidR="00C55008" w:rsidRPr="00BB452D">
        <w:rPr>
          <w:sz w:val="28"/>
          <w:szCs w:val="28"/>
          <w:lang w:val="vi-VN"/>
        </w:rPr>
        <w:t xml:space="preserve"> </w:t>
      </w:r>
      <w:r w:rsidRPr="00BB452D">
        <w:rPr>
          <w:rFonts w:eastAsia="Calibri"/>
          <w:sz w:val="28"/>
          <w:szCs w:val="28"/>
          <w:lang w:val="nl-NL" w:eastAsia="en-US"/>
        </w:rPr>
        <w:t>T</w:t>
      </w:r>
      <w:r w:rsidR="00A513E7" w:rsidRPr="00BB452D">
        <w:rPr>
          <w:rFonts w:eastAsia="Calibri"/>
          <w:sz w:val="28"/>
          <w:szCs w:val="28"/>
          <w:lang w:val="vi-VN" w:eastAsia="en-US"/>
        </w:rPr>
        <w:t xml:space="preserve">hực hiện </w:t>
      </w:r>
      <w:r w:rsidRPr="00BB452D">
        <w:rPr>
          <w:rFonts w:eastAsia="Calibri"/>
          <w:sz w:val="28"/>
          <w:szCs w:val="28"/>
          <w:lang w:val="nl-NL" w:eastAsia="en-US"/>
        </w:rPr>
        <w:t>có hiệu quả quản lý hoạt động đầu tư xây dựng và quản lý trật tự xây</w:t>
      </w:r>
      <w:r w:rsidR="00360B9A" w:rsidRPr="00BB452D">
        <w:rPr>
          <w:rFonts w:eastAsia="Calibri"/>
          <w:sz w:val="28"/>
          <w:szCs w:val="28"/>
          <w:lang w:val="nl-NL" w:eastAsia="en-US"/>
        </w:rPr>
        <w:t xml:space="preserve"> </w:t>
      </w:r>
      <w:r w:rsidRPr="00BB452D">
        <w:rPr>
          <w:rFonts w:eastAsia="Calibri"/>
          <w:sz w:val="28"/>
          <w:szCs w:val="28"/>
          <w:lang w:val="nl-NL" w:eastAsia="en-US"/>
        </w:rPr>
        <w:t>dựng</w:t>
      </w:r>
      <w:r w:rsidR="007E753C" w:rsidRPr="00BB452D">
        <w:rPr>
          <w:rFonts w:eastAsia="Calibri"/>
          <w:sz w:val="28"/>
          <w:szCs w:val="28"/>
          <w:lang w:val="nl-NL" w:eastAsia="en-US"/>
        </w:rPr>
        <w:t xml:space="preserve"> </w:t>
      </w:r>
      <w:r w:rsidR="007E753C" w:rsidRPr="00BB452D">
        <w:rPr>
          <w:rFonts w:eastAsia="Calibri"/>
          <w:sz w:val="28"/>
          <w:szCs w:val="28"/>
          <w:lang w:val="vi-VN" w:eastAsia="en-US"/>
        </w:rPr>
        <w:t>theo thẩm quyền</w:t>
      </w:r>
      <w:r w:rsidRPr="00BB452D">
        <w:rPr>
          <w:rFonts w:eastAsia="Calibri"/>
          <w:sz w:val="28"/>
          <w:szCs w:val="28"/>
          <w:lang w:val="nl-NL" w:eastAsia="en-US"/>
        </w:rPr>
        <w:t xml:space="preserve">. </w:t>
      </w:r>
    </w:p>
    <w:p w14:paraId="767C2868" w14:textId="32725F77" w:rsidR="004C4969" w:rsidRPr="00BB452D" w:rsidRDefault="00892A8A" w:rsidP="001768DE">
      <w:pPr>
        <w:spacing w:before="120" w:after="120"/>
        <w:ind w:firstLine="567"/>
        <w:jc w:val="both"/>
        <w:rPr>
          <w:b/>
          <w:i/>
          <w:sz w:val="28"/>
          <w:szCs w:val="28"/>
          <w:lang w:val="de-DE"/>
        </w:rPr>
      </w:pPr>
      <w:r w:rsidRPr="00BB452D">
        <w:rPr>
          <w:b/>
          <w:i/>
          <w:spacing w:val="-4"/>
          <w:sz w:val="28"/>
          <w:szCs w:val="28"/>
        </w:rPr>
        <w:t>2</w:t>
      </w:r>
      <w:r w:rsidR="009B3385" w:rsidRPr="00BB452D">
        <w:rPr>
          <w:b/>
          <w:i/>
          <w:spacing w:val="-4"/>
          <w:sz w:val="28"/>
          <w:szCs w:val="28"/>
          <w:lang w:val="vi-VN"/>
        </w:rPr>
        <w:t>.</w:t>
      </w:r>
      <w:r w:rsidR="009B3385" w:rsidRPr="00BB452D">
        <w:rPr>
          <w:b/>
          <w:i/>
          <w:spacing w:val="-4"/>
          <w:sz w:val="28"/>
          <w:szCs w:val="28"/>
          <w:lang w:val="zu-ZA"/>
        </w:rPr>
        <w:t>5</w:t>
      </w:r>
      <w:r w:rsidR="009B3385" w:rsidRPr="00BB452D">
        <w:rPr>
          <w:b/>
          <w:i/>
          <w:spacing w:val="-4"/>
          <w:sz w:val="28"/>
          <w:szCs w:val="28"/>
          <w:lang w:val="vi-VN"/>
        </w:rPr>
        <w:t xml:space="preserve">. Công tác quản </w:t>
      </w:r>
      <w:r w:rsidR="009B3385" w:rsidRPr="00BB452D">
        <w:rPr>
          <w:b/>
          <w:i/>
          <w:sz w:val="28"/>
          <w:szCs w:val="28"/>
          <w:lang w:val="vi-VN"/>
        </w:rPr>
        <w:t>lý tài nguyên, môi trường</w:t>
      </w:r>
      <w:r w:rsidR="009B3385" w:rsidRPr="00BB452D">
        <w:rPr>
          <w:b/>
          <w:i/>
          <w:sz w:val="28"/>
          <w:szCs w:val="28"/>
          <w:lang w:val="de-DE"/>
        </w:rPr>
        <w:t>, phòng</w:t>
      </w:r>
      <w:r w:rsidR="004C4969" w:rsidRPr="00BB452D">
        <w:rPr>
          <w:b/>
          <w:i/>
          <w:sz w:val="28"/>
          <w:szCs w:val="28"/>
          <w:lang w:val="de-DE"/>
        </w:rPr>
        <w:t>,</w:t>
      </w:r>
      <w:r w:rsidR="009B3385" w:rsidRPr="00BB452D">
        <w:rPr>
          <w:b/>
          <w:i/>
          <w:sz w:val="28"/>
          <w:szCs w:val="28"/>
          <w:lang w:val="de-DE"/>
        </w:rPr>
        <w:t xml:space="preserve"> chống thiên tai, tìm kiếm cứu nạn</w:t>
      </w:r>
    </w:p>
    <w:p w14:paraId="074BEFB8" w14:textId="77777777" w:rsidR="004C4969" w:rsidRPr="00BB452D" w:rsidRDefault="009B3385" w:rsidP="001768DE">
      <w:pPr>
        <w:spacing w:before="120" w:after="120"/>
        <w:ind w:firstLine="567"/>
        <w:jc w:val="both"/>
        <w:rPr>
          <w:sz w:val="28"/>
          <w:szCs w:val="28"/>
          <w:lang w:val="de-DE"/>
        </w:rPr>
      </w:pPr>
      <w:r w:rsidRPr="00BB452D">
        <w:rPr>
          <w:sz w:val="28"/>
          <w:szCs w:val="28"/>
          <w:lang w:val="de-DE"/>
        </w:rPr>
        <w:t>Thực hiện tốt công tác quản lý nhà nước về đất đai, tài nguyên, khoáng sản; xử lý nghiêm các trường hợp vi phạm pháp luật về đất đai; không để xảy ra tình trạng khai thác khoáng sản trái phép.</w:t>
      </w:r>
      <w:r w:rsidR="00E32621" w:rsidRPr="00BB452D">
        <w:rPr>
          <w:sz w:val="28"/>
          <w:szCs w:val="28"/>
          <w:lang w:val="vi-VN"/>
        </w:rPr>
        <w:t xml:space="preserve"> Rà soát, quản lý và sử dụng</w:t>
      </w:r>
      <w:r w:rsidR="00F620C7" w:rsidRPr="00BB452D">
        <w:rPr>
          <w:sz w:val="28"/>
          <w:szCs w:val="28"/>
          <w:lang w:val="vi-VN"/>
        </w:rPr>
        <w:t xml:space="preserve"> hiệu quả</w:t>
      </w:r>
      <w:r w:rsidR="00E32621" w:rsidRPr="00BB452D">
        <w:rPr>
          <w:sz w:val="28"/>
          <w:szCs w:val="28"/>
          <w:lang w:val="vi-VN"/>
        </w:rPr>
        <w:t xml:space="preserve"> </w:t>
      </w:r>
      <w:r w:rsidR="00F620C7" w:rsidRPr="00BB452D">
        <w:rPr>
          <w:sz w:val="28"/>
          <w:szCs w:val="28"/>
          <w:lang w:val="vi-VN"/>
        </w:rPr>
        <w:t xml:space="preserve">các diện tích đất công. </w:t>
      </w:r>
      <w:r w:rsidRPr="00BB452D">
        <w:rPr>
          <w:sz w:val="28"/>
          <w:szCs w:val="28"/>
          <w:lang w:val="de-DE"/>
        </w:rPr>
        <w:t xml:space="preserve">Tiếp tục giải quyết tốt các tồn tại về đất đai, giải quyết đơn thư, khiếu nại; làm tốt công tác giải phóng mặt bằng các dự án trên địa bàn. </w:t>
      </w:r>
    </w:p>
    <w:p w14:paraId="1AA6EB4F" w14:textId="77777777" w:rsidR="004C4969" w:rsidRPr="00BB452D" w:rsidRDefault="009B3385" w:rsidP="001768DE">
      <w:pPr>
        <w:spacing w:before="120" w:after="120"/>
        <w:ind w:firstLine="567"/>
        <w:jc w:val="both"/>
        <w:rPr>
          <w:bCs/>
          <w:iCs/>
          <w:sz w:val="28"/>
          <w:szCs w:val="28"/>
          <w:lang w:val="vi-VN"/>
        </w:rPr>
      </w:pPr>
      <w:r w:rsidRPr="00BB452D">
        <w:rPr>
          <w:sz w:val="28"/>
          <w:szCs w:val="28"/>
          <w:lang w:val="de-DE"/>
        </w:rPr>
        <w:lastRenderedPageBreak/>
        <w:t xml:space="preserve">Tăng cường công tác vệ sinh môi trường, tăng tỷ lệ thu gom xử lý rác thải tập trung. </w:t>
      </w:r>
      <w:r w:rsidRPr="00BB452D">
        <w:rPr>
          <w:spacing w:val="-4"/>
          <w:sz w:val="28"/>
          <w:szCs w:val="28"/>
          <w:lang w:val="de-DE"/>
        </w:rPr>
        <w:t xml:space="preserve">Nâng cao hiệu quả hoạt động trong công tác cảnh báo, dự báo, </w:t>
      </w:r>
      <w:r w:rsidRPr="00BB452D">
        <w:rPr>
          <w:bCs/>
          <w:iCs/>
          <w:spacing w:val="-4"/>
          <w:sz w:val="28"/>
          <w:szCs w:val="28"/>
          <w:lang w:val="fr-FR"/>
        </w:rPr>
        <w:t>ứng phó, phòng, chống, giảm thiểu</w:t>
      </w:r>
      <w:r w:rsidRPr="00BB452D">
        <w:rPr>
          <w:spacing w:val="-4"/>
          <w:sz w:val="28"/>
          <w:szCs w:val="28"/>
          <w:lang w:val="de-DE"/>
        </w:rPr>
        <w:t xml:space="preserve"> các thiệt hại do thiên tai gây ra, rà soát, chuẩn bị sẵn sàng lực lượng, phương tiện, vật tư, trang thiết bị, tổ chức hiệp đồng, phối hợp với lực lượng cứu hộ, cứu nạn để triển khai thực hiện kịp thời, hiệu quả công tác cứu hộ, cứu nạn khi có sự cố thiên tai,</w:t>
      </w:r>
      <w:r w:rsidRPr="00BB452D">
        <w:rPr>
          <w:spacing w:val="-4"/>
          <w:sz w:val="28"/>
          <w:szCs w:val="28"/>
          <w:lang w:val="it-IT"/>
        </w:rPr>
        <w:t xml:space="preserve"> đặc biệt tại các địa điểm xung yếu có nguy cơ cao theo phương châm “4 tại chỗ”</w:t>
      </w:r>
      <w:r w:rsidRPr="00BB452D">
        <w:rPr>
          <w:spacing w:val="-4"/>
          <w:sz w:val="28"/>
          <w:szCs w:val="28"/>
          <w:lang w:val="de-DE"/>
        </w:rPr>
        <w:t xml:space="preserve">. </w:t>
      </w:r>
      <w:r w:rsidRPr="00BB452D">
        <w:rPr>
          <w:bCs/>
          <w:iCs/>
          <w:spacing w:val="-4"/>
          <w:sz w:val="28"/>
          <w:szCs w:val="28"/>
          <w:lang w:val="fr-FR"/>
        </w:rPr>
        <w:t>Chủ động khắc phục kịp thời hậu quả do thiên tai gây ra.</w:t>
      </w:r>
      <w:r w:rsidRPr="00BB452D">
        <w:rPr>
          <w:bCs/>
          <w:i/>
          <w:iCs/>
          <w:sz w:val="28"/>
          <w:szCs w:val="28"/>
          <w:lang w:val="de-DE"/>
        </w:rPr>
        <w:t xml:space="preserve"> </w:t>
      </w:r>
      <w:r w:rsidRPr="00BB452D">
        <w:rPr>
          <w:bCs/>
          <w:iCs/>
          <w:sz w:val="28"/>
          <w:szCs w:val="28"/>
          <w:lang w:val="de-DE"/>
        </w:rPr>
        <w:t>Tập trung huy động các nguồn lực để đ</w:t>
      </w:r>
      <w:r w:rsidRPr="00BB452D">
        <w:rPr>
          <w:bCs/>
          <w:iCs/>
          <w:sz w:val="28"/>
          <w:szCs w:val="28"/>
          <w:lang w:val="fr-FR"/>
        </w:rPr>
        <w:t>ầu tư xây dựng, sửa chữa kênh mương, công trình thủy lợi tại các vị trí trọng điểm xung yếu và tu bổ, sửa chữa, nâng cấp các công trình thủy lợi phục vụ sản xuất nông nghiệp</w:t>
      </w:r>
      <w:r w:rsidR="00B35757" w:rsidRPr="00BB452D">
        <w:rPr>
          <w:bCs/>
          <w:iCs/>
          <w:sz w:val="28"/>
          <w:szCs w:val="28"/>
          <w:lang w:val="vi-VN"/>
        </w:rPr>
        <w:t>.</w:t>
      </w:r>
    </w:p>
    <w:p w14:paraId="0B2486ED" w14:textId="59D6CEC8" w:rsidR="004C4969" w:rsidRPr="00BB452D" w:rsidRDefault="00892A8A" w:rsidP="001768DE">
      <w:pPr>
        <w:spacing w:before="120" w:after="120"/>
        <w:ind w:firstLine="567"/>
        <w:jc w:val="both"/>
        <w:rPr>
          <w:b/>
          <w:bCs/>
          <w:i/>
          <w:sz w:val="28"/>
          <w:szCs w:val="28"/>
          <w:lang w:val="vi-VN"/>
        </w:rPr>
      </w:pPr>
      <w:r w:rsidRPr="00BB452D">
        <w:rPr>
          <w:b/>
          <w:bCs/>
          <w:i/>
          <w:sz w:val="28"/>
          <w:szCs w:val="28"/>
        </w:rPr>
        <w:t>2</w:t>
      </w:r>
      <w:r w:rsidR="009B3385" w:rsidRPr="00BB452D">
        <w:rPr>
          <w:b/>
          <w:bCs/>
          <w:i/>
          <w:sz w:val="28"/>
          <w:szCs w:val="28"/>
          <w:lang w:val="vi-VN"/>
        </w:rPr>
        <w:t>.</w:t>
      </w:r>
      <w:r w:rsidR="009B3385" w:rsidRPr="00BB452D">
        <w:rPr>
          <w:b/>
          <w:bCs/>
          <w:i/>
          <w:sz w:val="28"/>
          <w:szCs w:val="28"/>
          <w:lang w:val="zu-ZA"/>
        </w:rPr>
        <w:t>6</w:t>
      </w:r>
      <w:r w:rsidR="009B3385" w:rsidRPr="00BB452D">
        <w:rPr>
          <w:b/>
          <w:bCs/>
          <w:i/>
          <w:sz w:val="28"/>
          <w:szCs w:val="28"/>
          <w:lang w:val="vi-VN"/>
        </w:rPr>
        <w:t xml:space="preserve">. Công tác </w:t>
      </w:r>
      <w:r w:rsidR="009B3385" w:rsidRPr="00BB452D">
        <w:rPr>
          <w:b/>
          <w:bCs/>
          <w:i/>
          <w:sz w:val="28"/>
          <w:szCs w:val="28"/>
          <w:lang w:val="zu-ZA"/>
        </w:rPr>
        <w:t>thu, chi ngân sách</w:t>
      </w:r>
      <w:r w:rsidR="009B3385" w:rsidRPr="00BB452D">
        <w:rPr>
          <w:b/>
          <w:bCs/>
          <w:i/>
          <w:sz w:val="28"/>
          <w:szCs w:val="28"/>
          <w:lang w:val="vi-VN"/>
        </w:rPr>
        <w:t>, tín dụng</w:t>
      </w:r>
    </w:p>
    <w:p w14:paraId="3C966B73" w14:textId="2454154D" w:rsidR="004C4969" w:rsidRPr="00BB452D" w:rsidRDefault="009B3385" w:rsidP="001768DE">
      <w:pPr>
        <w:spacing w:before="120" w:after="120"/>
        <w:ind w:firstLine="567"/>
        <w:jc w:val="both"/>
        <w:rPr>
          <w:sz w:val="28"/>
          <w:szCs w:val="28"/>
          <w:lang w:val="vi-VN"/>
        </w:rPr>
      </w:pPr>
      <w:r w:rsidRPr="00BB452D">
        <w:rPr>
          <w:spacing w:val="-6"/>
          <w:sz w:val="28"/>
          <w:szCs w:val="28"/>
          <w:lang w:val="vi-VN"/>
        </w:rPr>
        <w:t xml:space="preserve">Nâng cao hiệu quả công tác quản lý tài chính và hoạt động tín dụng. </w:t>
      </w:r>
      <w:r w:rsidRPr="00BB452D">
        <w:rPr>
          <w:sz w:val="28"/>
          <w:szCs w:val="28"/>
          <w:lang w:val="vi-VN"/>
        </w:rPr>
        <w:t xml:space="preserve">Tăng cường công tác quản lý thu, chi ngân sách nhà nước; triển khai đồng bộ, hiệu quả các giải pháp thu ngân sách, </w:t>
      </w:r>
      <w:r w:rsidRPr="00BB452D">
        <w:rPr>
          <w:spacing w:val="-2"/>
          <w:sz w:val="28"/>
          <w:szCs w:val="28"/>
          <w:lang w:val="vi-VN" w:eastAsia="ar-SA"/>
        </w:rPr>
        <w:t xml:space="preserve">chống thất thu, nợ đọng thuế; </w:t>
      </w:r>
      <w:r w:rsidRPr="00BB452D">
        <w:rPr>
          <w:sz w:val="28"/>
          <w:szCs w:val="28"/>
          <w:lang w:val="vi-VN"/>
        </w:rPr>
        <w:t xml:space="preserve">bảo đảm thu đúng, thu đủ. </w:t>
      </w:r>
    </w:p>
    <w:p w14:paraId="76186378" w14:textId="55A15859" w:rsidR="004C4969" w:rsidRPr="00BB452D" w:rsidRDefault="009B3385" w:rsidP="001768DE">
      <w:pPr>
        <w:spacing w:before="120" w:after="120"/>
        <w:ind w:firstLine="567"/>
        <w:jc w:val="both"/>
        <w:rPr>
          <w:sz w:val="28"/>
          <w:szCs w:val="28"/>
          <w:lang w:val="nl-NL"/>
        </w:rPr>
      </w:pPr>
      <w:r w:rsidRPr="00BB452D">
        <w:rPr>
          <w:sz w:val="28"/>
          <w:szCs w:val="28"/>
          <w:lang w:val="nl-NL"/>
        </w:rPr>
        <w:t>Điều hành chi ngân sách nhà nước theo dự toán, đúng chế độ, tiêu chuẩn định mức, phân cấp quản lý ngân sách, giải ngân vốn trong phạm vi kế hoạch</w:t>
      </w:r>
      <w:r w:rsidR="0027338F" w:rsidRPr="00BB452D">
        <w:rPr>
          <w:sz w:val="28"/>
          <w:szCs w:val="28"/>
          <w:lang w:val="vi-VN"/>
        </w:rPr>
        <w:t>. Q</w:t>
      </w:r>
      <w:r w:rsidRPr="00BB452D">
        <w:rPr>
          <w:sz w:val="28"/>
          <w:szCs w:val="28"/>
          <w:lang w:val="nl-NL"/>
        </w:rPr>
        <w:t>uản lý, sử dụng ngân sách, tài sản nhà nước đảm bảo tiết kiệm, hiệu quả, chống lãng phí, thất thoát ngân sách nhà nước.</w:t>
      </w:r>
    </w:p>
    <w:p w14:paraId="5563624B" w14:textId="3BEAC9B7" w:rsidR="004C4969" w:rsidRPr="00BB452D" w:rsidRDefault="009B3385" w:rsidP="001768DE">
      <w:pPr>
        <w:spacing w:before="120" w:after="120"/>
        <w:ind w:firstLine="567"/>
        <w:jc w:val="both"/>
        <w:rPr>
          <w:spacing w:val="-4"/>
          <w:sz w:val="28"/>
          <w:szCs w:val="28"/>
          <w:lang w:val="vi-VN" w:eastAsia="ar-SA"/>
        </w:rPr>
      </w:pPr>
      <w:r w:rsidRPr="00BB452D">
        <w:rPr>
          <w:spacing w:val="-4"/>
          <w:sz w:val="28"/>
          <w:szCs w:val="28"/>
          <w:lang w:val="vi-VN" w:eastAsia="ar-SA"/>
        </w:rPr>
        <w:t xml:space="preserve">Phát  huy hiệu quả hoạt động tín dụng, việc sử dụng vốn vay cho phát triển kinh tế, đáp ứng nhu cầu </w:t>
      </w:r>
      <w:r w:rsidR="00F24900" w:rsidRPr="00BB452D">
        <w:rPr>
          <w:spacing w:val="-4"/>
          <w:sz w:val="28"/>
          <w:szCs w:val="28"/>
          <w:lang w:eastAsia="ar-SA"/>
        </w:rPr>
        <w:t>N</w:t>
      </w:r>
      <w:r w:rsidRPr="00BB452D">
        <w:rPr>
          <w:spacing w:val="-4"/>
          <w:sz w:val="28"/>
          <w:szCs w:val="28"/>
          <w:lang w:val="vi-VN" w:eastAsia="ar-SA"/>
        </w:rPr>
        <w:t>hân dân để sản xuất, kinh doanh tăng thu nhập.</w:t>
      </w:r>
    </w:p>
    <w:p w14:paraId="374419EA" w14:textId="781CD355" w:rsidR="004C4969" w:rsidRPr="00BB452D" w:rsidRDefault="00892A8A" w:rsidP="001768DE">
      <w:pPr>
        <w:spacing w:before="120" w:after="120"/>
        <w:ind w:firstLine="567"/>
        <w:jc w:val="both"/>
        <w:rPr>
          <w:b/>
          <w:bCs/>
          <w:i/>
          <w:sz w:val="28"/>
          <w:szCs w:val="28"/>
          <w:lang w:val="vi-VN"/>
        </w:rPr>
      </w:pPr>
      <w:r w:rsidRPr="00BB452D">
        <w:rPr>
          <w:b/>
          <w:bCs/>
          <w:i/>
          <w:sz w:val="28"/>
          <w:szCs w:val="28"/>
        </w:rPr>
        <w:t>2</w:t>
      </w:r>
      <w:r w:rsidR="00543760" w:rsidRPr="00BB452D">
        <w:rPr>
          <w:b/>
          <w:bCs/>
          <w:i/>
          <w:sz w:val="28"/>
          <w:szCs w:val="28"/>
          <w:lang w:val="vi-VN"/>
        </w:rPr>
        <w:t>.7. Hoạt động thương mại, dịch vụ</w:t>
      </w:r>
    </w:p>
    <w:p w14:paraId="22D9A80D" w14:textId="48F89BB3" w:rsidR="004C4969" w:rsidRPr="00BB452D" w:rsidRDefault="00543760" w:rsidP="001768DE">
      <w:pPr>
        <w:spacing w:before="120" w:after="120"/>
        <w:ind w:firstLine="567"/>
        <w:jc w:val="both"/>
        <w:rPr>
          <w:spacing w:val="-4"/>
          <w:sz w:val="28"/>
          <w:szCs w:val="28"/>
          <w:lang w:val="vi-VN" w:eastAsia="ar-SA"/>
        </w:rPr>
      </w:pPr>
      <w:r w:rsidRPr="00BB452D">
        <w:rPr>
          <w:spacing w:val="-4"/>
          <w:sz w:val="28"/>
          <w:szCs w:val="28"/>
          <w:lang w:val="vi-VN" w:eastAsia="ar-SA"/>
        </w:rPr>
        <w:t>Chỉ đạo thực hiện các nhiệm vụ, giải pháp thúc đẩy thương mại, dịch vụ, sản xuất kinh doanh, bảo đảm vệ sinh an toàn thực phẩm.</w:t>
      </w:r>
      <w:r w:rsidRPr="00BB452D">
        <w:rPr>
          <w:spacing w:val="-4"/>
          <w:sz w:val="28"/>
          <w:szCs w:val="28"/>
          <w:lang w:eastAsia="ar-SA"/>
        </w:rPr>
        <w:t xml:space="preserve"> </w:t>
      </w:r>
      <w:r w:rsidR="0004042D" w:rsidRPr="00BB452D">
        <w:rPr>
          <w:spacing w:val="-4"/>
          <w:sz w:val="28"/>
          <w:szCs w:val="28"/>
          <w:lang w:val="vi-VN" w:eastAsia="ar-SA"/>
        </w:rPr>
        <w:t xml:space="preserve">Tạo điều kiện tối đa để </w:t>
      </w:r>
      <w:r w:rsidR="00E41B12" w:rsidRPr="00BB452D">
        <w:rPr>
          <w:spacing w:val="-4"/>
          <w:sz w:val="28"/>
          <w:szCs w:val="28"/>
          <w:lang w:val="vi-VN" w:eastAsia="ar-SA"/>
        </w:rPr>
        <w:t>các hộ dân và doanh nghiệp kinh doanh, buôn bán, mở rộng quy mô</w:t>
      </w:r>
      <w:r w:rsidR="00BA037E" w:rsidRPr="00BB452D">
        <w:rPr>
          <w:spacing w:val="-4"/>
          <w:sz w:val="28"/>
          <w:szCs w:val="28"/>
          <w:lang w:val="vi-VN" w:eastAsia="ar-SA"/>
        </w:rPr>
        <w:t xml:space="preserve"> phát triển.</w:t>
      </w:r>
    </w:p>
    <w:p w14:paraId="7A07EFAF" w14:textId="546D4017" w:rsidR="004C4969" w:rsidRPr="00BB452D" w:rsidRDefault="00360B9A" w:rsidP="001768DE">
      <w:pPr>
        <w:spacing w:before="120" w:after="120"/>
        <w:ind w:firstLine="567"/>
        <w:jc w:val="both"/>
        <w:rPr>
          <w:spacing w:val="-6"/>
          <w:sz w:val="28"/>
          <w:szCs w:val="28"/>
          <w:lang w:val="nl-NL" w:eastAsia="ar-SA"/>
        </w:rPr>
      </w:pPr>
      <w:r w:rsidRPr="00BB452D">
        <w:rPr>
          <w:spacing w:val="-6"/>
          <w:sz w:val="28"/>
          <w:szCs w:val="28"/>
          <w:lang w:eastAsia="ar-SA"/>
        </w:rPr>
        <w:t>Ch</w:t>
      </w:r>
      <w:r w:rsidRPr="00BB452D">
        <w:rPr>
          <w:spacing w:val="-6"/>
          <w:sz w:val="28"/>
          <w:szCs w:val="28"/>
          <w:lang w:val="vi-VN" w:eastAsia="ar-SA"/>
        </w:rPr>
        <w:t xml:space="preserve">ú trọng đẩy </w:t>
      </w:r>
      <w:r w:rsidRPr="00BB452D">
        <w:rPr>
          <w:spacing w:val="-6"/>
          <w:sz w:val="28"/>
          <w:szCs w:val="28"/>
          <w:lang w:val="nl-NL" w:eastAsia="ar-SA"/>
        </w:rPr>
        <w:t>mạnh phát triển dịch vụ</w:t>
      </w:r>
      <w:r w:rsidRPr="00BB452D">
        <w:rPr>
          <w:spacing w:val="-6"/>
          <w:sz w:val="28"/>
          <w:szCs w:val="28"/>
          <w:lang w:val="vi-VN" w:eastAsia="ar-SA"/>
        </w:rPr>
        <w:t xml:space="preserve"> thương mại </w:t>
      </w:r>
      <w:r w:rsidRPr="00BB452D">
        <w:rPr>
          <w:spacing w:val="-6"/>
          <w:sz w:val="28"/>
          <w:szCs w:val="28"/>
          <w:lang w:val="nl-NL" w:eastAsia="ar-SA"/>
        </w:rPr>
        <w:t xml:space="preserve">tại các khu vực trung tâm xã. Thực hiện chuyển đổi mô hình ban quản lý chợ sang doanh nghiệp, hợp tác xã quản lý. </w:t>
      </w:r>
    </w:p>
    <w:p w14:paraId="41471962" w14:textId="4FB2498C" w:rsidR="004C4969" w:rsidRPr="00BB452D" w:rsidRDefault="006B7A76" w:rsidP="001768DE">
      <w:pPr>
        <w:spacing w:before="120" w:after="120"/>
        <w:ind w:firstLine="567"/>
        <w:jc w:val="both"/>
        <w:rPr>
          <w:b/>
          <w:bCs/>
          <w:sz w:val="28"/>
          <w:szCs w:val="28"/>
          <w:lang w:val="zu-ZA"/>
        </w:rPr>
      </w:pPr>
      <w:r w:rsidRPr="00BB452D">
        <w:rPr>
          <w:b/>
          <w:bCs/>
          <w:sz w:val="28"/>
          <w:szCs w:val="28"/>
          <w:lang w:val="zu-ZA"/>
        </w:rPr>
        <w:t>3</w:t>
      </w:r>
      <w:r w:rsidR="00543760" w:rsidRPr="00BB452D">
        <w:rPr>
          <w:b/>
          <w:bCs/>
          <w:sz w:val="28"/>
          <w:szCs w:val="28"/>
          <w:lang w:val="zu-ZA"/>
        </w:rPr>
        <w:t>. Về phát triển văn hoá - xã hội</w:t>
      </w:r>
    </w:p>
    <w:p w14:paraId="0C19814F" w14:textId="18062DAF" w:rsidR="004C4969" w:rsidRPr="00BB452D" w:rsidRDefault="006B7A76" w:rsidP="001768DE">
      <w:pPr>
        <w:spacing w:before="120" w:after="120"/>
        <w:ind w:firstLine="567"/>
        <w:jc w:val="both"/>
        <w:rPr>
          <w:b/>
          <w:sz w:val="28"/>
          <w:szCs w:val="28"/>
          <w:lang w:val="zu-ZA"/>
        </w:rPr>
      </w:pPr>
      <w:r w:rsidRPr="00BB452D">
        <w:rPr>
          <w:b/>
          <w:i/>
          <w:iCs/>
          <w:sz w:val="28"/>
          <w:szCs w:val="28"/>
          <w:lang w:val="zu-ZA"/>
        </w:rPr>
        <w:t>3</w:t>
      </w:r>
      <w:r w:rsidR="00543760" w:rsidRPr="00BB452D">
        <w:rPr>
          <w:b/>
          <w:i/>
          <w:iCs/>
          <w:sz w:val="28"/>
          <w:szCs w:val="28"/>
          <w:lang w:val="zu-ZA"/>
        </w:rPr>
        <w:t>.1. Nâng cao chất lượng giáo dục và đào tạo</w:t>
      </w:r>
      <w:r w:rsidR="00543760" w:rsidRPr="00BB452D">
        <w:rPr>
          <w:b/>
          <w:sz w:val="28"/>
          <w:szCs w:val="28"/>
          <w:lang w:val="zu-ZA"/>
        </w:rPr>
        <w:t xml:space="preserve"> </w:t>
      </w:r>
    </w:p>
    <w:p w14:paraId="017A7A0F" w14:textId="63360AD7" w:rsidR="004C4969" w:rsidRPr="00BB452D" w:rsidRDefault="001B3DEC" w:rsidP="001768DE">
      <w:pPr>
        <w:spacing w:before="120" w:after="120"/>
        <w:ind w:firstLine="567"/>
        <w:jc w:val="both"/>
        <w:rPr>
          <w:spacing w:val="-6"/>
          <w:sz w:val="28"/>
          <w:szCs w:val="28"/>
          <w:lang w:val="nl-NL"/>
        </w:rPr>
      </w:pPr>
      <w:r w:rsidRPr="00BB452D">
        <w:rPr>
          <w:rFonts w:eastAsia="Times New Roman"/>
          <w:spacing w:val="-6"/>
          <w:sz w:val="28"/>
          <w:szCs w:val="28"/>
          <w:lang w:val="vi-VN" w:eastAsia="en-US"/>
        </w:rPr>
        <w:t>Giữ vững quy mô trường lớp</w:t>
      </w:r>
      <w:r w:rsidR="00F62838" w:rsidRPr="00BB452D">
        <w:rPr>
          <w:rFonts w:eastAsia="Times New Roman"/>
          <w:spacing w:val="-6"/>
          <w:sz w:val="28"/>
          <w:szCs w:val="28"/>
          <w:lang w:val="vi-VN" w:eastAsia="en-US"/>
        </w:rPr>
        <w:t>, chất lượng trường chuẩn quốc gia.</w:t>
      </w:r>
      <w:r w:rsidR="00F21B77" w:rsidRPr="00BB452D">
        <w:rPr>
          <w:rFonts w:eastAsia="Times New Roman"/>
          <w:spacing w:val="-6"/>
          <w:sz w:val="28"/>
          <w:szCs w:val="28"/>
          <w:lang w:eastAsia="en-US"/>
        </w:rPr>
        <w:t xml:space="preserve"> </w:t>
      </w:r>
      <w:r w:rsidR="00543760" w:rsidRPr="00BB452D">
        <w:rPr>
          <w:spacing w:val="-6"/>
          <w:sz w:val="28"/>
          <w:szCs w:val="28"/>
          <w:lang w:val="nl-NL"/>
        </w:rPr>
        <w:t xml:space="preserve">Thực hiện đồng bộ các cuộc vận động và phong trào thi đua lớn của ngành; xây dựng đội ngũ giáo viên, cán bộ quản lý giáo dục đáp ứng yêu cầu trong tình hình mới; tích cực ứng dụng công nghệ thông tin, chuyển đổi số, trí tuệ nhân tạo trong hoạt động giáo dục, đào tạo. </w:t>
      </w:r>
      <w:r w:rsidR="00322633" w:rsidRPr="00BB452D">
        <w:rPr>
          <w:spacing w:val="-6"/>
          <w:sz w:val="28"/>
          <w:szCs w:val="28"/>
          <w:lang w:val="vi-VN"/>
        </w:rPr>
        <w:t>T</w:t>
      </w:r>
      <w:r w:rsidR="00543760" w:rsidRPr="00BB452D">
        <w:rPr>
          <w:spacing w:val="-6"/>
          <w:sz w:val="28"/>
          <w:szCs w:val="28"/>
          <w:lang w:val="nl-NL"/>
        </w:rPr>
        <w:t>hực hiện tốt công tác xã hội hoá, thu hút nguồn lực để đầu tư xây dựng cơ sở vật chất, trang thiết bị dạy, học. C</w:t>
      </w:r>
      <w:r w:rsidR="00543760" w:rsidRPr="00BB452D">
        <w:rPr>
          <w:rFonts w:eastAsia="Times New Roman"/>
          <w:spacing w:val="-6"/>
          <w:sz w:val="28"/>
          <w:szCs w:val="28"/>
          <w:lang w:eastAsia="en-US"/>
        </w:rPr>
        <w:t xml:space="preserve">ủng cố và nâng cao chất lượng phổ cập giáo dục - xóa mù chữ. </w:t>
      </w:r>
      <w:r w:rsidR="00543760" w:rsidRPr="00BB452D">
        <w:rPr>
          <w:spacing w:val="-6"/>
          <w:sz w:val="28"/>
          <w:szCs w:val="28"/>
          <w:lang w:val="nl-NL"/>
        </w:rPr>
        <w:t xml:space="preserve">Thực hiện tốt công tác khuyến học, khuyến tài, xây dựng xã hội học tập, tạo sự gắn kết giữa </w:t>
      </w:r>
      <w:r w:rsidR="00951088" w:rsidRPr="00BB452D">
        <w:rPr>
          <w:spacing w:val="-6"/>
          <w:sz w:val="28"/>
          <w:szCs w:val="28"/>
          <w:lang w:val="nl-NL"/>
        </w:rPr>
        <w:t>g</w:t>
      </w:r>
      <w:r w:rsidR="00543760" w:rsidRPr="00BB452D">
        <w:rPr>
          <w:spacing w:val="-6"/>
          <w:sz w:val="28"/>
          <w:szCs w:val="28"/>
          <w:lang w:val="nl-NL"/>
        </w:rPr>
        <w:t xml:space="preserve">ia đình, nhà trường và xã hội trong giáo dục học sinh. </w:t>
      </w:r>
    </w:p>
    <w:p w14:paraId="1535DEF2" w14:textId="6193308C" w:rsidR="004C4969" w:rsidRPr="00BB452D" w:rsidRDefault="00892A8A" w:rsidP="001768DE">
      <w:pPr>
        <w:spacing w:before="120" w:after="120"/>
        <w:ind w:firstLine="567"/>
        <w:jc w:val="both"/>
        <w:rPr>
          <w:b/>
          <w:sz w:val="28"/>
          <w:szCs w:val="28"/>
          <w:lang w:val="zu-ZA"/>
        </w:rPr>
      </w:pPr>
      <w:r w:rsidRPr="00BB452D">
        <w:rPr>
          <w:b/>
          <w:i/>
          <w:iCs/>
          <w:sz w:val="28"/>
          <w:szCs w:val="28"/>
          <w:lang w:val="zu-ZA"/>
        </w:rPr>
        <w:t>3</w:t>
      </w:r>
      <w:r w:rsidR="00543760" w:rsidRPr="00BB452D">
        <w:rPr>
          <w:b/>
          <w:i/>
          <w:iCs/>
          <w:sz w:val="28"/>
          <w:szCs w:val="28"/>
          <w:lang w:val="zu-ZA"/>
        </w:rPr>
        <w:t>.2. Phát triển văn hoá, thông tin, tuyên truyền</w:t>
      </w:r>
      <w:r w:rsidR="00543760" w:rsidRPr="00BB452D">
        <w:rPr>
          <w:b/>
          <w:sz w:val="28"/>
          <w:szCs w:val="28"/>
          <w:lang w:val="zu-ZA"/>
        </w:rPr>
        <w:t xml:space="preserve"> </w:t>
      </w:r>
    </w:p>
    <w:p w14:paraId="5846853F" w14:textId="69E9AEA8" w:rsidR="004C4969" w:rsidRPr="00BB452D" w:rsidRDefault="00543760" w:rsidP="001768DE">
      <w:pPr>
        <w:spacing w:before="120" w:after="120"/>
        <w:ind w:firstLine="567"/>
        <w:jc w:val="both"/>
        <w:rPr>
          <w:bCs/>
          <w:sz w:val="28"/>
          <w:szCs w:val="28"/>
          <w:lang w:val="vi-VN"/>
        </w:rPr>
      </w:pPr>
      <w:r w:rsidRPr="00BB452D">
        <w:rPr>
          <w:sz w:val="28"/>
          <w:szCs w:val="28"/>
          <w:lang w:val="da-DK"/>
        </w:rPr>
        <w:t xml:space="preserve">Nâng cao năng lực hiệu quả quản lý nhà nước về văn hoá; </w:t>
      </w:r>
      <w:r w:rsidR="00A93166" w:rsidRPr="00BB452D">
        <w:rPr>
          <w:sz w:val="28"/>
          <w:szCs w:val="28"/>
          <w:lang w:val="da-DK"/>
        </w:rPr>
        <w:t>đẩy mạnh thực hiện</w:t>
      </w:r>
      <w:r w:rsidRPr="00BB452D">
        <w:rPr>
          <w:sz w:val="28"/>
          <w:szCs w:val="28"/>
          <w:lang w:val="da-DK"/>
        </w:rPr>
        <w:t xml:space="preserve"> phong trào “</w:t>
      </w:r>
      <w:r w:rsidRPr="00BB452D">
        <w:rPr>
          <w:i/>
          <w:sz w:val="28"/>
          <w:szCs w:val="28"/>
          <w:lang w:val="da-DK"/>
        </w:rPr>
        <w:t>Toàn dân đoàn kết xây dựng đời sống văn hoá</w:t>
      </w:r>
      <w:r w:rsidRPr="00BB452D">
        <w:rPr>
          <w:sz w:val="28"/>
          <w:szCs w:val="28"/>
          <w:lang w:val="da-DK"/>
        </w:rPr>
        <w:t>”, “</w:t>
      </w:r>
      <w:r w:rsidRPr="00BB452D">
        <w:rPr>
          <w:i/>
          <w:sz w:val="28"/>
          <w:szCs w:val="28"/>
          <w:lang w:val="da-DK"/>
        </w:rPr>
        <w:t>Văn hóa công sở</w:t>
      </w:r>
      <w:r w:rsidRPr="00BB452D">
        <w:rPr>
          <w:sz w:val="28"/>
          <w:szCs w:val="28"/>
          <w:lang w:val="da-DK"/>
        </w:rPr>
        <w:t>”, “</w:t>
      </w:r>
      <w:r w:rsidRPr="00BB452D">
        <w:rPr>
          <w:i/>
          <w:sz w:val="28"/>
          <w:szCs w:val="28"/>
          <w:lang w:val="da-DK"/>
        </w:rPr>
        <w:t>Văn hóa doanh nghiệp</w:t>
      </w:r>
      <w:r w:rsidRPr="00BB452D">
        <w:rPr>
          <w:sz w:val="28"/>
          <w:szCs w:val="28"/>
          <w:lang w:val="da-DK"/>
        </w:rPr>
        <w:t xml:space="preserve">”. Tiếp tục đầu tư, nâng cao chất lượng các thiết chế văn hóa; </w:t>
      </w:r>
      <w:r w:rsidRPr="00BB452D">
        <w:rPr>
          <w:sz w:val="28"/>
          <w:szCs w:val="28"/>
          <w:lang w:val="da-DK"/>
        </w:rPr>
        <w:lastRenderedPageBreak/>
        <w:t xml:space="preserve">phát triển phong trào văn hoá, văn nghệ, thể thao quần chúng; tiếp tục làm tốt công tác bảo tồn và phát huy giá trị các di tích lịch sử, di sản văn hoá gắn với phát triển du lịch; phát huy bản sắc văn hóa dân tộc của địa phương. </w:t>
      </w:r>
      <w:r w:rsidRPr="00BB452D">
        <w:rPr>
          <w:bCs/>
          <w:sz w:val="28"/>
          <w:szCs w:val="28"/>
          <w:lang w:val="vi-VN"/>
        </w:rPr>
        <w:t xml:space="preserve">Nâng cao chất lượng </w:t>
      </w:r>
      <w:r w:rsidRPr="00BB452D">
        <w:rPr>
          <w:sz w:val="28"/>
          <w:szCs w:val="28"/>
          <w:lang w:val="da-DK"/>
        </w:rPr>
        <w:t>thông tin, truyền thông, phát thanh</w:t>
      </w:r>
      <w:r w:rsidRPr="00BB452D">
        <w:rPr>
          <w:bCs/>
          <w:sz w:val="28"/>
          <w:szCs w:val="28"/>
          <w:lang w:val="vi-VN"/>
        </w:rPr>
        <w:t xml:space="preserve">, </w:t>
      </w:r>
      <w:r w:rsidRPr="00BB452D">
        <w:rPr>
          <w:sz w:val="28"/>
          <w:szCs w:val="28"/>
          <w:lang w:val="da-DK"/>
        </w:rPr>
        <w:t>trang thông tin điện tử của xã, đa dạng hóa các hình thức thông tin, tuyên truyền; ứng dụng mạnh mẽ công nghệ số, trí tuệ nhân tạo, mạng xã hội trong công tác thông tin, truyền thông</w:t>
      </w:r>
      <w:r w:rsidRPr="00BB452D">
        <w:rPr>
          <w:bCs/>
          <w:sz w:val="28"/>
          <w:szCs w:val="28"/>
          <w:lang w:val="vi-VN"/>
        </w:rPr>
        <w:t xml:space="preserve">. </w:t>
      </w:r>
    </w:p>
    <w:p w14:paraId="01B0855B" w14:textId="3B6A6491" w:rsidR="004C4969" w:rsidRPr="00BB452D" w:rsidRDefault="00892A8A" w:rsidP="001768DE">
      <w:pPr>
        <w:spacing w:before="120" w:after="120"/>
        <w:ind w:firstLine="567"/>
        <w:jc w:val="both"/>
        <w:rPr>
          <w:b/>
          <w:sz w:val="28"/>
          <w:szCs w:val="28"/>
          <w:lang w:val="zu-ZA"/>
        </w:rPr>
      </w:pPr>
      <w:r w:rsidRPr="00BB452D">
        <w:rPr>
          <w:b/>
          <w:i/>
          <w:iCs/>
          <w:sz w:val="28"/>
          <w:szCs w:val="28"/>
          <w:lang w:val="zu-ZA"/>
        </w:rPr>
        <w:t>3</w:t>
      </w:r>
      <w:r w:rsidR="00543760" w:rsidRPr="00BB452D">
        <w:rPr>
          <w:b/>
          <w:i/>
          <w:iCs/>
          <w:sz w:val="28"/>
          <w:szCs w:val="28"/>
          <w:lang w:val="zu-ZA"/>
        </w:rPr>
        <w:t>.3. Công tác y tế, dân số, gia đình, trẻ em</w:t>
      </w:r>
      <w:r w:rsidR="00543760" w:rsidRPr="00BB452D">
        <w:rPr>
          <w:b/>
          <w:sz w:val="28"/>
          <w:szCs w:val="28"/>
          <w:lang w:val="zu-ZA"/>
        </w:rPr>
        <w:t xml:space="preserve"> </w:t>
      </w:r>
    </w:p>
    <w:p w14:paraId="4A6849F0" w14:textId="77777777" w:rsidR="004C4969" w:rsidRPr="00BB452D" w:rsidRDefault="00543760" w:rsidP="001768DE">
      <w:pPr>
        <w:spacing w:before="120" w:after="120"/>
        <w:ind w:firstLine="567"/>
        <w:jc w:val="both"/>
        <w:rPr>
          <w:sz w:val="28"/>
          <w:szCs w:val="28"/>
        </w:rPr>
      </w:pPr>
      <w:r w:rsidRPr="00BB452D">
        <w:rPr>
          <w:rFonts w:eastAsia="Times New Roman"/>
          <w:sz w:val="28"/>
          <w:szCs w:val="28"/>
        </w:rPr>
        <w:t xml:space="preserve">Thực hiện tốt công tác chăm sóc sức khỏe cho nhân dân trên địa bàn xã, tăng cường công tác giám sát phòng, chống dịch bệnh, an toàn vệ sinh thực phẩm. </w:t>
      </w:r>
      <w:r w:rsidRPr="00BB452D">
        <w:rPr>
          <w:sz w:val="28"/>
          <w:szCs w:val="28"/>
        </w:rPr>
        <w:t xml:space="preserve">Giữ vững và nâng cao chất lượng tiêu chí quốc gia về y tế; đầu tư cơ sở vật chất cho Trạm y tế, nâng cao chất lượng khám, chữa bệnh cho nhân dân. Ứng phó kịp thời các dịch bệnh mới phát sinh. </w:t>
      </w:r>
      <w:r w:rsidRPr="00BB452D">
        <w:rPr>
          <w:sz w:val="28"/>
          <w:szCs w:val="28"/>
          <w:lang w:val="vi-VN"/>
        </w:rPr>
        <w:t xml:space="preserve">Thực hiện tốt các chính sách dân số, đẩy mạnh tuyên truyền </w:t>
      </w:r>
      <w:r w:rsidRPr="00BB452D">
        <w:rPr>
          <w:sz w:val="28"/>
          <w:szCs w:val="28"/>
        </w:rPr>
        <w:t xml:space="preserve">triển khai các biện pháp bảo vệ và chăm sóc trẻ em. </w:t>
      </w:r>
    </w:p>
    <w:p w14:paraId="20D70F1E" w14:textId="281785E6" w:rsidR="004C4969" w:rsidRPr="00BB452D" w:rsidRDefault="00892A8A" w:rsidP="001768DE">
      <w:pPr>
        <w:spacing w:before="120" w:after="120"/>
        <w:ind w:firstLine="567"/>
        <w:jc w:val="both"/>
        <w:rPr>
          <w:b/>
          <w:i/>
          <w:iCs/>
          <w:sz w:val="28"/>
          <w:szCs w:val="28"/>
          <w:lang w:val="vi-VN"/>
        </w:rPr>
      </w:pPr>
      <w:r w:rsidRPr="00BB452D">
        <w:rPr>
          <w:b/>
          <w:i/>
          <w:iCs/>
          <w:sz w:val="28"/>
          <w:szCs w:val="28"/>
        </w:rPr>
        <w:t>3</w:t>
      </w:r>
      <w:r w:rsidR="00543760" w:rsidRPr="00BB452D">
        <w:rPr>
          <w:b/>
          <w:i/>
          <w:iCs/>
          <w:sz w:val="28"/>
          <w:szCs w:val="28"/>
          <w:lang w:val="vi-VN"/>
        </w:rPr>
        <w:t>.4. Thực hiện các chính sách xã hội, công tác dân tộc, tôn giáo</w:t>
      </w:r>
    </w:p>
    <w:p w14:paraId="73C90340" w14:textId="77777777" w:rsidR="004C4969" w:rsidRPr="00BB452D" w:rsidRDefault="00543760" w:rsidP="001768DE">
      <w:pPr>
        <w:spacing w:before="120" w:after="120"/>
        <w:ind w:firstLine="567"/>
        <w:jc w:val="both"/>
        <w:rPr>
          <w:spacing w:val="-4"/>
          <w:sz w:val="28"/>
          <w:szCs w:val="28"/>
        </w:rPr>
      </w:pPr>
      <w:r w:rsidRPr="00BB452D">
        <w:rPr>
          <w:spacing w:val="-4"/>
          <w:sz w:val="28"/>
          <w:szCs w:val="28"/>
          <w:lang w:val="de-DE"/>
        </w:rPr>
        <w:t xml:space="preserve">Triển khai thực hiện đầy đủ, kịp thời các chính sách xã hội; quan tâm đến đối tượng chính sách người có công và đối tượng người nghèo dân tộc thiểu số, trẻ em; làm tốt công tác an sinh xã hội. Triển khai thực hiện hiệu quả các chương trình mục tiêu quốc gia đối với người nghèo, người dân tộc thiểu số. </w:t>
      </w:r>
      <w:r w:rsidRPr="00BB452D">
        <w:rPr>
          <w:spacing w:val="-4"/>
          <w:sz w:val="28"/>
          <w:szCs w:val="28"/>
        </w:rPr>
        <w:t>Làm tốt công tác đào tạo, tư vấn giới thiệu việc làm chuyển dịch cơ cấu lao động đối với người lao động giảm nghèo bền vững. Quản lý tốt người nghiệm ma túy và sau cai nghiệm trên địa bàn.</w:t>
      </w:r>
    </w:p>
    <w:p w14:paraId="03186422" w14:textId="77777777" w:rsidR="004C4969" w:rsidRPr="00BB452D" w:rsidRDefault="00543760" w:rsidP="001768DE">
      <w:pPr>
        <w:spacing w:before="120" w:after="120"/>
        <w:ind w:firstLine="567"/>
        <w:jc w:val="both"/>
        <w:rPr>
          <w:spacing w:val="-8"/>
          <w:sz w:val="28"/>
          <w:szCs w:val="28"/>
        </w:rPr>
      </w:pPr>
      <w:r w:rsidRPr="00BB452D">
        <w:rPr>
          <w:spacing w:val="-8"/>
          <w:sz w:val="28"/>
          <w:szCs w:val="28"/>
          <w:lang w:val="nl-NL"/>
        </w:rPr>
        <w:t>Quản lý chặt chẽ và tạo điều kiện cho hoạt động tôn giáo đúng quy định của pháp luật; b</w:t>
      </w:r>
      <w:r w:rsidRPr="00BB452D">
        <w:rPr>
          <w:spacing w:val="-8"/>
          <w:sz w:val="28"/>
          <w:szCs w:val="28"/>
        </w:rPr>
        <w:t>ảo đảm quyền tự do tín ngưỡng, tôn giáo; phát huy giá trị tốt đẹp của tôn giáo.</w:t>
      </w:r>
    </w:p>
    <w:p w14:paraId="1DEB284F" w14:textId="423B2CA5" w:rsidR="004C4969" w:rsidRPr="00BB452D" w:rsidRDefault="00892A8A" w:rsidP="001768DE">
      <w:pPr>
        <w:spacing w:before="120" w:after="120"/>
        <w:ind w:firstLine="567"/>
        <w:jc w:val="both"/>
        <w:rPr>
          <w:b/>
          <w:i/>
          <w:iCs/>
          <w:sz w:val="28"/>
          <w:szCs w:val="28"/>
          <w:lang w:val="vi-VN"/>
        </w:rPr>
      </w:pPr>
      <w:r w:rsidRPr="00BB452D">
        <w:rPr>
          <w:b/>
          <w:i/>
          <w:iCs/>
          <w:sz w:val="28"/>
          <w:szCs w:val="28"/>
        </w:rPr>
        <w:t>3</w:t>
      </w:r>
      <w:r w:rsidR="001D6C26" w:rsidRPr="00BB452D">
        <w:rPr>
          <w:b/>
          <w:i/>
          <w:iCs/>
          <w:sz w:val="28"/>
          <w:szCs w:val="28"/>
          <w:lang w:val="vi-VN"/>
        </w:rPr>
        <w:t>.</w:t>
      </w:r>
      <w:r w:rsidR="001D6C26" w:rsidRPr="00BB452D">
        <w:rPr>
          <w:b/>
          <w:i/>
          <w:iCs/>
          <w:sz w:val="28"/>
          <w:szCs w:val="28"/>
          <w:lang w:val="da-DK"/>
        </w:rPr>
        <w:t>5</w:t>
      </w:r>
      <w:r w:rsidR="001D6C26" w:rsidRPr="00BB452D">
        <w:rPr>
          <w:b/>
          <w:i/>
          <w:iCs/>
          <w:sz w:val="28"/>
          <w:szCs w:val="28"/>
          <w:lang w:val="vi-VN"/>
        </w:rPr>
        <w:t xml:space="preserve">. </w:t>
      </w:r>
      <w:r w:rsidR="001D6C26" w:rsidRPr="00BB452D">
        <w:rPr>
          <w:b/>
          <w:i/>
          <w:iCs/>
          <w:sz w:val="28"/>
          <w:szCs w:val="28"/>
          <w:lang w:val="da-DK"/>
        </w:rPr>
        <w:t>Công tác</w:t>
      </w:r>
      <w:r w:rsidR="00600D9B" w:rsidRPr="00BB452D">
        <w:rPr>
          <w:b/>
          <w:i/>
          <w:iCs/>
          <w:sz w:val="28"/>
          <w:szCs w:val="28"/>
          <w:lang w:val="da-DK"/>
        </w:rPr>
        <w:t xml:space="preserve"> cải cách hành chính,</w:t>
      </w:r>
      <w:r w:rsidR="001D6C26" w:rsidRPr="00BB452D">
        <w:rPr>
          <w:b/>
          <w:i/>
          <w:iCs/>
          <w:sz w:val="28"/>
          <w:szCs w:val="28"/>
          <w:lang w:val="da-DK"/>
        </w:rPr>
        <w:t xml:space="preserve"> </w:t>
      </w:r>
      <w:r w:rsidR="001D6C26" w:rsidRPr="00BB452D">
        <w:rPr>
          <w:b/>
          <w:i/>
          <w:iCs/>
          <w:sz w:val="28"/>
          <w:szCs w:val="28"/>
          <w:lang w:val="vi-VN"/>
        </w:rPr>
        <w:t>chuyển đổi số</w:t>
      </w:r>
    </w:p>
    <w:p w14:paraId="0023E858" w14:textId="3B0F3634" w:rsidR="004C4969" w:rsidRPr="00BB452D" w:rsidRDefault="001D6C26" w:rsidP="001768DE">
      <w:pPr>
        <w:spacing w:before="120" w:after="120"/>
        <w:ind w:firstLine="567"/>
        <w:jc w:val="both"/>
        <w:rPr>
          <w:sz w:val="28"/>
          <w:szCs w:val="28"/>
          <w:lang w:val="da-DK"/>
        </w:rPr>
      </w:pPr>
      <w:r w:rsidRPr="00BB452D">
        <w:rPr>
          <w:bCs/>
          <w:iCs/>
          <w:sz w:val="28"/>
          <w:szCs w:val="28"/>
          <w:lang w:val="da-DK"/>
        </w:rPr>
        <w:t>Triển khai</w:t>
      </w:r>
      <w:r w:rsidR="003D5A15" w:rsidRPr="00BB452D">
        <w:rPr>
          <w:bCs/>
          <w:iCs/>
          <w:sz w:val="28"/>
          <w:szCs w:val="28"/>
          <w:lang w:val="vi-VN"/>
        </w:rPr>
        <w:t xml:space="preserve"> </w:t>
      </w:r>
      <w:r w:rsidR="005974F2" w:rsidRPr="00BB452D">
        <w:rPr>
          <w:bCs/>
          <w:iCs/>
          <w:sz w:val="28"/>
          <w:szCs w:val="28"/>
        </w:rPr>
        <w:t xml:space="preserve">thực hiện hiệu quả </w:t>
      </w:r>
      <w:r w:rsidR="008D6DCA" w:rsidRPr="00BB452D">
        <w:rPr>
          <w:sz w:val="28"/>
          <w:szCs w:val="28"/>
        </w:rPr>
        <w:t>Nghị quyết số 57-NQ/TW</w:t>
      </w:r>
      <w:r w:rsidR="00962B6C" w:rsidRPr="00BB452D">
        <w:rPr>
          <w:sz w:val="28"/>
          <w:szCs w:val="28"/>
        </w:rPr>
        <w:t>,</w:t>
      </w:r>
      <w:r w:rsidR="008D6DCA" w:rsidRPr="00BB452D">
        <w:rPr>
          <w:sz w:val="28"/>
          <w:szCs w:val="28"/>
        </w:rPr>
        <w:t xml:space="preserve"> ngày 22/12/2024 của Bộ Chính trị về đột phá phát triển khoa học, công nghệ, đổi mới sáng tạo và chuyển đổi số quốc gia; </w:t>
      </w:r>
      <w:r w:rsidR="00DB2420" w:rsidRPr="00BB452D">
        <w:rPr>
          <w:sz w:val="28"/>
          <w:szCs w:val="28"/>
        </w:rPr>
        <w:t xml:space="preserve">đẩy mạnh </w:t>
      </w:r>
      <w:r w:rsidR="005C7561" w:rsidRPr="00BB452D">
        <w:rPr>
          <w:bCs/>
          <w:sz w:val="28"/>
          <w:szCs w:val="28"/>
        </w:rPr>
        <w:t xml:space="preserve">phong trào </w:t>
      </w:r>
      <w:r w:rsidR="00AF1389" w:rsidRPr="00BB452D">
        <w:rPr>
          <w:bCs/>
          <w:sz w:val="28"/>
          <w:szCs w:val="28"/>
          <w:lang w:val="vi-VN"/>
        </w:rPr>
        <w:t>bình dân học vụ AI</w:t>
      </w:r>
      <w:r w:rsidRPr="00BB452D">
        <w:rPr>
          <w:bCs/>
          <w:iCs/>
          <w:sz w:val="28"/>
          <w:szCs w:val="28"/>
          <w:lang w:val="da-DK"/>
        </w:rPr>
        <w:t xml:space="preserve">. </w:t>
      </w:r>
      <w:r w:rsidRPr="00BB452D">
        <w:rPr>
          <w:bCs/>
          <w:sz w:val="28"/>
          <w:szCs w:val="28"/>
        </w:rPr>
        <w:t>Xây dựng chính quyền điện tử</w:t>
      </w:r>
      <w:r w:rsidR="00C6540B" w:rsidRPr="00BB452D">
        <w:rPr>
          <w:bCs/>
          <w:sz w:val="28"/>
          <w:szCs w:val="28"/>
          <w:lang w:val="vi-VN"/>
        </w:rPr>
        <w:t xml:space="preserve">. </w:t>
      </w:r>
      <w:r w:rsidRPr="00BB452D">
        <w:rPr>
          <w:sz w:val="28"/>
          <w:szCs w:val="28"/>
          <w:lang w:val="da-DK"/>
        </w:rPr>
        <w:t xml:space="preserve">Thường xuyên, phối hợp tổ chức tập huấn nâng cao kĩ năng sử dụng, ứng dụng công nghệ thông tin cho đội ngũ cán bộ. Khai thác hiệu quả việc sử dụng hệ thống quản lý văn bản liên thông trong quản lý, điều hành và xử lý công việc. </w:t>
      </w:r>
    </w:p>
    <w:p w14:paraId="5E7EA22D" w14:textId="77777777" w:rsidR="004C4969" w:rsidRPr="00BB452D" w:rsidRDefault="00C95067" w:rsidP="001768DE">
      <w:pPr>
        <w:spacing w:before="120" w:after="120"/>
        <w:ind w:firstLine="567"/>
        <w:jc w:val="both"/>
        <w:rPr>
          <w:bCs/>
          <w:sz w:val="28"/>
          <w:szCs w:val="28"/>
        </w:rPr>
      </w:pPr>
      <w:r w:rsidRPr="00BB452D">
        <w:rPr>
          <w:sz w:val="28"/>
          <w:szCs w:val="28"/>
          <w:lang w:val="da-DK"/>
        </w:rPr>
        <w:t>Đẩy mạnh cải cách hành chính</w:t>
      </w:r>
      <w:r w:rsidRPr="00BB452D">
        <w:rPr>
          <w:bCs/>
          <w:sz w:val="28"/>
          <w:szCs w:val="28"/>
        </w:rPr>
        <w:t>.</w:t>
      </w:r>
      <w:r w:rsidR="00731E6A" w:rsidRPr="00BB452D">
        <w:rPr>
          <w:bCs/>
          <w:sz w:val="28"/>
          <w:szCs w:val="28"/>
          <w:lang w:val="vi-VN"/>
        </w:rPr>
        <w:t xml:space="preserve"> Đầu tư cơ sở vật chất</w:t>
      </w:r>
      <w:r w:rsidR="00F07794" w:rsidRPr="00BB452D">
        <w:rPr>
          <w:bCs/>
          <w:sz w:val="28"/>
          <w:szCs w:val="28"/>
          <w:lang w:val="vi-VN"/>
        </w:rPr>
        <w:t xml:space="preserve"> và p</w:t>
      </w:r>
      <w:r w:rsidRPr="00BB452D">
        <w:rPr>
          <w:bCs/>
          <w:sz w:val="28"/>
          <w:szCs w:val="28"/>
        </w:rPr>
        <w:t xml:space="preserve">hát huy huy hiệu quả hoạt động của Trung tâm phục vụ hành chính công của xã. Ưu tiên bố trí đội ngũ công chức chất lượng cao thực hiện tiếp nhận và giải quyết thủ tục hành chính; tăng cường kỷ luật, kỷ cương hành chính, nâng cao chất lượng tiếp nhận và giải quyết hồ sơ. </w:t>
      </w:r>
      <w:r w:rsidR="00F07794" w:rsidRPr="00BB452D">
        <w:rPr>
          <w:bCs/>
          <w:sz w:val="28"/>
          <w:szCs w:val="28"/>
          <w:lang w:val="vi-VN"/>
        </w:rPr>
        <w:t>T</w:t>
      </w:r>
      <w:r w:rsidRPr="00BB452D">
        <w:rPr>
          <w:bCs/>
          <w:sz w:val="28"/>
          <w:szCs w:val="28"/>
        </w:rPr>
        <w:t>ăng cường giám sát, đánh giá chất lượng phục vụ.</w:t>
      </w:r>
    </w:p>
    <w:p w14:paraId="1C68AAB1" w14:textId="60B2FC77" w:rsidR="004C4969" w:rsidRPr="00BB452D" w:rsidRDefault="00892A8A" w:rsidP="001768DE">
      <w:pPr>
        <w:spacing w:before="120" w:after="120"/>
        <w:ind w:firstLine="567"/>
        <w:jc w:val="both"/>
        <w:rPr>
          <w:b/>
          <w:iCs/>
          <w:sz w:val="28"/>
          <w:szCs w:val="28"/>
        </w:rPr>
      </w:pPr>
      <w:r w:rsidRPr="00BB452D">
        <w:rPr>
          <w:b/>
          <w:bCs/>
          <w:sz w:val="28"/>
          <w:szCs w:val="28"/>
        </w:rPr>
        <w:t>4</w:t>
      </w:r>
      <w:r w:rsidR="00543760" w:rsidRPr="00BB452D">
        <w:rPr>
          <w:b/>
          <w:bCs/>
          <w:sz w:val="28"/>
          <w:szCs w:val="28"/>
          <w:lang w:val="vi-VN"/>
        </w:rPr>
        <w:t xml:space="preserve">. </w:t>
      </w:r>
      <w:r w:rsidR="002F165F" w:rsidRPr="00BB452D">
        <w:rPr>
          <w:b/>
          <w:bCs/>
          <w:sz w:val="28"/>
          <w:szCs w:val="28"/>
          <w:lang w:val="vi-VN"/>
        </w:rPr>
        <w:t xml:space="preserve">Công tác </w:t>
      </w:r>
      <w:r w:rsidR="006B7A76" w:rsidRPr="00BB452D">
        <w:rPr>
          <w:b/>
          <w:bCs/>
          <w:sz w:val="28"/>
          <w:szCs w:val="28"/>
        </w:rPr>
        <w:t>quốc phòng, an ninh, đối ngoại</w:t>
      </w:r>
    </w:p>
    <w:p w14:paraId="5EBAE853" w14:textId="5F29CAC9" w:rsidR="004C4969" w:rsidRPr="00BB452D" w:rsidRDefault="00892A8A" w:rsidP="001768DE">
      <w:pPr>
        <w:spacing w:before="120" w:after="120"/>
        <w:ind w:firstLine="567"/>
        <w:jc w:val="both"/>
        <w:rPr>
          <w:b/>
          <w:i/>
          <w:iCs/>
          <w:sz w:val="28"/>
          <w:szCs w:val="28"/>
          <w:lang w:val="vi-VN"/>
        </w:rPr>
      </w:pPr>
      <w:r w:rsidRPr="00BB452D">
        <w:rPr>
          <w:b/>
          <w:i/>
          <w:iCs/>
          <w:sz w:val="28"/>
          <w:szCs w:val="28"/>
        </w:rPr>
        <w:t>4</w:t>
      </w:r>
      <w:r w:rsidR="00543760" w:rsidRPr="00BB452D">
        <w:rPr>
          <w:b/>
          <w:i/>
          <w:iCs/>
          <w:sz w:val="28"/>
          <w:szCs w:val="28"/>
          <w:lang w:val="vi-VN"/>
        </w:rPr>
        <w:t xml:space="preserve">.1. Tăng cường quốc phòng, quân sự địa phương </w:t>
      </w:r>
    </w:p>
    <w:p w14:paraId="190DDC15" w14:textId="77777777" w:rsidR="004C4969" w:rsidRPr="00BB452D" w:rsidRDefault="00543760" w:rsidP="001768DE">
      <w:pPr>
        <w:spacing w:before="120" w:after="120"/>
        <w:ind w:firstLine="567"/>
        <w:jc w:val="both"/>
        <w:rPr>
          <w:sz w:val="28"/>
          <w:szCs w:val="28"/>
          <w:lang w:val="da-DK"/>
        </w:rPr>
      </w:pPr>
      <w:r w:rsidRPr="00BB452D">
        <w:rPr>
          <w:sz w:val="28"/>
          <w:szCs w:val="28"/>
          <w:lang w:val="da-DK"/>
        </w:rPr>
        <w:t>Tiếp tục thực hiện tốt Chiến lược bảo vệ Tổ quốc trong tình hình mới; nâng cao chất lượng tổng hợp của lực lượng dân quân. Hoàn thành 100% các nội dung, chỉ tiêu tuyển quân, động viên huấn luyện kiểm tra sẵn sàng chiến đấu lực lượng dự bị động viên, dân quân, xây dựng lực lượng dân quân vững mạnh toàn diện.</w:t>
      </w:r>
      <w:r w:rsidR="00F1175D" w:rsidRPr="00BB452D">
        <w:rPr>
          <w:sz w:val="28"/>
          <w:szCs w:val="28"/>
          <w:lang w:val="vi-VN"/>
        </w:rPr>
        <w:t xml:space="preserve"> X</w:t>
      </w:r>
      <w:r w:rsidRPr="00BB452D">
        <w:rPr>
          <w:sz w:val="28"/>
          <w:szCs w:val="28"/>
          <w:lang w:val="da-DK"/>
        </w:rPr>
        <w:t xml:space="preserve">ây dựng thế trận quốc phòng toàn dân gắn với thế trận an ninh nhân dân. Huy động các nguồn </w:t>
      </w:r>
      <w:r w:rsidRPr="00BB452D">
        <w:rPr>
          <w:sz w:val="28"/>
          <w:szCs w:val="28"/>
          <w:lang w:val="da-DK"/>
        </w:rPr>
        <w:lastRenderedPageBreak/>
        <w:t>lực xây dựng, tổ chức diễn tập chiến đấu phòng thủ xã theo quy định. Thường xuyên quan tâm thực hiện tốt chính sách hậu phương quân đội.</w:t>
      </w:r>
    </w:p>
    <w:p w14:paraId="3E007E4C" w14:textId="44B4027B" w:rsidR="004C4969" w:rsidRPr="00BB452D" w:rsidRDefault="00892A8A" w:rsidP="001768DE">
      <w:pPr>
        <w:spacing w:before="120" w:after="120"/>
        <w:ind w:firstLine="567"/>
        <w:jc w:val="both"/>
        <w:rPr>
          <w:b/>
          <w:i/>
          <w:iCs/>
          <w:sz w:val="28"/>
          <w:szCs w:val="28"/>
          <w:lang w:val="vi-VN"/>
        </w:rPr>
      </w:pPr>
      <w:r w:rsidRPr="00BB452D">
        <w:rPr>
          <w:b/>
          <w:i/>
          <w:iCs/>
          <w:sz w:val="28"/>
          <w:szCs w:val="28"/>
        </w:rPr>
        <w:t>4</w:t>
      </w:r>
      <w:r w:rsidR="00543760" w:rsidRPr="00BB452D">
        <w:rPr>
          <w:b/>
          <w:i/>
          <w:iCs/>
          <w:sz w:val="28"/>
          <w:szCs w:val="28"/>
          <w:lang w:val="vi-VN"/>
        </w:rPr>
        <w:t>.2. Công tác đảm bảo an ninh chính trị, trật tự</w:t>
      </w:r>
      <w:r w:rsidR="00543760" w:rsidRPr="00BB452D">
        <w:rPr>
          <w:b/>
          <w:i/>
          <w:iCs/>
          <w:sz w:val="28"/>
          <w:szCs w:val="28"/>
        </w:rPr>
        <w:t>,</w:t>
      </w:r>
      <w:r w:rsidR="00543760" w:rsidRPr="00BB452D">
        <w:rPr>
          <w:b/>
          <w:i/>
          <w:iCs/>
          <w:sz w:val="28"/>
          <w:szCs w:val="28"/>
          <w:lang w:val="vi-VN"/>
        </w:rPr>
        <w:t xml:space="preserve"> an toàn xã hội </w:t>
      </w:r>
    </w:p>
    <w:p w14:paraId="250E8480" w14:textId="4C3E99A4" w:rsidR="004C4969" w:rsidRPr="00BB452D" w:rsidRDefault="00543760" w:rsidP="001768DE">
      <w:pPr>
        <w:spacing w:before="120" w:after="120"/>
        <w:ind w:firstLine="567"/>
        <w:jc w:val="both"/>
        <w:rPr>
          <w:sz w:val="28"/>
          <w:szCs w:val="28"/>
          <w:lang w:val="es-ES"/>
        </w:rPr>
      </w:pPr>
      <w:r w:rsidRPr="00BB452D">
        <w:rPr>
          <w:spacing w:val="-4"/>
          <w:sz w:val="28"/>
          <w:szCs w:val="28"/>
          <w:lang w:val="es-ES"/>
        </w:rPr>
        <w:t xml:space="preserve">Quán triệt, triển khai thực hiện có hiệu quả các chỉ thị, nghị quyết của Đảng và Nhà nước về công tác đảm bảo an ninh chính trị, trật tự an toàn xã hội. Làm tốt công tác phối hợp, nắm chắc tình hình cơ sở. Chủ động, kịp thời tổ chức đấu tranh với các loại tội phạm, tệ nạn xã hội, nhất là tội phạm ma túy, tội phạm sử dụng công nghệ cao, việc bảo đảm trật tự an toàn giao thông. Thực hiện tốt Phong trào </w:t>
      </w:r>
      <w:r w:rsidRPr="00BB452D">
        <w:rPr>
          <w:i/>
          <w:spacing w:val="-4"/>
          <w:sz w:val="28"/>
          <w:szCs w:val="28"/>
          <w:lang w:val="es-ES"/>
        </w:rPr>
        <w:t>“Toàn dân bảo vệ an ninh Tổ quốc”</w:t>
      </w:r>
      <w:r w:rsidRPr="00BB452D">
        <w:rPr>
          <w:spacing w:val="-4"/>
          <w:sz w:val="28"/>
          <w:szCs w:val="28"/>
          <w:lang w:val="es-ES"/>
        </w:rPr>
        <w:t>, công tác phòng chống tội phạm, tệ nạn xã hội. Phát huy vai trò nòng cốt, chuyên nghiệp của lực lượng công an xã; xây dựng Tổ bảo vệ ANTT có bản lĩnh chính trị và chuyên môn nghiệp vụ, đáp ứng yêu cầu nhiệm vụ; kịp thời giải quyết những vụ việc phát sinh, phức tạp</w:t>
      </w:r>
      <w:r w:rsidR="0094130F" w:rsidRPr="00BB452D">
        <w:rPr>
          <w:spacing w:val="-4"/>
          <w:sz w:val="28"/>
          <w:szCs w:val="28"/>
          <w:lang w:val="vi-VN"/>
        </w:rPr>
        <w:t xml:space="preserve"> </w:t>
      </w:r>
      <w:r w:rsidRPr="00BB452D">
        <w:rPr>
          <w:spacing w:val="-4"/>
          <w:sz w:val="28"/>
          <w:szCs w:val="28"/>
          <w:lang w:val="es-ES"/>
        </w:rPr>
        <w:t>liên quan đến an ninh trật tự trên địa bàn</w:t>
      </w:r>
      <w:r w:rsidRPr="00BB452D">
        <w:rPr>
          <w:sz w:val="28"/>
          <w:szCs w:val="28"/>
          <w:lang w:val="es-ES"/>
        </w:rPr>
        <w:t>.</w:t>
      </w:r>
    </w:p>
    <w:p w14:paraId="68009F7A" w14:textId="08986A85" w:rsidR="00EC72F0" w:rsidRPr="00BB452D" w:rsidRDefault="00860DDA" w:rsidP="0001731A">
      <w:pPr>
        <w:spacing w:before="120" w:after="120"/>
        <w:ind w:firstLine="567"/>
        <w:jc w:val="both"/>
        <w:rPr>
          <w:sz w:val="28"/>
          <w:szCs w:val="28"/>
        </w:rPr>
      </w:pPr>
      <w:r w:rsidRPr="00BB452D">
        <w:rPr>
          <w:sz w:val="28"/>
          <w:szCs w:val="28"/>
        </w:rPr>
        <w:softHyphen/>
      </w:r>
      <w:r w:rsidRPr="00BB452D">
        <w:rPr>
          <w:sz w:val="28"/>
          <w:szCs w:val="28"/>
        </w:rPr>
        <w:softHyphen/>
      </w:r>
      <w:r w:rsidRPr="00BB452D">
        <w:rPr>
          <w:sz w:val="28"/>
          <w:szCs w:val="28"/>
        </w:rPr>
        <w:softHyphen/>
      </w:r>
      <w:r w:rsidRPr="00BB452D">
        <w:rPr>
          <w:sz w:val="28"/>
          <w:szCs w:val="28"/>
        </w:rPr>
        <w:softHyphen/>
      </w:r>
      <w:r w:rsidRPr="00BB452D">
        <w:rPr>
          <w:sz w:val="28"/>
          <w:szCs w:val="28"/>
        </w:rPr>
        <w:softHyphen/>
      </w:r>
      <w:r w:rsidRPr="00BB452D">
        <w:rPr>
          <w:sz w:val="28"/>
          <w:szCs w:val="28"/>
        </w:rPr>
        <w:softHyphen/>
      </w:r>
      <w:r w:rsidRPr="00BB452D">
        <w:rPr>
          <w:sz w:val="28"/>
          <w:szCs w:val="28"/>
        </w:rPr>
        <w:softHyphen/>
      </w:r>
      <w:r w:rsidRPr="00BB452D">
        <w:rPr>
          <w:sz w:val="28"/>
          <w:szCs w:val="28"/>
        </w:rPr>
        <w:softHyphen/>
      </w:r>
      <w:r w:rsidRPr="00BB452D">
        <w:rPr>
          <w:sz w:val="28"/>
          <w:szCs w:val="28"/>
        </w:rPr>
        <w:softHyphen/>
      </w:r>
      <w:r w:rsidRPr="00BB452D">
        <w:rPr>
          <w:sz w:val="28"/>
          <w:szCs w:val="28"/>
          <w:lang w:val="pt-BR"/>
        </w:rPr>
        <w:t>Với phương châm “</w:t>
      </w:r>
      <w:r w:rsidRPr="00BB452D">
        <w:rPr>
          <w:b/>
          <w:spacing w:val="-4"/>
          <w:sz w:val="28"/>
          <w:szCs w:val="28"/>
        </w:rPr>
        <w:t>Đoàn kết - Dân chủ - Kỷ cương - Sáng tạo - Phát triển</w:t>
      </w:r>
      <w:r w:rsidRPr="00BB452D">
        <w:rPr>
          <w:sz w:val="28"/>
          <w:szCs w:val="28"/>
          <w:lang w:val="pt-BR"/>
        </w:rPr>
        <w:t xml:space="preserve">”, </w:t>
      </w:r>
      <w:r w:rsidR="00543760" w:rsidRPr="00BB452D">
        <w:rPr>
          <w:sz w:val="28"/>
          <w:szCs w:val="28"/>
        </w:rPr>
        <w:t>Đại hội đại biểu Đảng bộ xã Yên Trạch lần thứ I, nhiệm kỳ 2025</w:t>
      </w:r>
      <w:r w:rsidR="00704399" w:rsidRPr="00BB452D">
        <w:rPr>
          <w:sz w:val="28"/>
          <w:szCs w:val="28"/>
        </w:rPr>
        <w:t xml:space="preserve"> </w:t>
      </w:r>
      <w:r w:rsidR="00543760" w:rsidRPr="00BB452D">
        <w:rPr>
          <w:sz w:val="28"/>
          <w:szCs w:val="28"/>
          <w:lang w:val="vi-VN"/>
        </w:rPr>
        <w:t>-</w:t>
      </w:r>
      <w:r w:rsidR="00543760" w:rsidRPr="00BB452D">
        <w:rPr>
          <w:sz w:val="28"/>
          <w:szCs w:val="28"/>
        </w:rPr>
        <w:t xml:space="preserve"> 2030 kêu gọi toàn thể cán bộ, đảng viên và Nhân dân các dân tộc trong xã phát huy truyền thống cách mạng, tinh thần đoàn kết, năng động, sáng tạo, </w:t>
      </w:r>
      <w:r w:rsidR="00F7018A" w:rsidRPr="00BB452D">
        <w:rPr>
          <w:sz w:val="28"/>
          <w:szCs w:val="28"/>
          <w:lang w:val="pt-BR"/>
        </w:rPr>
        <w:t>vượt qua mọi khó khăn, thách thức,</w:t>
      </w:r>
      <w:r w:rsidR="00F7018A" w:rsidRPr="00BB452D">
        <w:rPr>
          <w:sz w:val="28"/>
          <w:szCs w:val="28"/>
        </w:rPr>
        <w:t xml:space="preserve"> </w:t>
      </w:r>
      <w:r w:rsidR="00543760" w:rsidRPr="00BB452D">
        <w:rPr>
          <w:sz w:val="28"/>
          <w:szCs w:val="28"/>
        </w:rPr>
        <w:t xml:space="preserve"> </w:t>
      </w:r>
      <w:r w:rsidR="00094B02" w:rsidRPr="00BB452D">
        <w:rPr>
          <w:sz w:val="28"/>
          <w:szCs w:val="28"/>
        </w:rPr>
        <w:t>thực hiện thắng lợi</w:t>
      </w:r>
      <w:r w:rsidR="00543760" w:rsidRPr="00BB452D">
        <w:rPr>
          <w:sz w:val="28"/>
          <w:szCs w:val="28"/>
        </w:rPr>
        <w:t xml:space="preserve"> các mục tiêu, chỉ tiêu </w:t>
      </w:r>
      <w:r w:rsidR="00094B02" w:rsidRPr="00BB452D">
        <w:rPr>
          <w:sz w:val="28"/>
          <w:szCs w:val="28"/>
        </w:rPr>
        <w:t xml:space="preserve">Nghị quyết Đại hội </w:t>
      </w:r>
      <w:r w:rsidR="00543760" w:rsidRPr="00BB452D">
        <w:rPr>
          <w:sz w:val="28"/>
          <w:szCs w:val="28"/>
        </w:rPr>
        <w:t xml:space="preserve">đề ra, </w:t>
      </w:r>
      <w:r w:rsidR="001768DE" w:rsidRPr="00BB452D">
        <w:rPr>
          <w:sz w:val="28"/>
          <w:szCs w:val="28"/>
        </w:rPr>
        <w:t>xây dựng</w:t>
      </w:r>
      <w:r w:rsidR="00543760" w:rsidRPr="00BB452D">
        <w:rPr>
          <w:sz w:val="28"/>
          <w:szCs w:val="28"/>
        </w:rPr>
        <w:t xml:space="preserve"> xã Yên Trạch phát triển nhanh</w:t>
      </w:r>
      <w:r w:rsidR="001768DE" w:rsidRPr="00BB452D">
        <w:rPr>
          <w:sz w:val="28"/>
          <w:szCs w:val="28"/>
        </w:rPr>
        <w:t xml:space="preserve"> và</w:t>
      </w:r>
      <w:r w:rsidR="00543760" w:rsidRPr="00BB452D">
        <w:rPr>
          <w:sz w:val="28"/>
          <w:szCs w:val="28"/>
        </w:rPr>
        <w:t xml:space="preserve"> bền vững.</w:t>
      </w:r>
    </w:p>
    <w:p w14:paraId="2CE1D027" w14:textId="77777777" w:rsidR="004C4969" w:rsidRPr="00BB452D" w:rsidRDefault="004C4969" w:rsidP="004C4969">
      <w:pPr>
        <w:spacing w:line="288" w:lineRule="auto"/>
        <w:ind w:firstLine="720"/>
        <w:jc w:val="both"/>
        <w:rPr>
          <w:b/>
          <w:bCs/>
          <w:sz w:val="28"/>
          <w:szCs w:val="28"/>
        </w:rPr>
      </w:pPr>
    </w:p>
    <w:tbl>
      <w:tblPr>
        <w:tblW w:w="0" w:type="auto"/>
        <w:tblLook w:val="01E0" w:firstRow="1" w:lastRow="1" w:firstColumn="1" w:lastColumn="1" w:noHBand="0" w:noVBand="0"/>
      </w:tblPr>
      <w:tblGrid>
        <w:gridCol w:w="4613"/>
        <w:gridCol w:w="4742"/>
      </w:tblGrid>
      <w:tr w:rsidR="00F97DCE" w:rsidRPr="00BB452D" w14:paraId="37CA5B68" w14:textId="77777777">
        <w:trPr>
          <w:trHeight w:val="299"/>
        </w:trPr>
        <w:tc>
          <w:tcPr>
            <w:tcW w:w="4652" w:type="dxa"/>
          </w:tcPr>
          <w:p w14:paraId="3A20A6B2" w14:textId="77777777" w:rsidR="00C1157F" w:rsidRPr="00BB452D" w:rsidRDefault="00C1157F" w:rsidP="00C1157F">
            <w:pPr>
              <w:widowControl/>
              <w:jc w:val="both"/>
              <w:rPr>
                <w:rFonts w:eastAsia="Times New Roman"/>
                <w:b/>
                <w:bCs/>
                <w:sz w:val="28"/>
                <w:szCs w:val="28"/>
                <w:lang w:eastAsia="en-US"/>
              </w:rPr>
            </w:pPr>
            <w:r w:rsidRPr="00BB452D">
              <w:rPr>
                <w:rFonts w:eastAsia="Times New Roman"/>
                <w:sz w:val="28"/>
                <w:szCs w:val="28"/>
                <w:u w:val="single"/>
                <w:lang w:eastAsia="en-US"/>
              </w:rPr>
              <w:t>Nơi nhận</w:t>
            </w:r>
            <w:r w:rsidRPr="00BB452D">
              <w:rPr>
                <w:rFonts w:eastAsia="Times New Roman"/>
                <w:sz w:val="28"/>
                <w:szCs w:val="28"/>
                <w:lang w:eastAsia="en-US"/>
              </w:rPr>
              <w:t xml:space="preserve">: </w:t>
            </w:r>
          </w:p>
          <w:p w14:paraId="11A7D93A" w14:textId="77777777" w:rsidR="00C1157F" w:rsidRPr="00BB452D" w:rsidRDefault="00C1157F" w:rsidP="00C1157F">
            <w:pPr>
              <w:widowControl/>
              <w:jc w:val="both"/>
              <w:rPr>
                <w:rFonts w:eastAsia="Times New Roman"/>
                <w:sz w:val="24"/>
                <w:szCs w:val="24"/>
                <w:lang w:val="vi-VN" w:eastAsia="en-US"/>
              </w:rPr>
            </w:pPr>
            <w:r w:rsidRPr="00BB452D">
              <w:rPr>
                <w:rFonts w:eastAsia="Times New Roman"/>
                <w:sz w:val="24"/>
                <w:szCs w:val="24"/>
                <w:lang w:eastAsia="en-US"/>
              </w:rPr>
              <w:t xml:space="preserve">- Thường trực Tỉnh uỷ </w:t>
            </w:r>
            <w:r w:rsidRPr="00BB452D">
              <w:rPr>
                <w:rFonts w:eastAsia="Times New Roman"/>
                <w:i/>
                <w:iCs/>
                <w:sz w:val="24"/>
                <w:szCs w:val="24"/>
                <w:lang w:eastAsia="en-US"/>
              </w:rPr>
              <w:t>(báo cáo)</w:t>
            </w:r>
            <w:r w:rsidRPr="00BB452D">
              <w:rPr>
                <w:rFonts w:eastAsia="Times New Roman"/>
                <w:sz w:val="24"/>
                <w:szCs w:val="24"/>
                <w:lang w:val="vi-VN" w:eastAsia="en-US"/>
              </w:rPr>
              <w:t>,</w:t>
            </w:r>
          </w:p>
          <w:p w14:paraId="6F454263" w14:textId="77777777" w:rsidR="00C1157F" w:rsidRPr="00BB452D" w:rsidRDefault="00C1157F" w:rsidP="00C1157F">
            <w:pPr>
              <w:widowControl/>
              <w:jc w:val="both"/>
              <w:rPr>
                <w:rFonts w:eastAsia="Times New Roman"/>
                <w:sz w:val="24"/>
                <w:szCs w:val="24"/>
                <w:lang w:val="vi-VN" w:eastAsia="en-US"/>
              </w:rPr>
            </w:pPr>
            <w:r w:rsidRPr="00BB452D">
              <w:rPr>
                <w:rFonts w:eastAsia="Times New Roman"/>
                <w:sz w:val="24"/>
                <w:szCs w:val="24"/>
                <w:lang w:val="vi-VN" w:eastAsia="en-US"/>
              </w:rPr>
              <w:t xml:space="preserve">- Các </w:t>
            </w:r>
            <w:r w:rsidRPr="00BB452D">
              <w:rPr>
                <w:rFonts w:eastAsia="Times New Roman"/>
                <w:sz w:val="24"/>
                <w:szCs w:val="24"/>
                <w:lang w:eastAsia="en-US"/>
              </w:rPr>
              <w:t>đ/c</w:t>
            </w:r>
            <w:r w:rsidRPr="00BB452D">
              <w:rPr>
                <w:rFonts w:eastAsia="Times New Roman"/>
                <w:sz w:val="24"/>
                <w:szCs w:val="24"/>
                <w:lang w:val="vi-VN" w:eastAsia="en-US"/>
              </w:rPr>
              <w:t xml:space="preserve"> Ủy viên BTV Tỉnh ủy</w:t>
            </w:r>
            <w:r w:rsidRPr="00BB452D">
              <w:rPr>
                <w:rFonts w:eastAsia="Times New Roman"/>
                <w:sz w:val="24"/>
                <w:szCs w:val="24"/>
                <w:lang w:eastAsia="en-US"/>
              </w:rPr>
              <w:t xml:space="preserve"> </w:t>
            </w:r>
            <w:r w:rsidRPr="00BB452D">
              <w:rPr>
                <w:rFonts w:eastAsia="Times New Roman"/>
                <w:i/>
                <w:iCs/>
                <w:sz w:val="24"/>
                <w:szCs w:val="24"/>
                <w:lang w:eastAsia="en-US"/>
              </w:rPr>
              <w:t>(báo cáo)</w:t>
            </w:r>
            <w:r w:rsidRPr="00BB452D">
              <w:rPr>
                <w:rFonts w:eastAsia="Times New Roman"/>
                <w:sz w:val="24"/>
                <w:szCs w:val="24"/>
                <w:lang w:val="vi-VN" w:eastAsia="en-US"/>
              </w:rPr>
              <w:t>,</w:t>
            </w:r>
          </w:p>
          <w:p w14:paraId="4F10B245" w14:textId="77777777" w:rsidR="00C1157F" w:rsidRPr="00BB452D" w:rsidRDefault="00C1157F" w:rsidP="00C1157F">
            <w:pPr>
              <w:widowControl/>
              <w:jc w:val="both"/>
              <w:rPr>
                <w:rFonts w:eastAsia="Times New Roman"/>
                <w:spacing w:val="-6"/>
                <w:sz w:val="24"/>
                <w:szCs w:val="24"/>
                <w:lang w:val="vi-VN" w:eastAsia="en-US"/>
              </w:rPr>
            </w:pPr>
            <w:r w:rsidRPr="00BB452D">
              <w:rPr>
                <w:rFonts w:eastAsia="Times New Roman"/>
                <w:spacing w:val="-6"/>
                <w:sz w:val="24"/>
                <w:szCs w:val="24"/>
                <w:lang w:val="vi-VN" w:eastAsia="en-US"/>
              </w:rPr>
              <w:t xml:space="preserve">- Các </w:t>
            </w:r>
            <w:r w:rsidRPr="00BB452D">
              <w:rPr>
                <w:rFonts w:eastAsia="Times New Roman"/>
                <w:spacing w:val="-6"/>
                <w:sz w:val="24"/>
                <w:szCs w:val="24"/>
                <w:lang w:eastAsia="en-US"/>
              </w:rPr>
              <w:t>cơ quan tham mưu, giúp việc</w:t>
            </w:r>
            <w:r w:rsidRPr="00BB452D">
              <w:rPr>
                <w:rFonts w:eastAsia="Times New Roman"/>
                <w:spacing w:val="-6"/>
                <w:sz w:val="24"/>
                <w:szCs w:val="24"/>
                <w:lang w:val="vi-VN" w:eastAsia="en-US"/>
              </w:rPr>
              <w:t xml:space="preserve"> </w:t>
            </w:r>
            <w:r w:rsidRPr="00BB452D">
              <w:rPr>
                <w:rFonts w:eastAsia="Times New Roman"/>
                <w:spacing w:val="-6"/>
                <w:sz w:val="24"/>
                <w:szCs w:val="24"/>
                <w:lang w:eastAsia="en-US"/>
              </w:rPr>
              <w:t xml:space="preserve">TU </w:t>
            </w:r>
            <w:r w:rsidRPr="00BB452D">
              <w:rPr>
                <w:rFonts w:eastAsia="Times New Roman"/>
                <w:i/>
                <w:iCs/>
                <w:spacing w:val="-6"/>
                <w:sz w:val="24"/>
                <w:szCs w:val="24"/>
                <w:lang w:eastAsia="en-US"/>
              </w:rPr>
              <w:t>(báo cáo)</w:t>
            </w:r>
            <w:r w:rsidRPr="00BB452D">
              <w:rPr>
                <w:rFonts w:eastAsia="Times New Roman"/>
                <w:spacing w:val="-6"/>
                <w:sz w:val="24"/>
                <w:szCs w:val="24"/>
                <w:lang w:val="vi-VN" w:eastAsia="en-US"/>
              </w:rPr>
              <w:t>,</w:t>
            </w:r>
          </w:p>
          <w:p w14:paraId="4E93E6E5" w14:textId="77777777" w:rsidR="00C1157F" w:rsidRPr="00BB452D" w:rsidRDefault="00C1157F" w:rsidP="00C1157F">
            <w:pPr>
              <w:widowControl/>
              <w:jc w:val="both"/>
              <w:rPr>
                <w:rFonts w:eastAsia="Times New Roman"/>
                <w:sz w:val="24"/>
                <w:szCs w:val="24"/>
                <w:lang w:val="vi-VN" w:eastAsia="en-US"/>
              </w:rPr>
            </w:pPr>
            <w:r w:rsidRPr="00BB452D">
              <w:rPr>
                <w:rFonts w:eastAsia="Times New Roman"/>
                <w:sz w:val="24"/>
                <w:szCs w:val="24"/>
                <w:lang w:val="vi-VN" w:eastAsia="en-US"/>
              </w:rPr>
              <w:t xml:space="preserve">- Các </w:t>
            </w:r>
            <w:r w:rsidRPr="00BB452D">
              <w:rPr>
                <w:rFonts w:eastAsia="Times New Roman"/>
                <w:sz w:val="24"/>
                <w:szCs w:val="24"/>
                <w:lang w:eastAsia="en-US"/>
              </w:rPr>
              <w:t>đ/c</w:t>
            </w:r>
            <w:r w:rsidRPr="00BB452D">
              <w:rPr>
                <w:rFonts w:eastAsia="Times New Roman"/>
                <w:sz w:val="24"/>
                <w:szCs w:val="24"/>
                <w:lang w:val="vi-VN" w:eastAsia="en-US"/>
              </w:rPr>
              <w:t xml:space="preserve"> </w:t>
            </w:r>
            <w:r w:rsidRPr="00BB452D">
              <w:rPr>
                <w:rFonts w:eastAsia="Times New Roman"/>
                <w:sz w:val="24"/>
                <w:szCs w:val="24"/>
                <w:lang w:eastAsia="en-US"/>
              </w:rPr>
              <w:t>Đảng ủy viên xã khóa I</w:t>
            </w:r>
            <w:r w:rsidRPr="00BB452D">
              <w:rPr>
                <w:rFonts w:eastAsia="Times New Roman"/>
                <w:sz w:val="24"/>
                <w:szCs w:val="24"/>
                <w:lang w:val="vi-VN" w:eastAsia="en-US"/>
              </w:rPr>
              <w:t>,</w:t>
            </w:r>
          </w:p>
          <w:p w14:paraId="1B0DB343" w14:textId="77777777" w:rsidR="00C1157F" w:rsidRPr="00BB452D" w:rsidRDefault="00C1157F" w:rsidP="00C1157F">
            <w:pPr>
              <w:widowControl/>
              <w:jc w:val="both"/>
              <w:rPr>
                <w:rFonts w:eastAsia="Times New Roman"/>
                <w:sz w:val="24"/>
                <w:szCs w:val="24"/>
                <w:lang w:val="vi-VN" w:eastAsia="en-US"/>
              </w:rPr>
            </w:pPr>
            <w:r w:rsidRPr="00BB452D">
              <w:rPr>
                <w:rFonts w:eastAsia="Times New Roman"/>
                <w:sz w:val="24"/>
                <w:szCs w:val="24"/>
                <w:lang w:eastAsia="en-US"/>
              </w:rPr>
              <w:t>- Các đại biểu</w:t>
            </w:r>
            <w:r w:rsidRPr="00BB452D">
              <w:rPr>
                <w:rFonts w:eastAsia="Times New Roman"/>
                <w:sz w:val="24"/>
                <w:szCs w:val="24"/>
                <w:lang w:val="vi-VN" w:eastAsia="en-US"/>
              </w:rPr>
              <w:t xml:space="preserve"> dự Đ</w:t>
            </w:r>
            <w:r w:rsidRPr="00BB452D">
              <w:rPr>
                <w:rFonts w:eastAsia="Times New Roman"/>
                <w:sz w:val="24"/>
                <w:szCs w:val="24"/>
                <w:lang w:eastAsia="en-US"/>
              </w:rPr>
              <w:t>ại hội</w:t>
            </w:r>
            <w:r w:rsidRPr="00BB452D">
              <w:rPr>
                <w:rFonts w:eastAsia="Times New Roman"/>
                <w:sz w:val="24"/>
                <w:szCs w:val="24"/>
                <w:lang w:val="vi-VN" w:eastAsia="en-US"/>
              </w:rPr>
              <w:t>,</w:t>
            </w:r>
          </w:p>
          <w:p w14:paraId="77A2E388" w14:textId="77777777" w:rsidR="00C1157F" w:rsidRPr="00BB452D" w:rsidRDefault="00C1157F" w:rsidP="00C1157F">
            <w:pPr>
              <w:widowControl/>
              <w:jc w:val="both"/>
              <w:rPr>
                <w:rFonts w:eastAsia="Times New Roman"/>
                <w:sz w:val="24"/>
                <w:szCs w:val="24"/>
                <w:lang w:eastAsia="en-US"/>
              </w:rPr>
            </w:pPr>
            <w:r w:rsidRPr="00BB452D">
              <w:rPr>
                <w:rFonts w:eastAsia="Times New Roman"/>
                <w:sz w:val="24"/>
                <w:szCs w:val="24"/>
                <w:lang w:val="vi-VN" w:eastAsia="en-US"/>
              </w:rPr>
              <w:t>- Hồ sơ Đại hội,</w:t>
            </w:r>
          </w:p>
          <w:p w14:paraId="0DC75500" w14:textId="3EFFE293" w:rsidR="00F97DCE" w:rsidRPr="00BB452D" w:rsidRDefault="00C1157F" w:rsidP="00C1157F">
            <w:pPr>
              <w:widowControl/>
              <w:jc w:val="both"/>
              <w:rPr>
                <w:rFonts w:eastAsia="Times New Roman"/>
                <w:b/>
                <w:bCs/>
                <w:sz w:val="28"/>
                <w:szCs w:val="28"/>
                <w:lang w:eastAsia="en-US"/>
              </w:rPr>
            </w:pPr>
            <w:r w:rsidRPr="00BB452D">
              <w:rPr>
                <w:rFonts w:eastAsia="Times New Roman"/>
                <w:sz w:val="24"/>
                <w:szCs w:val="24"/>
                <w:lang w:eastAsia="en-US"/>
              </w:rPr>
              <w:t>- Lưu Văn phòng Đảng uỷ.</w:t>
            </w:r>
          </w:p>
        </w:tc>
        <w:tc>
          <w:tcPr>
            <w:tcW w:w="4781" w:type="dxa"/>
          </w:tcPr>
          <w:p w14:paraId="74539FA9" w14:textId="77777777" w:rsidR="00F97DCE" w:rsidRPr="00BB452D" w:rsidRDefault="00543760">
            <w:pPr>
              <w:widowControl/>
              <w:jc w:val="center"/>
              <w:rPr>
                <w:rFonts w:eastAsia="Times New Roman"/>
                <w:b/>
                <w:bCs/>
                <w:sz w:val="28"/>
                <w:szCs w:val="28"/>
                <w:lang w:val="vi-VN" w:eastAsia="en-US"/>
              </w:rPr>
            </w:pPr>
            <w:r w:rsidRPr="00BB452D">
              <w:rPr>
                <w:rFonts w:eastAsia="Times New Roman"/>
                <w:b/>
                <w:bCs/>
                <w:sz w:val="28"/>
                <w:szCs w:val="28"/>
                <w:lang w:eastAsia="en-US"/>
              </w:rPr>
              <w:t xml:space="preserve">T/M </w:t>
            </w:r>
            <w:r w:rsidRPr="00BB452D">
              <w:rPr>
                <w:rFonts w:eastAsia="Times New Roman"/>
                <w:b/>
                <w:bCs/>
                <w:sz w:val="28"/>
                <w:szCs w:val="28"/>
                <w:lang w:val="vi-VN" w:eastAsia="en-US"/>
              </w:rPr>
              <w:t>ĐẢNG ỦY</w:t>
            </w:r>
          </w:p>
          <w:p w14:paraId="74A80F54" w14:textId="77777777" w:rsidR="00C1157F" w:rsidRPr="00BB452D" w:rsidRDefault="00C1157F">
            <w:pPr>
              <w:widowControl/>
              <w:jc w:val="center"/>
              <w:rPr>
                <w:rFonts w:eastAsia="Times New Roman"/>
                <w:bCs/>
                <w:sz w:val="28"/>
                <w:szCs w:val="28"/>
                <w:lang w:eastAsia="en-US"/>
              </w:rPr>
            </w:pPr>
            <w:r w:rsidRPr="00BB452D">
              <w:rPr>
                <w:rFonts w:eastAsia="Times New Roman"/>
                <w:bCs/>
                <w:sz w:val="28"/>
                <w:szCs w:val="28"/>
                <w:lang w:eastAsia="en-US"/>
              </w:rPr>
              <w:t>BÍ THƯ</w:t>
            </w:r>
          </w:p>
          <w:p w14:paraId="1565A505" w14:textId="77777777" w:rsidR="00C1157F" w:rsidRPr="00BB452D" w:rsidRDefault="00C1157F">
            <w:pPr>
              <w:widowControl/>
              <w:jc w:val="center"/>
              <w:rPr>
                <w:rFonts w:eastAsia="Times New Roman"/>
                <w:b/>
                <w:bCs/>
                <w:sz w:val="28"/>
                <w:szCs w:val="28"/>
                <w:lang w:eastAsia="en-US"/>
              </w:rPr>
            </w:pPr>
          </w:p>
          <w:p w14:paraId="310AB06A" w14:textId="77777777" w:rsidR="00C1157F" w:rsidRPr="00BB452D" w:rsidRDefault="00C1157F">
            <w:pPr>
              <w:widowControl/>
              <w:jc w:val="center"/>
              <w:rPr>
                <w:rFonts w:eastAsia="Times New Roman"/>
                <w:b/>
                <w:bCs/>
                <w:sz w:val="28"/>
                <w:szCs w:val="28"/>
                <w:lang w:eastAsia="en-US"/>
              </w:rPr>
            </w:pPr>
          </w:p>
          <w:p w14:paraId="4FDDAD54" w14:textId="77777777" w:rsidR="00C1157F" w:rsidRPr="00BB452D" w:rsidRDefault="00C1157F">
            <w:pPr>
              <w:widowControl/>
              <w:jc w:val="center"/>
              <w:rPr>
                <w:rFonts w:eastAsia="Times New Roman"/>
                <w:b/>
                <w:bCs/>
                <w:sz w:val="28"/>
                <w:szCs w:val="28"/>
                <w:lang w:eastAsia="en-US"/>
              </w:rPr>
            </w:pPr>
          </w:p>
          <w:p w14:paraId="5F5F4612" w14:textId="77777777" w:rsidR="00C1157F" w:rsidRPr="00BB452D" w:rsidRDefault="00C1157F">
            <w:pPr>
              <w:widowControl/>
              <w:jc w:val="center"/>
              <w:rPr>
                <w:rFonts w:eastAsia="Times New Roman"/>
                <w:b/>
                <w:bCs/>
                <w:sz w:val="28"/>
                <w:szCs w:val="28"/>
                <w:lang w:eastAsia="en-US"/>
              </w:rPr>
            </w:pPr>
          </w:p>
          <w:p w14:paraId="370FCB58" w14:textId="77777777" w:rsidR="00C1157F" w:rsidRPr="00BB452D" w:rsidRDefault="00C1157F">
            <w:pPr>
              <w:widowControl/>
              <w:jc w:val="center"/>
              <w:rPr>
                <w:rFonts w:eastAsia="Times New Roman"/>
                <w:b/>
                <w:bCs/>
                <w:sz w:val="28"/>
                <w:szCs w:val="28"/>
                <w:lang w:eastAsia="en-US"/>
              </w:rPr>
            </w:pPr>
          </w:p>
          <w:p w14:paraId="331495FA" w14:textId="0CF28342" w:rsidR="00C1157F" w:rsidRPr="00BB452D" w:rsidRDefault="00C1157F">
            <w:pPr>
              <w:widowControl/>
              <w:jc w:val="center"/>
              <w:rPr>
                <w:rFonts w:eastAsia="Times New Roman"/>
                <w:b/>
                <w:sz w:val="28"/>
                <w:szCs w:val="28"/>
                <w:lang w:eastAsia="en-US"/>
              </w:rPr>
            </w:pPr>
            <w:r w:rsidRPr="00BB452D">
              <w:rPr>
                <w:rFonts w:eastAsia="Times New Roman"/>
                <w:b/>
                <w:bCs/>
                <w:sz w:val="28"/>
                <w:szCs w:val="28"/>
                <w:lang w:eastAsia="en-US"/>
              </w:rPr>
              <w:t>Lê Văn Quý</w:t>
            </w:r>
          </w:p>
        </w:tc>
      </w:tr>
    </w:tbl>
    <w:p w14:paraId="69217879" w14:textId="6AF1F004" w:rsidR="00F97DCE" w:rsidRPr="00BB452D" w:rsidRDefault="00F97DCE">
      <w:pPr>
        <w:spacing w:after="60" w:line="276" w:lineRule="auto"/>
        <w:jc w:val="both"/>
        <w:rPr>
          <w:b/>
          <w:bCs/>
          <w:i/>
          <w:iCs/>
          <w:sz w:val="28"/>
          <w:szCs w:val="28"/>
        </w:rPr>
      </w:pPr>
    </w:p>
    <w:p w14:paraId="5E91B08E" w14:textId="56D412B5" w:rsidR="00D530B5" w:rsidRPr="00BB452D" w:rsidRDefault="00D530B5">
      <w:pPr>
        <w:spacing w:after="60" w:line="276" w:lineRule="auto"/>
        <w:jc w:val="both"/>
        <w:rPr>
          <w:b/>
          <w:bCs/>
          <w:i/>
          <w:iCs/>
          <w:sz w:val="28"/>
          <w:szCs w:val="28"/>
        </w:rPr>
      </w:pPr>
    </w:p>
    <w:p w14:paraId="20DE8FBC" w14:textId="0E05BFA5" w:rsidR="00D530B5" w:rsidRPr="00BB452D" w:rsidRDefault="00D530B5">
      <w:pPr>
        <w:spacing w:after="60" w:line="276" w:lineRule="auto"/>
        <w:jc w:val="both"/>
        <w:rPr>
          <w:b/>
          <w:bCs/>
          <w:i/>
          <w:iCs/>
          <w:sz w:val="28"/>
          <w:szCs w:val="28"/>
        </w:rPr>
      </w:pPr>
    </w:p>
    <w:p w14:paraId="0D95DAFC" w14:textId="5CAAB4C2" w:rsidR="00D530B5" w:rsidRPr="00BB452D" w:rsidRDefault="00D530B5">
      <w:pPr>
        <w:spacing w:after="60" w:line="276" w:lineRule="auto"/>
        <w:jc w:val="both"/>
        <w:rPr>
          <w:b/>
          <w:bCs/>
          <w:i/>
          <w:iCs/>
          <w:sz w:val="28"/>
          <w:szCs w:val="28"/>
        </w:rPr>
      </w:pPr>
    </w:p>
    <w:p w14:paraId="1BE5588F" w14:textId="488336DF" w:rsidR="00FE407A" w:rsidRPr="00BB452D" w:rsidRDefault="00FE407A">
      <w:pPr>
        <w:spacing w:after="60" w:line="276" w:lineRule="auto"/>
        <w:jc w:val="both"/>
        <w:rPr>
          <w:b/>
          <w:bCs/>
          <w:i/>
          <w:iCs/>
          <w:sz w:val="28"/>
          <w:szCs w:val="28"/>
        </w:rPr>
      </w:pPr>
    </w:p>
    <w:p w14:paraId="6CDCE971" w14:textId="71F48B7C" w:rsidR="00FE407A" w:rsidRPr="00BB452D" w:rsidRDefault="00FE407A">
      <w:pPr>
        <w:spacing w:after="60" w:line="276" w:lineRule="auto"/>
        <w:jc w:val="both"/>
        <w:rPr>
          <w:b/>
          <w:bCs/>
          <w:i/>
          <w:iCs/>
          <w:sz w:val="28"/>
          <w:szCs w:val="28"/>
        </w:rPr>
      </w:pPr>
    </w:p>
    <w:p w14:paraId="4D980291" w14:textId="5BA74B84" w:rsidR="00FE407A" w:rsidRPr="00BB452D" w:rsidRDefault="00FE407A">
      <w:pPr>
        <w:spacing w:after="60" w:line="276" w:lineRule="auto"/>
        <w:jc w:val="both"/>
        <w:rPr>
          <w:b/>
          <w:bCs/>
          <w:i/>
          <w:iCs/>
          <w:sz w:val="28"/>
          <w:szCs w:val="28"/>
        </w:rPr>
      </w:pPr>
    </w:p>
    <w:p w14:paraId="3C08F4CC" w14:textId="3EA41AE3" w:rsidR="00FE407A" w:rsidRPr="00BB452D" w:rsidRDefault="00FE407A">
      <w:pPr>
        <w:spacing w:after="60" w:line="276" w:lineRule="auto"/>
        <w:jc w:val="both"/>
        <w:rPr>
          <w:b/>
          <w:bCs/>
          <w:i/>
          <w:iCs/>
          <w:sz w:val="28"/>
          <w:szCs w:val="28"/>
        </w:rPr>
      </w:pPr>
    </w:p>
    <w:p w14:paraId="38A85C12" w14:textId="2DE0DDB4" w:rsidR="00FE407A" w:rsidRPr="00BB452D" w:rsidRDefault="00FE407A">
      <w:pPr>
        <w:spacing w:after="60" w:line="276" w:lineRule="auto"/>
        <w:jc w:val="both"/>
        <w:rPr>
          <w:b/>
          <w:bCs/>
          <w:i/>
          <w:iCs/>
          <w:sz w:val="28"/>
          <w:szCs w:val="28"/>
        </w:rPr>
      </w:pPr>
    </w:p>
    <w:p w14:paraId="26A620F4" w14:textId="386C02FF" w:rsidR="00FE407A" w:rsidRPr="00BB452D" w:rsidRDefault="00FE407A">
      <w:pPr>
        <w:spacing w:after="60" w:line="276" w:lineRule="auto"/>
        <w:jc w:val="both"/>
        <w:rPr>
          <w:b/>
          <w:bCs/>
          <w:i/>
          <w:iCs/>
          <w:sz w:val="28"/>
          <w:szCs w:val="28"/>
        </w:rPr>
      </w:pPr>
    </w:p>
    <w:p w14:paraId="22BBB280" w14:textId="77777777" w:rsidR="00EC4DB4" w:rsidRPr="00BB452D" w:rsidRDefault="00EC4DB4">
      <w:pPr>
        <w:spacing w:after="60" w:line="276" w:lineRule="auto"/>
        <w:jc w:val="both"/>
        <w:rPr>
          <w:b/>
          <w:bCs/>
          <w:i/>
          <w:iCs/>
          <w:sz w:val="28"/>
          <w:szCs w:val="28"/>
        </w:rPr>
      </w:pPr>
    </w:p>
    <w:p w14:paraId="73125732" w14:textId="77777777" w:rsidR="00AB628D" w:rsidRDefault="00AB628D" w:rsidP="00D530B5">
      <w:pPr>
        <w:jc w:val="center"/>
        <w:rPr>
          <w:b/>
          <w:sz w:val="32"/>
        </w:rPr>
      </w:pPr>
    </w:p>
    <w:p w14:paraId="36A5A5DC" w14:textId="4815455A" w:rsidR="00D530B5" w:rsidRPr="00BB452D" w:rsidRDefault="00D530B5" w:rsidP="00D530B5">
      <w:pPr>
        <w:jc w:val="center"/>
        <w:rPr>
          <w:b/>
          <w:sz w:val="32"/>
        </w:rPr>
      </w:pPr>
      <w:r w:rsidRPr="00BB452D">
        <w:rPr>
          <w:b/>
          <w:sz w:val="32"/>
        </w:rPr>
        <w:lastRenderedPageBreak/>
        <w:t xml:space="preserve">PHỤ LỤC </w:t>
      </w:r>
    </w:p>
    <w:p w14:paraId="0BD8CC35" w14:textId="77777777" w:rsidR="00D530B5" w:rsidRPr="00BB452D" w:rsidRDefault="00D530B5" w:rsidP="00D530B5">
      <w:pPr>
        <w:jc w:val="center"/>
        <w:rPr>
          <w:b/>
          <w:bCs/>
          <w:spacing w:val="-4"/>
        </w:rPr>
      </w:pPr>
      <w:r w:rsidRPr="00BB452D">
        <w:rPr>
          <w:b/>
          <w:bCs/>
          <w:spacing w:val="-4"/>
        </w:rPr>
        <w:t xml:space="preserve">ĐÁNH GIÁ KẾT QUẢ THỰC HIỆN CÁC MỤC TIÊU, CHỈ TIÊU </w:t>
      </w:r>
    </w:p>
    <w:p w14:paraId="171EB438" w14:textId="77777777" w:rsidR="00D530B5" w:rsidRPr="00BB452D" w:rsidRDefault="00D530B5" w:rsidP="00D530B5">
      <w:pPr>
        <w:jc w:val="center"/>
        <w:rPr>
          <w:b/>
          <w:bCs/>
        </w:rPr>
      </w:pPr>
      <w:r w:rsidRPr="00BB452D">
        <w:rPr>
          <w:b/>
          <w:bCs/>
        </w:rPr>
        <w:t xml:space="preserve">NHIỆM KỲ 2020 - 2025 CÁC XÃ: YÊN TRẠCH, YÊN NINH, YÊN ĐỔ </w:t>
      </w:r>
    </w:p>
    <w:p w14:paraId="0FF48D35" w14:textId="77777777" w:rsidR="00D530B5" w:rsidRPr="00BB452D" w:rsidRDefault="00D530B5" w:rsidP="00D530B5">
      <w:pPr>
        <w:jc w:val="center"/>
      </w:pPr>
      <w:r w:rsidRPr="00BB452D">
        <w:t>-----</w:t>
      </w:r>
    </w:p>
    <w:p w14:paraId="33D9DAF5" w14:textId="77777777" w:rsidR="00D530B5" w:rsidRPr="00BB452D" w:rsidRDefault="00D530B5" w:rsidP="00D530B5">
      <w:pPr>
        <w:jc w:val="center"/>
      </w:pPr>
    </w:p>
    <w:p w14:paraId="47B1C564" w14:textId="77777777" w:rsidR="00D530B5" w:rsidRPr="00BB452D" w:rsidRDefault="00D530B5" w:rsidP="00D530B5">
      <w:pPr>
        <w:spacing w:before="120" w:line="340" w:lineRule="exact"/>
        <w:jc w:val="center"/>
        <w:rPr>
          <w:b/>
        </w:rPr>
      </w:pPr>
    </w:p>
    <w:p w14:paraId="09EE65BF" w14:textId="77777777" w:rsidR="00D530B5" w:rsidRPr="00BB452D" w:rsidRDefault="00D530B5" w:rsidP="00D530B5">
      <w:pPr>
        <w:spacing w:line="288" w:lineRule="auto"/>
        <w:ind w:firstLine="720"/>
        <w:jc w:val="both"/>
        <w:rPr>
          <w:b/>
        </w:rPr>
      </w:pPr>
      <w:r w:rsidRPr="00BB452D">
        <w:rPr>
          <w:b/>
        </w:rPr>
        <w:t>I. KẾT QUẢ THỰC HIỆN CÁC CHỈ TIÊU CHỦ YẾU</w:t>
      </w:r>
    </w:p>
    <w:p w14:paraId="19C210C1" w14:textId="77777777" w:rsidR="00D530B5" w:rsidRPr="00BB452D" w:rsidRDefault="00D530B5" w:rsidP="00D530B5">
      <w:pPr>
        <w:spacing w:line="288" w:lineRule="auto"/>
        <w:ind w:firstLine="720"/>
        <w:jc w:val="both"/>
        <w:rPr>
          <w:rFonts w:eastAsia="Times New Roman"/>
          <w:b/>
          <w:sz w:val="28"/>
          <w:szCs w:val="28"/>
          <w:lang w:eastAsia="en-US"/>
        </w:rPr>
      </w:pPr>
      <w:r w:rsidRPr="00BB452D">
        <w:rPr>
          <w:rFonts w:eastAsia="Times New Roman"/>
          <w:b/>
          <w:sz w:val="28"/>
          <w:szCs w:val="28"/>
          <w:lang w:eastAsia="en-US"/>
        </w:rPr>
        <w:t>1. Về kinh tế:</w:t>
      </w:r>
    </w:p>
    <w:p w14:paraId="450970B7" w14:textId="77777777" w:rsidR="00D530B5" w:rsidRPr="00BB452D" w:rsidRDefault="00D530B5" w:rsidP="00D530B5">
      <w:pPr>
        <w:spacing w:line="288" w:lineRule="auto"/>
        <w:ind w:firstLine="720"/>
        <w:jc w:val="both"/>
        <w:rPr>
          <w:i/>
          <w:sz w:val="28"/>
          <w:szCs w:val="28"/>
        </w:rPr>
      </w:pPr>
      <w:r w:rsidRPr="00BB452D">
        <w:rPr>
          <w:b/>
          <w:i/>
          <w:spacing w:val="-4"/>
          <w:sz w:val="28"/>
          <w:szCs w:val="28"/>
        </w:rPr>
        <w:t>1.1.</w:t>
      </w:r>
      <w:r w:rsidRPr="00BB452D">
        <w:rPr>
          <w:spacing w:val="-4"/>
          <w:sz w:val="28"/>
          <w:szCs w:val="28"/>
        </w:rPr>
        <w:t xml:space="preserve"> Tổng sản lượng lương thực cây có hạt bình quân hằng năm đạt 8.265 tấn.</w:t>
      </w:r>
    </w:p>
    <w:p w14:paraId="1635E397" w14:textId="77777777" w:rsidR="00D530B5" w:rsidRPr="00BB452D" w:rsidRDefault="00D530B5" w:rsidP="00D530B5">
      <w:pPr>
        <w:spacing w:line="288" w:lineRule="auto"/>
        <w:ind w:firstLine="720"/>
        <w:jc w:val="both"/>
        <w:rPr>
          <w:iCs/>
          <w:sz w:val="28"/>
          <w:szCs w:val="28"/>
        </w:rPr>
      </w:pPr>
      <w:r w:rsidRPr="00BB452D">
        <w:rPr>
          <w:b/>
          <w:i/>
          <w:sz w:val="28"/>
          <w:szCs w:val="28"/>
        </w:rPr>
        <w:t>1.2.</w:t>
      </w:r>
      <w:r w:rsidRPr="00BB452D">
        <w:rPr>
          <w:sz w:val="28"/>
          <w:szCs w:val="28"/>
        </w:rPr>
        <w:t xml:space="preserve"> </w:t>
      </w:r>
      <w:r w:rsidRPr="00BB452D">
        <w:rPr>
          <w:iCs/>
          <w:sz w:val="28"/>
          <w:szCs w:val="28"/>
        </w:rPr>
        <w:t xml:space="preserve">Thu ngân sách trên địa bàn đều đạt và vượt chỉ tiêu nghị quyết đề ra. </w:t>
      </w:r>
    </w:p>
    <w:p w14:paraId="2C68D9CB" w14:textId="77777777" w:rsidR="00D530B5" w:rsidRPr="00BB452D" w:rsidRDefault="00D530B5" w:rsidP="00D530B5">
      <w:pPr>
        <w:spacing w:line="288" w:lineRule="auto"/>
        <w:ind w:firstLine="720"/>
        <w:jc w:val="both"/>
        <w:rPr>
          <w:rFonts w:eastAsia="Times New Roman"/>
          <w:spacing w:val="-2"/>
          <w:sz w:val="28"/>
          <w:szCs w:val="28"/>
          <w:lang w:eastAsia="en-US"/>
        </w:rPr>
      </w:pPr>
      <w:r w:rsidRPr="00BB452D">
        <w:rPr>
          <w:b/>
          <w:i/>
          <w:iCs/>
          <w:spacing w:val="-2"/>
          <w:sz w:val="28"/>
          <w:szCs w:val="28"/>
        </w:rPr>
        <w:t>1.3.</w:t>
      </w:r>
      <w:r w:rsidRPr="00BB452D">
        <w:rPr>
          <w:spacing w:val="-2"/>
          <w:sz w:val="28"/>
          <w:szCs w:val="28"/>
        </w:rPr>
        <w:t xml:space="preserve"> Giá trị sản xuất tiểu thủ công nghiệp trên địa bàn tăng bình quân hằng năm vượt chỉ tiêu Nghị quyết</w:t>
      </w:r>
      <w:r w:rsidRPr="00BB452D">
        <w:rPr>
          <w:i/>
          <w:spacing w:val="-2"/>
          <w:sz w:val="28"/>
          <w:szCs w:val="28"/>
        </w:rPr>
        <w:t>.</w:t>
      </w:r>
    </w:p>
    <w:p w14:paraId="4D781497" w14:textId="77777777" w:rsidR="00D530B5" w:rsidRPr="00BB452D" w:rsidRDefault="00D530B5" w:rsidP="00D530B5">
      <w:pPr>
        <w:spacing w:line="288" w:lineRule="auto"/>
        <w:ind w:firstLine="720"/>
        <w:jc w:val="both"/>
        <w:rPr>
          <w:sz w:val="28"/>
          <w:szCs w:val="28"/>
        </w:rPr>
      </w:pPr>
      <w:r w:rsidRPr="00BB452D">
        <w:rPr>
          <w:b/>
          <w:i/>
          <w:iCs/>
          <w:sz w:val="28"/>
          <w:szCs w:val="28"/>
        </w:rPr>
        <w:t>1.4</w:t>
      </w:r>
      <w:r w:rsidRPr="00BB452D">
        <w:rPr>
          <w:b/>
          <w:i/>
          <w:sz w:val="28"/>
          <w:szCs w:val="28"/>
        </w:rPr>
        <w:t>.</w:t>
      </w:r>
      <w:r w:rsidRPr="00BB452D">
        <w:rPr>
          <w:sz w:val="28"/>
          <w:szCs w:val="28"/>
        </w:rPr>
        <w:t xml:space="preserve"> 03/03 xã đạt chuẩn xã nông thôn mới </w:t>
      </w:r>
      <w:r w:rsidRPr="00BB452D">
        <w:rPr>
          <w:i/>
          <w:sz w:val="28"/>
          <w:szCs w:val="28"/>
        </w:rPr>
        <w:t>(trong đó Yên Trạch về đích trước 2 năm, vượt chỉ tiêu nghị quyết);</w:t>
      </w:r>
      <w:r w:rsidRPr="00BB452D">
        <w:rPr>
          <w:sz w:val="28"/>
          <w:szCs w:val="28"/>
        </w:rPr>
        <w:t xml:space="preserve"> 05 xóm đạt xóm nông thôn mới kiểu mẫu. </w:t>
      </w:r>
    </w:p>
    <w:p w14:paraId="12BAC883" w14:textId="77777777" w:rsidR="00D530B5" w:rsidRPr="00BB452D" w:rsidRDefault="00D530B5" w:rsidP="00D530B5">
      <w:pPr>
        <w:widowControl/>
        <w:spacing w:line="288" w:lineRule="auto"/>
        <w:ind w:firstLine="720"/>
        <w:jc w:val="both"/>
        <w:rPr>
          <w:rFonts w:eastAsia="Times New Roman"/>
          <w:sz w:val="28"/>
          <w:szCs w:val="28"/>
          <w:lang w:eastAsia="en-US"/>
        </w:rPr>
      </w:pPr>
      <w:r w:rsidRPr="00BB452D">
        <w:rPr>
          <w:rFonts w:eastAsia="Times New Roman"/>
          <w:b/>
          <w:i/>
          <w:sz w:val="28"/>
          <w:szCs w:val="28"/>
          <w:lang w:eastAsia="en-US"/>
        </w:rPr>
        <w:t>1.5.</w:t>
      </w:r>
      <w:r w:rsidRPr="00BB452D">
        <w:rPr>
          <w:rFonts w:eastAsia="Times New Roman"/>
          <w:sz w:val="28"/>
          <w:szCs w:val="28"/>
          <w:lang w:eastAsia="en-US"/>
        </w:rPr>
        <w:t xml:space="preserve"> Thu nhập bình quân đầu người đạt 48,58 triệu đồng/người/năm.</w:t>
      </w:r>
    </w:p>
    <w:p w14:paraId="22AB1365" w14:textId="77777777" w:rsidR="00D530B5" w:rsidRPr="00BB452D" w:rsidRDefault="00D530B5" w:rsidP="00D530B5">
      <w:pPr>
        <w:spacing w:line="288" w:lineRule="auto"/>
        <w:ind w:firstLine="720"/>
        <w:jc w:val="both"/>
        <w:rPr>
          <w:rFonts w:eastAsia="Times New Roman"/>
          <w:b/>
          <w:sz w:val="28"/>
          <w:szCs w:val="28"/>
          <w:lang w:eastAsia="en-US"/>
        </w:rPr>
      </w:pPr>
      <w:r w:rsidRPr="00BB452D">
        <w:rPr>
          <w:rFonts w:eastAsia="Times New Roman"/>
          <w:b/>
          <w:sz w:val="28"/>
          <w:szCs w:val="28"/>
          <w:lang w:eastAsia="en-US"/>
        </w:rPr>
        <w:t>2. Về Văn hóa - xã hội</w:t>
      </w:r>
    </w:p>
    <w:p w14:paraId="1813E050" w14:textId="77777777" w:rsidR="00D530B5" w:rsidRPr="00BB452D" w:rsidRDefault="00D530B5" w:rsidP="00D530B5">
      <w:pPr>
        <w:widowControl/>
        <w:spacing w:line="288" w:lineRule="auto"/>
        <w:ind w:firstLine="720"/>
        <w:jc w:val="both"/>
        <w:rPr>
          <w:sz w:val="28"/>
          <w:szCs w:val="28"/>
        </w:rPr>
      </w:pPr>
      <w:r w:rsidRPr="00BB452D">
        <w:rPr>
          <w:rFonts w:eastAsia="Times New Roman"/>
          <w:b/>
          <w:i/>
          <w:iCs/>
          <w:sz w:val="28"/>
          <w:szCs w:val="28"/>
          <w:lang w:eastAsia="en-US"/>
        </w:rPr>
        <w:t>2.1.</w:t>
      </w:r>
      <w:r w:rsidRPr="00BB452D">
        <w:rPr>
          <w:rFonts w:eastAsia="Times New Roman"/>
          <w:iCs/>
          <w:sz w:val="28"/>
          <w:szCs w:val="28"/>
          <w:lang w:eastAsia="en-US"/>
        </w:rPr>
        <w:t xml:space="preserve"> Duy</w:t>
      </w:r>
      <w:r w:rsidRPr="00BB452D">
        <w:rPr>
          <w:rFonts w:eastAsia="Times New Roman"/>
          <w:sz w:val="28"/>
          <w:szCs w:val="28"/>
          <w:lang w:eastAsia="en-US"/>
        </w:rPr>
        <w:t xml:space="preserve"> trì, nâng cao kết quả phổ cập giáo dục các bậc học. 100% các trường học đạt chuẩn quốc gia </w:t>
      </w:r>
      <w:r w:rsidRPr="00BB452D">
        <w:rPr>
          <w:rFonts w:eastAsia="Times New Roman"/>
          <w:i/>
          <w:sz w:val="28"/>
          <w:szCs w:val="28"/>
          <w:lang w:eastAsia="en-US"/>
        </w:rPr>
        <w:t>(</w:t>
      </w:r>
      <w:r w:rsidRPr="00BB452D">
        <w:rPr>
          <w:i/>
          <w:sz w:val="28"/>
          <w:szCs w:val="28"/>
          <w:lang w:val="es-ES"/>
        </w:rPr>
        <w:t>trong đó 03 trường đạt chuẩn mức độ 2, có 07 trường đạt chuẩn mức độ 1)</w:t>
      </w:r>
      <w:r w:rsidRPr="00BB452D">
        <w:rPr>
          <w:rFonts w:eastAsia="Times New Roman"/>
          <w:i/>
          <w:sz w:val="28"/>
          <w:szCs w:val="28"/>
          <w:lang w:eastAsia="en-US"/>
        </w:rPr>
        <w:t>.</w:t>
      </w:r>
    </w:p>
    <w:p w14:paraId="4D910FA3" w14:textId="77777777" w:rsidR="00D530B5" w:rsidRPr="00BB452D" w:rsidRDefault="00D530B5" w:rsidP="00D530B5">
      <w:pPr>
        <w:widowControl/>
        <w:spacing w:line="288" w:lineRule="auto"/>
        <w:ind w:firstLine="720"/>
        <w:jc w:val="both"/>
        <w:rPr>
          <w:rFonts w:eastAsia="Times New Roman"/>
          <w:i/>
          <w:iCs/>
          <w:sz w:val="28"/>
          <w:szCs w:val="28"/>
          <w:lang w:eastAsia="en-US"/>
        </w:rPr>
      </w:pPr>
      <w:r w:rsidRPr="00BB452D">
        <w:rPr>
          <w:rFonts w:eastAsia="Times New Roman"/>
          <w:b/>
          <w:i/>
          <w:sz w:val="28"/>
          <w:szCs w:val="28"/>
          <w:lang w:eastAsia="en-US"/>
        </w:rPr>
        <w:t>2.2.</w:t>
      </w:r>
      <w:r w:rsidRPr="00BB452D">
        <w:rPr>
          <w:rFonts w:eastAsia="Times New Roman"/>
          <w:sz w:val="28"/>
          <w:szCs w:val="28"/>
          <w:lang w:eastAsia="en-US"/>
        </w:rPr>
        <w:t xml:space="preserve"> Tạo việc làm mới bình quân hằng năm đạt 414 lao động</w:t>
      </w:r>
      <w:r w:rsidRPr="00BB452D">
        <w:rPr>
          <w:rFonts w:eastAsia="Times New Roman"/>
          <w:i/>
          <w:iCs/>
          <w:sz w:val="28"/>
          <w:szCs w:val="28"/>
          <w:lang w:eastAsia="en-US"/>
        </w:rPr>
        <w:t>.</w:t>
      </w:r>
    </w:p>
    <w:p w14:paraId="5111D15B" w14:textId="77777777" w:rsidR="00D530B5" w:rsidRPr="00BB452D" w:rsidRDefault="00D530B5" w:rsidP="00D530B5">
      <w:pPr>
        <w:spacing w:line="288" w:lineRule="auto"/>
        <w:ind w:firstLine="720"/>
        <w:jc w:val="both"/>
        <w:rPr>
          <w:sz w:val="28"/>
          <w:szCs w:val="28"/>
        </w:rPr>
      </w:pPr>
      <w:r w:rsidRPr="00BB452D">
        <w:rPr>
          <w:b/>
          <w:i/>
          <w:sz w:val="28"/>
          <w:szCs w:val="28"/>
        </w:rPr>
        <w:t>2.3.</w:t>
      </w:r>
      <w:r w:rsidRPr="00BB452D">
        <w:rPr>
          <w:sz w:val="28"/>
          <w:szCs w:val="28"/>
        </w:rPr>
        <w:t xml:space="preserve"> Tỷ lệ hộ nghèo đến năm 2025 còn 2,98%, hộ cận nghèo còn 3,78% so với tổng số hộ của xã.</w:t>
      </w:r>
    </w:p>
    <w:p w14:paraId="3399748A" w14:textId="77777777" w:rsidR="00D530B5" w:rsidRPr="00BB452D" w:rsidRDefault="00D530B5" w:rsidP="00D530B5">
      <w:pPr>
        <w:spacing w:line="288" w:lineRule="auto"/>
        <w:ind w:firstLine="720"/>
        <w:jc w:val="both"/>
        <w:rPr>
          <w:sz w:val="28"/>
          <w:szCs w:val="28"/>
          <w:lang w:val="pt-BR"/>
        </w:rPr>
      </w:pPr>
      <w:r w:rsidRPr="00BB452D">
        <w:rPr>
          <w:b/>
          <w:i/>
          <w:sz w:val="28"/>
          <w:szCs w:val="28"/>
          <w:lang w:val="pt-BR"/>
        </w:rPr>
        <w:t>2.4.</w:t>
      </w:r>
      <w:r w:rsidRPr="00BB452D">
        <w:rPr>
          <w:sz w:val="28"/>
          <w:szCs w:val="28"/>
          <w:lang w:val="pt-BR"/>
        </w:rPr>
        <w:t xml:space="preserve"> Tỷ lệ gia đình văn hoá bình quân hằng năm đạt 94,63%</w:t>
      </w:r>
      <w:r w:rsidRPr="00BB452D">
        <w:rPr>
          <w:sz w:val="28"/>
          <w:szCs w:val="28"/>
        </w:rPr>
        <w:t xml:space="preserve">. </w:t>
      </w:r>
      <w:r w:rsidRPr="00BB452D">
        <w:rPr>
          <w:sz w:val="28"/>
          <w:szCs w:val="28"/>
          <w:lang w:val="pt-BR"/>
        </w:rPr>
        <w:t>Tỷ lệ xóm văn hoá hằng năm đạt 98,57%</w:t>
      </w:r>
      <w:r w:rsidRPr="00BB452D">
        <w:rPr>
          <w:sz w:val="28"/>
          <w:szCs w:val="28"/>
        </w:rPr>
        <w:t xml:space="preserve">. </w:t>
      </w:r>
      <w:r w:rsidRPr="00BB452D">
        <w:rPr>
          <w:sz w:val="28"/>
          <w:szCs w:val="28"/>
          <w:lang w:val="pt-BR"/>
        </w:rPr>
        <w:t>Tỷ lệ cơ quan văn hoá bình quân hằng năm 97,5%.</w:t>
      </w:r>
    </w:p>
    <w:p w14:paraId="21189BDD" w14:textId="77777777" w:rsidR="00D530B5" w:rsidRPr="00BB452D" w:rsidRDefault="00D530B5" w:rsidP="00D530B5">
      <w:pPr>
        <w:spacing w:line="288" w:lineRule="auto"/>
        <w:ind w:firstLine="720"/>
        <w:jc w:val="both"/>
        <w:rPr>
          <w:rFonts w:eastAsia="Times New Roman"/>
          <w:b/>
          <w:sz w:val="28"/>
          <w:szCs w:val="28"/>
          <w:lang w:eastAsia="en-US"/>
        </w:rPr>
      </w:pPr>
      <w:r w:rsidRPr="00BB452D">
        <w:rPr>
          <w:rFonts w:eastAsia="Times New Roman"/>
          <w:b/>
          <w:sz w:val="28"/>
          <w:szCs w:val="28"/>
          <w:lang w:eastAsia="en-US"/>
        </w:rPr>
        <w:t>3. Về xây dựng Đảng</w:t>
      </w:r>
    </w:p>
    <w:p w14:paraId="48203CEF" w14:textId="77777777" w:rsidR="00D530B5" w:rsidRPr="00BB452D" w:rsidRDefault="00D530B5" w:rsidP="00D530B5">
      <w:pPr>
        <w:spacing w:line="288" w:lineRule="auto"/>
        <w:ind w:firstLine="720"/>
        <w:jc w:val="both"/>
        <w:rPr>
          <w:spacing w:val="-2"/>
          <w:sz w:val="28"/>
          <w:szCs w:val="28"/>
          <w:lang w:val="pt-BR"/>
        </w:rPr>
      </w:pPr>
      <w:r w:rsidRPr="00BB452D">
        <w:rPr>
          <w:b/>
          <w:i/>
          <w:spacing w:val="-2"/>
          <w:sz w:val="28"/>
          <w:szCs w:val="28"/>
          <w:lang w:val="pt-BR"/>
        </w:rPr>
        <w:t>3.1.</w:t>
      </w:r>
      <w:r w:rsidRPr="00BB452D">
        <w:rPr>
          <w:spacing w:val="-2"/>
          <w:sz w:val="28"/>
          <w:szCs w:val="28"/>
          <w:lang w:val="pt-BR"/>
        </w:rPr>
        <w:t xml:space="preserve"> Tỷ lệ chi bộ hằng năm xếp loại hoàn thành tốt nhiệm vụ trở lên đạt 89,86%.</w:t>
      </w:r>
    </w:p>
    <w:p w14:paraId="17CE79E3" w14:textId="77777777" w:rsidR="00D530B5" w:rsidRPr="00BB452D" w:rsidRDefault="00D530B5" w:rsidP="00D530B5">
      <w:pPr>
        <w:spacing w:line="288" w:lineRule="auto"/>
        <w:ind w:firstLine="720"/>
        <w:jc w:val="both"/>
        <w:rPr>
          <w:spacing w:val="-2"/>
          <w:sz w:val="28"/>
          <w:szCs w:val="28"/>
          <w:lang w:val="pt-BR"/>
        </w:rPr>
      </w:pPr>
      <w:r w:rsidRPr="00BB452D">
        <w:rPr>
          <w:b/>
          <w:i/>
          <w:spacing w:val="-2"/>
          <w:sz w:val="28"/>
          <w:szCs w:val="28"/>
          <w:lang w:val="pt-BR"/>
        </w:rPr>
        <w:t>3.2.</w:t>
      </w:r>
      <w:r w:rsidRPr="00BB452D">
        <w:rPr>
          <w:spacing w:val="-2"/>
          <w:sz w:val="28"/>
          <w:szCs w:val="28"/>
          <w:lang w:val="pt-BR"/>
        </w:rPr>
        <w:t xml:space="preserve"> Tỷ lệ đảng viên hằng năm xếp loại hoàn thành tốt nhiệm vụ trở lên đạt 95,80%.</w:t>
      </w:r>
    </w:p>
    <w:p w14:paraId="6726C3DE" w14:textId="77777777" w:rsidR="00D530B5" w:rsidRPr="00BB452D" w:rsidRDefault="00D530B5" w:rsidP="00D530B5">
      <w:pPr>
        <w:widowControl/>
        <w:spacing w:line="288" w:lineRule="auto"/>
        <w:ind w:firstLine="720"/>
        <w:jc w:val="both"/>
        <w:rPr>
          <w:i/>
          <w:sz w:val="28"/>
          <w:szCs w:val="28"/>
          <w:lang w:val="fr-FR"/>
        </w:rPr>
      </w:pPr>
      <w:r w:rsidRPr="00BB452D">
        <w:rPr>
          <w:b/>
          <w:i/>
          <w:spacing w:val="-2"/>
          <w:sz w:val="28"/>
          <w:szCs w:val="28"/>
          <w:lang w:val="pt-BR"/>
        </w:rPr>
        <w:t>3.3.</w:t>
      </w:r>
      <w:r w:rsidRPr="00BB452D">
        <w:rPr>
          <w:spacing w:val="-2"/>
          <w:sz w:val="28"/>
          <w:szCs w:val="28"/>
          <w:lang w:val="pt-BR"/>
        </w:rPr>
        <w:t xml:space="preserve"> K</w:t>
      </w:r>
      <w:r w:rsidRPr="00BB452D">
        <w:rPr>
          <w:sz w:val="28"/>
          <w:szCs w:val="28"/>
          <w:lang w:val="pt-BR"/>
        </w:rPr>
        <w:t>ết nạp đảng viên mới hằng năm đạt tỷ lệ 3,29% so với tổng số đảng viên đầu nhiệm kỳ.</w:t>
      </w:r>
    </w:p>
    <w:p w14:paraId="553503A6" w14:textId="77777777" w:rsidR="00D530B5" w:rsidRPr="00BB452D" w:rsidRDefault="00D530B5" w:rsidP="00D530B5">
      <w:pPr>
        <w:spacing w:line="288" w:lineRule="auto"/>
        <w:ind w:firstLine="720"/>
        <w:jc w:val="both"/>
        <w:rPr>
          <w:b/>
        </w:rPr>
      </w:pPr>
      <w:r w:rsidRPr="00BB452D">
        <w:rPr>
          <w:b/>
        </w:rPr>
        <w:t>II. CHI TIẾT KẾT QUẢ THỰC HIỆN CÁC CHỈ TIÊU NHIỆM KỲ 2020- 2025</w:t>
      </w:r>
    </w:p>
    <w:p w14:paraId="6DD9D5A3" w14:textId="77777777" w:rsidR="00D530B5" w:rsidRPr="00BB452D" w:rsidRDefault="00D530B5" w:rsidP="00D530B5"/>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4306"/>
        <w:gridCol w:w="1500"/>
        <w:gridCol w:w="2115"/>
        <w:gridCol w:w="1966"/>
      </w:tblGrid>
      <w:tr w:rsidR="00BB452D" w:rsidRPr="00BB452D" w14:paraId="5B8A4BDB" w14:textId="77777777" w:rsidTr="00253DF1">
        <w:trPr>
          <w:trHeight w:val="624"/>
          <w:tblHeader/>
        </w:trPr>
        <w:tc>
          <w:tcPr>
            <w:tcW w:w="745" w:type="dxa"/>
            <w:shd w:val="clear" w:color="auto" w:fill="auto"/>
            <w:vAlign w:val="center"/>
          </w:tcPr>
          <w:p w14:paraId="58E5C25A" w14:textId="77777777" w:rsidR="00D530B5" w:rsidRPr="00BB452D" w:rsidRDefault="00D530B5" w:rsidP="00253DF1">
            <w:pPr>
              <w:spacing w:line="264" w:lineRule="auto"/>
              <w:jc w:val="center"/>
              <w:rPr>
                <w:b/>
                <w:bCs/>
                <w:sz w:val="26"/>
                <w:szCs w:val="26"/>
              </w:rPr>
            </w:pPr>
            <w:r w:rsidRPr="00BB452D">
              <w:rPr>
                <w:b/>
                <w:bCs/>
                <w:sz w:val="26"/>
                <w:szCs w:val="26"/>
              </w:rPr>
              <w:t>STT</w:t>
            </w:r>
          </w:p>
        </w:tc>
        <w:tc>
          <w:tcPr>
            <w:tcW w:w="4306" w:type="dxa"/>
            <w:shd w:val="clear" w:color="auto" w:fill="auto"/>
            <w:vAlign w:val="center"/>
          </w:tcPr>
          <w:p w14:paraId="015DE585" w14:textId="77777777" w:rsidR="00D530B5" w:rsidRPr="00BB452D" w:rsidRDefault="00D530B5" w:rsidP="00253DF1">
            <w:pPr>
              <w:spacing w:line="264" w:lineRule="auto"/>
              <w:jc w:val="center"/>
              <w:rPr>
                <w:b/>
                <w:bCs/>
                <w:sz w:val="26"/>
                <w:szCs w:val="26"/>
              </w:rPr>
            </w:pPr>
            <w:r w:rsidRPr="00BB452D">
              <w:rPr>
                <w:b/>
                <w:bCs/>
                <w:sz w:val="26"/>
                <w:szCs w:val="26"/>
              </w:rPr>
              <w:t>Mục tiêu, chỉ tiêu</w:t>
            </w:r>
          </w:p>
        </w:tc>
        <w:tc>
          <w:tcPr>
            <w:tcW w:w="1500" w:type="dxa"/>
            <w:shd w:val="clear" w:color="auto" w:fill="auto"/>
            <w:vAlign w:val="center"/>
          </w:tcPr>
          <w:p w14:paraId="0A3AC53C" w14:textId="77777777" w:rsidR="00D530B5" w:rsidRPr="00BB452D" w:rsidRDefault="00D530B5" w:rsidP="00253DF1">
            <w:pPr>
              <w:spacing w:line="264" w:lineRule="auto"/>
              <w:jc w:val="center"/>
              <w:rPr>
                <w:b/>
                <w:bCs/>
                <w:sz w:val="26"/>
                <w:szCs w:val="26"/>
              </w:rPr>
            </w:pPr>
            <w:r w:rsidRPr="00BB452D">
              <w:rPr>
                <w:b/>
                <w:bCs/>
                <w:sz w:val="26"/>
                <w:szCs w:val="26"/>
              </w:rPr>
              <w:t>Nghị quyết Đại hội của Đảng bộ xã</w:t>
            </w:r>
          </w:p>
        </w:tc>
        <w:tc>
          <w:tcPr>
            <w:tcW w:w="2115" w:type="dxa"/>
            <w:shd w:val="clear" w:color="auto" w:fill="auto"/>
            <w:vAlign w:val="center"/>
          </w:tcPr>
          <w:p w14:paraId="0BAD3ED5" w14:textId="77777777" w:rsidR="00D530B5" w:rsidRPr="00BB452D" w:rsidRDefault="00D530B5" w:rsidP="00253DF1">
            <w:pPr>
              <w:spacing w:line="264" w:lineRule="auto"/>
              <w:jc w:val="center"/>
              <w:rPr>
                <w:b/>
                <w:bCs/>
                <w:sz w:val="26"/>
                <w:szCs w:val="26"/>
              </w:rPr>
            </w:pPr>
            <w:r w:rsidRPr="00BB452D">
              <w:rPr>
                <w:b/>
                <w:bCs/>
                <w:sz w:val="26"/>
                <w:szCs w:val="26"/>
              </w:rPr>
              <w:t xml:space="preserve">Kết quả </w:t>
            </w:r>
          </w:p>
          <w:p w14:paraId="10501A8E" w14:textId="77777777" w:rsidR="00D530B5" w:rsidRPr="00BB452D" w:rsidRDefault="00D530B5" w:rsidP="00253DF1">
            <w:pPr>
              <w:spacing w:line="264" w:lineRule="auto"/>
              <w:jc w:val="center"/>
              <w:rPr>
                <w:b/>
                <w:bCs/>
                <w:sz w:val="26"/>
                <w:szCs w:val="26"/>
              </w:rPr>
            </w:pPr>
            <w:r w:rsidRPr="00BB452D">
              <w:rPr>
                <w:b/>
                <w:bCs/>
                <w:sz w:val="26"/>
                <w:szCs w:val="26"/>
              </w:rPr>
              <w:t>thực hiện</w:t>
            </w:r>
          </w:p>
        </w:tc>
        <w:tc>
          <w:tcPr>
            <w:tcW w:w="1966" w:type="dxa"/>
            <w:shd w:val="clear" w:color="auto" w:fill="auto"/>
            <w:vAlign w:val="center"/>
          </w:tcPr>
          <w:p w14:paraId="6C177903" w14:textId="77777777" w:rsidR="00D530B5" w:rsidRPr="00BB452D" w:rsidRDefault="00D530B5" w:rsidP="00253DF1">
            <w:pPr>
              <w:spacing w:line="264" w:lineRule="auto"/>
              <w:jc w:val="center"/>
              <w:rPr>
                <w:b/>
                <w:bCs/>
                <w:sz w:val="26"/>
                <w:szCs w:val="26"/>
              </w:rPr>
            </w:pPr>
            <w:r w:rsidRPr="00BB452D">
              <w:rPr>
                <w:b/>
                <w:bCs/>
                <w:sz w:val="26"/>
                <w:szCs w:val="26"/>
              </w:rPr>
              <w:t>Đánh giá</w:t>
            </w:r>
          </w:p>
        </w:tc>
      </w:tr>
      <w:tr w:rsidR="00BB452D" w:rsidRPr="00BB452D" w14:paraId="32FB6E68" w14:textId="77777777" w:rsidTr="00253DF1">
        <w:trPr>
          <w:trHeight w:val="410"/>
        </w:trPr>
        <w:tc>
          <w:tcPr>
            <w:tcW w:w="745" w:type="dxa"/>
            <w:shd w:val="clear" w:color="auto" w:fill="auto"/>
            <w:vAlign w:val="center"/>
          </w:tcPr>
          <w:p w14:paraId="638CF808" w14:textId="77777777" w:rsidR="00D530B5" w:rsidRPr="00BB452D" w:rsidRDefault="00D530B5" w:rsidP="00253DF1">
            <w:pPr>
              <w:spacing w:line="264" w:lineRule="auto"/>
              <w:jc w:val="center"/>
              <w:rPr>
                <w:b/>
                <w:sz w:val="26"/>
                <w:szCs w:val="26"/>
              </w:rPr>
            </w:pPr>
            <w:r w:rsidRPr="00BB452D">
              <w:rPr>
                <w:b/>
                <w:sz w:val="26"/>
                <w:szCs w:val="26"/>
              </w:rPr>
              <w:t>I</w:t>
            </w:r>
          </w:p>
        </w:tc>
        <w:tc>
          <w:tcPr>
            <w:tcW w:w="4306" w:type="dxa"/>
            <w:shd w:val="clear" w:color="auto" w:fill="auto"/>
            <w:vAlign w:val="center"/>
          </w:tcPr>
          <w:p w14:paraId="32144531" w14:textId="77777777" w:rsidR="00D530B5" w:rsidRPr="00BB452D" w:rsidRDefault="00D530B5" w:rsidP="00253DF1">
            <w:pPr>
              <w:spacing w:line="264" w:lineRule="auto"/>
              <w:jc w:val="both"/>
              <w:rPr>
                <w:b/>
                <w:sz w:val="26"/>
                <w:szCs w:val="26"/>
              </w:rPr>
            </w:pPr>
            <w:r w:rsidRPr="00BB452D">
              <w:rPr>
                <w:b/>
                <w:sz w:val="26"/>
                <w:szCs w:val="26"/>
              </w:rPr>
              <w:t>XÃ YÊN TRẠCH</w:t>
            </w:r>
          </w:p>
        </w:tc>
        <w:tc>
          <w:tcPr>
            <w:tcW w:w="1500" w:type="dxa"/>
            <w:shd w:val="clear" w:color="auto" w:fill="auto"/>
            <w:vAlign w:val="center"/>
          </w:tcPr>
          <w:p w14:paraId="4EAF2D0F" w14:textId="77777777" w:rsidR="00D530B5" w:rsidRPr="00BB452D" w:rsidRDefault="00D530B5" w:rsidP="00253DF1">
            <w:pPr>
              <w:spacing w:line="264" w:lineRule="auto"/>
              <w:jc w:val="center"/>
              <w:rPr>
                <w:sz w:val="26"/>
                <w:szCs w:val="26"/>
              </w:rPr>
            </w:pPr>
          </w:p>
        </w:tc>
        <w:tc>
          <w:tcPr>
            <w:tcW w:w="2115" w:type="dxa"/>
            <w:shd w:val="clear" w:color="auto" w:fill="auto"/>
            <w:vAlign w:val="center"/>
          </w:tcPr>
          <w:p w14:paraId="3160847F" w14:textId="77777777" w:rsidR="00D530B5" w:rsidRPr="00BB452D" w:rsidRDefault="00D530B5" w:rsidP="00253DF1">
            <w:pPr>
              <w:spacing w:line="264" w:lineRule="auto"/>
              <w:jc w:val="center"/>
              <w:rPr>
                <w:sz w:val="26"/>
                <w:szCs w:val="26"/>
              </w:rPr>
            </w:pPr>
          </w:p>
        </w:tc>
        <w:tc>
          <w:tcPr>
            <w:tcW w:w="1966" w:type="dxa"/>
            <w:shd w:val="clear" w:color="auto" w:fill="auto"/>
            <w:vAlign w:val="center"/>
          </w:tcPr>
          <w:p w14:paraId="5EC7D320" w14:textId="77777777" w:rsidR="00D530B5" w:rsidRPr="00BB452D" w:rsidRDefault="00D530B5" w:rsidP="00253DF1">
            <w:pPr>
              <w:spacing w:line="264" w:lineRule="auto"/>
              <w:jc w:val="both"/>
              <w:rPr>
                <w:sz w:val="26"/>
                <w:szCs w:val="26"/>
              </w:rPr>
            </w:pPr>
          </w:p>
        </w:tc>
      </w:tr>
      <w:tr w:rsidR="00BB452D" w:rsidRPr="00BB452D" w14:paraId="34A1D63E" w14:textId="77777777" w:rsidTr="00253DF1">
        <w:tc>
          <w:tcPr>
            <w:tcW w:w="745" w:type="dxa"/>
            <w:shd w:val="clear" w:color="auto" w:fill="auto"/>
            <w:vAlign w:val="center"/>
          </w:tcPr>
          <w:p w14:paraId="72C76851" w14:textId="77777777" w:rsidR="00D530B5" w:rsidRPr="00BB452D" w:rsidRDefault="00D530B5" w:rsidP="00253DF1">
            <w:pPr>
              <w:spacing w:line="264" w:lineRule="auto"/>
              <w:jc w:val="center"/>
              <w:rPr>
                <w:sz w:val="26"/>
                <w:szCs w:val="26"/>
              </w:rPr>
            </w:pPr>
            <w:r w:rsidRPr="00BB452D">
              <w:rPr>
                <w:sz w:val="26"/>
                <w:szCs w:val="26"/>
              </w:rPr>
              <w:t>1</w:t>
            </w:r>
          </w:p>
        </w:tc>
        <w:tc>
          <w:tcPr>
            <w:tcW w:w="4306" w:type="dxa"/>
            <w:shd w:val="clear" w:color="auto" w:fill="auto"/>
            <w:vAlign w:val="center"/>
          </w:tcPr>
          <w:p w14:paraId="66F9D1C7" w14:textId="77777777" w:rsidR="00D530B5" w:rsidRPr="00BB452D" w:rsidRDefault="00D530B5" w:rsidP="00253DF1">
            <w:pPr>
              <w:spacing w:line="264" w:lineRule="auto"/>
              <w:jc w:val="both"/>
              <w:rPr>
                <w:sz w:val="26"/>
                <w:szCs w:val="26"/>
              </w:rPr>
            </w:pPr>
            <w:r w:rsidRPr="00BB452D">
              <w:rPr>
                <w:rFonts w:eastAsia="Times New Roman"/>
                <w:sz w:val="26"/>
                <w:szCs w:val="26"/>
              </w:rPr>
              <w:t xml:space="preserve">Giá trị Sản xuất nông, lâm nghiệp, thủy </w:t>
            </w:r>
            <w:r w:rsidRPr="00BB452D">
              <w:rPr>
                <w:rFonts w:eastAsia="Times New Roman"/>
                <w:sz w:val="26"/>
                <w:szCs w:val="26"/>
              </w:rPr>
              <w:lastRenderedPageBreak/>
              <w:t xml:space="preserve">sản </w:t>
            </w:r>
          </w:p>
        </w:tc>
        <w:tc>
          <w:tcPr>
            <w:tcW w:w="1500" w:type="dxa"/>
            <w:shd w:val="clear" w:color="auto" w:fill="auto"/>
            <w:vAlign w:val="center"/>
          </w:tcPr>
          <w:p w14:paraId="18F19DEE" w14:textId="77777777" w:rsidR="00D530B5" w:rsidRPr="00BB452D" w:rsidRDefault="00D530B5" w:rsidP="00253DF1">
            <w:pPr>
              <w:spacing w:line="264" w:lineRule="auto"/>
              <w:jc w:val="center"/>
              <w:rPr>
                <w:sz w:val="26"/>
                <w:szCs w:val="26"/>
              </w:rPr>
            </w:pPr>
            <w:r w:rsidRPr="00BB452D">
              <w:rPr>
                <w:rFonts w:eastAsia="Times New Roman"/>
                <w:sz w:val="26"/>
                <w:szCs w:val="26"/>
              </w:rPr>
              <w:lastRenderedPageBreak/>
              <w:t xml:space="preserve">Đến năm </w:t>
            </w:r>
            <w:r w:rsidRPr="00BB452D">
              <w:rPr>
                <w:rFonts w:eastAsia="Times New Roman"/>
                <w:sz w:val="26"/>
                <w:szCs w:val="26"/>
              </w:rPr>
              <w:lastRenderedPageBreak/>
              <w:t>2025 đạt 166,94 tỷ đồng</w:t>
            </w:r>
          </w:p>
        </w:tc>
        <w:tc>
          <w:tcPr>
            <w:tcW w:w="2115" w:type="dxa"/>
            <w:shd w:val="clear" w:color="auto" w:fill="auto"/>
            <w:vAlign w:val="center"/>
          </w:tcPr>
          <w:p w14:paraId="084476C0" w14:textId="77777777" w:rsidR="00D530B5" w:rsidRPr="00BB452D" w:rsidRDefault="00D530B5" w:rsidP="00253DF1">
            <w:pPr>
              <w:spacing w:line="264" w:lineRule="auto"/>
              <w:jc w:val="center"/>
              <w:rPr>
                <w:sz w:val="26"/>
                <w:szCs w:val="26"/>
              </w:rPr>
            </w:pPr>
            <w:r w:rsidRPr="00BB452D">
              <w:rPr>
                <w:rFonts w:eastAsia="Times New Roman"/>
                <w:sz w:val="26"/>
                <w:szCs w:val="26"/>
              </w:rPr>
              <w:lastRenderedPageBreak/>
              <w:t xml:space="preserve">Đạt 171,78 tỷ </w:t>
            </w:r>
            <w:r w:rsidRPr="00BB452D">
              <w:rPr>
                <w:rFonts w:eastAsia="Times New Roman"/>
                <w:sz w:val="26"/>
                <w:szCs w:val="26"/>
              </w:rPr>
              <w:lastRenderedPageBreak/>
              <w:t>đồng</w:t>
            </w:r>
          </w:p>
        </w:tc>
        <w:tc>
          <w:tcPr>
            <w:tcW w:w="1966" w:type="dxa"/>
            <w:shd w:val="clear" w:color="auto" w:fill="auto"/>
            <w:vAlign w:val="center"/>
          </w:tcPr>
          <w:p w14:paraId="458C5B92" w14:textId="77777777" w:rsidR="00D530B5" w:rsidRPr="00BB452D" w:rsidRDefault="00D530B5" w:rsidP="00253DF1">
            <w:pPr>
              <w:spacing w:line="264" w:lineRule="auto"/>
              <w:jc w:val="both"/>
              <w:rPr>
                <w:sz w:val="26"/>
                <w:szCs w:val="26"/>
              </w:rPr>
            </w:pPr>
            <w:r w:rsidRPr="00BB452D">
              <w:rPr>
                <w:rFonts w:eastAsia="Times New Roman"/>
                <w:sz w:val="26"/>
                <w:szCs w:val="26"/>
                <w:lang w:val="it-IT"/>
              </w:rPr>
              <w:lastRenderedPageBreak/>
              <w:t>Vượt</w:t>
            </w:r>
            <w:r w:rsidRPr="00BB452D">
              <w:rPr>
                <w:rFonts w:eastAsia="Times New Roman"/>
                <w:sz w:val="26"/>
                <w:szCs w:val="26"/>
              </w:rPr>
              <w:t xml:space="preserve"> chỉ tiêu </w:t>
            </w:r>
            <w:r w:rsidRPr="00BB452D">
              <w:rPr>
                <w:rFonts w:eastAsia="Times New Roman"/>
                <w:sz w:val="26"/>
                <w:szCs w:val="26"/>
              </w:rPr>
              <w:lastRenderedPageBreak/>
              <w:t xml:space="preserve">Nghị quyết </w:t>
            </w:r>
          </w:p>
        </w:tc>
      </w:tr>
      <w:tr w:rsidR="00BB452D" w:rsidRPr="00BB452D" w14:paraId="45EB68B4" w14:textId="77777777" w:rsidTr="00253DF1">
        <w:tc>
          <w:tcPr>
            <w:tcW w:w="745" w:type="dxa"/>
            <w:shd w:val="clear" w:color="auto" w:fill="auto"/>
            <w:vAlign w:val="center"/>
          </w:tcPr>
          <w:p w14:paraId="3FA4D912" w14:textId="77777777" w:rsidR="00D530B5" w:rsidRPr="00BB452D" w:rsidRDefault="00D530B5" w:rsidP="00253DF1">
            <w:pPr>
              <w:spacing w:line="264" w:lineRule="auto"/>
              <w:jc w:val="center"/>
              <w:rPr>
                <w:sz w:val="26"/>
                <w:szCs w:val="26"/>
              </w:rPr>
            </w:pPr>
            <w:r w:rsidRPr="00BB452D">
              <w:rPr>
                <w:sz w:val="26"/>
                <w:szCs w:val="26"/>
              </w:rPr>
              <w:lastRenderedPageBreak/>
              <w:t>2</w:t>
            </w:r>
          </w:p>
        </w:tc>
        <w:tc>
          <w:tcPr>
            <w:tcW w:w="4306" w:type="dxa"/>
            <w:shd w:val="clear" w:color="auto" w:fill="auto"/>
            <w:vAlign w:val="center"/>
          </w:tcPr>
          <w:p w14:paraId="32286B7F" w14:textId="77777777" w:rsidR="00D530B5" w:rsidRPr="00BB452D" w:rsidRDefault="00D530B5" w:rsidP="00253DF1">
            <w:pPr>
              <w:spacing w:line="264" w:lineRule="auto"/>
              <w:jc w:val="both"/>
              <w:rPr>
                <w:sz w:val="26"/>
                <w:szCs w:val="26"/>
              </w:rPr>
            </w:pPr>
            <w:r w:rsidRPr="00BB452D">
              <w:rPr>
                <w:rFonts w:eastAsia="Times New Roman"/>
                <w:sz w:val="26"/>
                <w:szCs w:val="26"/>
              </w:rPr>
              <w:t xml:space="preserve">Tổng sản lượng lương thực cây có hạt </w:t>
            </w:r>
          </w:p>
        </w:tc>
        <w:tc>
          <w:tcPr>
            <w:tcW w:w="1500" w:type="dxa"/>
            <w:shd w:val="clear" w:color="auto" w:fill="auto"/>
            <w:vAlign w:val="center"/>
          </w:tcPr>
          <w:p w14:paraId="53B0A673" w14:textId="77777777" w:rsidR="00D530B5" w:rsidRPr="00BB452D" w:rsidRDefault="00D530B5" w:rsidP="00253DF1">
            <w:pPr>
              <w:spacing w:line="264" w:lineRule="auto"/>
              <w:jc w:val="center"/>
              <w:rPr>
                <w:sz w:val="26"/>
                <w:szCs w:val="26"/>
              </w:rPr>
            </w:pPr>
            <w:r w:rsidRPr="00BB452D">
              <w:rPr>
                <w:rFonts w:eastAsia="Times New Roman"/>
                <w:sz w:val="26"/>
                <w:szCs w:val="26"/>
              </w:rPr>
              <w:t>Đến năm 2025 đạt 3.300 tấn</w:t>
            </w:r>
          </w:p>
        </w:tc>
        <w:tc>
          <w:tcPr>
            <w:tcW w:w="2115" w:type="dxa"/>
            <w:shd w:val="clear" w:color="auto" w:fill="auto"/>
            <w:vAlign w:val="center"/>
          </w:tcPr>
          <w:p w14:paraId="3AEE7646" w14:textId="77777777" w:rsidR="00D530B5" w:rsidRPr="00BB452D" w:rsidRDefault="00D530B5" w:rsidP="00253DF1">
            <w:pPr>
              <w:spacing w:line="264" w:lineRule="auto"/>
              <w:jc w:val="center"/>
              <w:rPr>
                <w:spacing w:val="-12"/>
                <w:sz w:val="26"/>
                <w:szCs w:val="26"/>
              </w:rPr>
            </w:pPr>
            <w:r w:rsidRPr="00BB452D">
              <w:rPr>
                <w:rFonts w:eastAsia="Times New Roman"/>
                <w:sz w:val="26"/>
                <w:szCs w:val="26"/>
              </w:rPr>
              <w:t xml:space="preserve">Đạt 3.327,46 </w:t>
            </w:r>
          </w:p>
        </w:tc>
        <w:tc>
          <w:tcPr>
            <w:tcW w:w="1966" w:type="dxa"/>
            <w:shd w:val="clear" w:color="auto" w:fill="auto"/>
            <w:vAlign w:val="center"/>
          </w:tcPr>
          <w:p w14:paraId="693C35DE" w14:textId="77777777" w:rsidR="00D530B5" w:rsidRPr="00BB452D" w:rsidRDefault="00D530B5" w:rsidP="00253DF1">
            <w:pPr>
              <w:spacing w:line="264" w:lineRule="auto"/>
              <w:jc w:val="both"/>
              <w:rPr>
                <w:sz w:val="26"/>
                <w:szCs w:val="26"/>
              </w:rPr>
            </w:pPr>
            <w:r w:rsidRPr="00BB452D">
              <w:rPr>
                <w:rFonts w:eastAsia="Times New Roman"/>
                <w:sz w:val="26"/>
                <w:szCs w:val="26"/>
              </w:rPr>
              <w:t>Đạt chỉ tiêu Nghị quyết</w:t>
            </w:r>
          </w:p>
        </w:tc>
      </w:tr>
      <w:tr w:rsidR="00BB452D" w:rsidRPr="00BB452D" w14:paraId="184E3E87" w14:textId="77777777" w:rsidTr="00253DF1">
        <w:tc>
          <w:tcPr>
            <w:tcW w:w="745" w:type="dxa"/>
            <w:shd w:val="clear" w:color="auto" w:fill="auto"/>
            <w:vAlign w:val="center"/>
          </w:tcPr>
          <w:p w14:paraId="731CA02C" w14:textId="77777777" w:rsidR="00D530B5" w:rsidRPr="00BB452D" w:rsidRDefault="00D530B5" w:rsidP="00253DF1">
            <w:pPr>
              <w:spacing w:line="264" w:lineRule="auto"/>
              <w:jc w:val="center"/>
              <w:rPr>
                <w:sz w:val="26"/>
                <w:szCs w:val="26"/>
              </w:rPr>
            </w:pPr>
            <w:r w:rsidRPr="00BB452D">
              <w:rPr>
                <w:sz w:val="26"/>
                <w:szCs w:val="26"/>
              </w:rPr>
              <w:t>3</w:t>
            </w:r>
          </w:p>
        </w:tc>
        <w:tc>
          <w:tcPr>
            <w:tcW w:w="4306" w:type="dxa"/>
            <w:shd w:val="clear" w:color="auto" w:fill="auto"/>
            <w:vAlign w:val="center"/>
          </w:tcPr>
          <w:p w14:paraId="2C39AF92" w14:textId="77777777" w:rsidR="00D530B5" w:rsidRPr="00BB452D" w:rsidRDefault="00D530B5" w:rsidP="00253DF1">
            <w:pPr>
              <w:spacing w:line="264" w:lineRule="auto"/>
              <w:jc w:val="both"/>
              <w:rPr>
                <w:sz w:val="26"/>
                <w:szCs w:val="26"/>
              </w:rPr>
            </w:pPr>
            <w:r w:rsidRPr="00BB452D">
              <w:rPr>
                <w:rFonts w:eastAsia="Times New Roman"/>
                <w:sz w:val="26"/>
                <w:szCs w:val="26"/>
              </w:rPr>
              <w:t xml:space="preserve">Trồng mới và trồng lại chè hằng năm </w:t>
            </w:r>
          </w:p>
        </w:tc>
        <w:tc>
          <w:tcPr>
            <w:tcW w:w="1500" w:type="dxa"/>
            <w:shd w:val="clear" w:color="auto" w:fill="auto"/>
            <w:vAlign w:val="center"/>
          </w:tcPr>
          <w:p w14:paraId="3C1149FB" w14:textId="77777777" w:rsidR="00D530B5" w:rsidRPr="00BB452D" w:rsidRDefault="00D530B5" w:rsidP="00253DF1">
            <w:pPr>
              <w:spacing w:line="264" w:lineRule="auto"/>
              <w:jc w:val="center"/>
              <w:rPr>
                <w:sz w:val="26"/>
                <w:szCs w:val="26"/>
              </w:rPr>
            </w:pPr>
            <w:r w:rsidRPr="00BB452D">
              <w:rPr>
                <w:rFonts w:eastAsia="Times New Roman"/>
                <w:sz w:val="26"/>
                <w:szCs w:val="26"/>
                <w:lang w:val="it-IT"/>
              </w:rPr>
              <w:t xml:space="preserve">3 ha </w:t>
            </w:r>
          </w:p>
        </w:tc>
        <w:tc>
          <w:tcPr>
            <w:tcW w:w="2115" w:type="dxa"/>
            <w:shd w:val="clear" w:color="auto" w:fill="auto"/>
            <w:vAlign w:val="center"/>
          </w:tcPr>
          <w:p w14:paraId="7E500922" w14:textId="77777777" w:rsidR="00D530B5" w:rsidRPr="00BB452D" w:rsidRDefault="00D530B5" w:rsidP="00253DF1">
            <w:pPr>
              <w:spacing w:line="264" w:lineRule="auto"/>
              <w:jc w:val="center"/>
              <w:rPr>
                <w:sz w:val="26"/>
                <w:szCs w:val="26"/>
              </w:rPr>
            </w:pPr>
            <w:r w:rsidRPr="00BB452D">
              <w:rPr>
                <w:rFonts w:eastAsia="Times New Roman"/>
                <w:sz w:val="26"/>
                <w:szCs w:val="26"/>
              </w:rPr>
              <w:t>Đạt 1,98</w:t>
            </w:r>
            <w:r w:rsidRPr="00BB452D">
              <w:rPr>
                <w:rFonts w:eastAsia="Times New Roman"/>
                <w:sz w:val="26"/>
                <w:szCs w:val="26"/>
                <w:lang w:val="it-IT"/>
              </w:rPr>
              <w:t xml:space="preserve"> ha</w:t>
            </w:r>
          </w:p>
        </w:tc>
        <w:tc>
          <w:tcPr>
            <w:tcW w:w="1966" w:type="dxa"/>
            <w:shd w:val="clear" w:color="auto" w:fill="auto"/>
            <w:vAlign w:val="center"/>
          </w:tcPr>
          <w:p w14:paraId="5F7B4D38" w14:textId="77777777" w:rsidR="00D530B5" w:rsidRPr="00BB452D" w:rsidRDefault="00D530B5" w:rsidP="00253DF1">
            <w:pPr>
              <w:spacing w:line="264" w:lineRule="auto"/>
              <w:jc w:val="both"/>
              <w:rPr>
                <w:sz w:val="26"/>
                <w:szCs w:val="26"/>
              </w:rPr>
            </w:pPr>
            <w:r w:rsidRPr="00BB452D">
              <w:rPr>
                <w:rFonts w:eastAsia="Times New Roman"/>
                <w:sz w:val="26"/>
                <w:szCs w:val="26"/>
                <w:lang w:val="it-IT"/>
              </w:rPr>
              <w:t>Không đạt chỉ tiêu Nghị quyết</w:t>
            </w:r>
          </w:p>
        </w:tc>
      </w:tr>
      <w:tr w:rsidR="00BB452D" w:rsidRPr="00BB452D" w14:paraId="3235FEC1" w14:textId="77777777" w:rsidTr="00253DF1">
        <w:tc>
          <w:tcPr>
            <w:tcW w:w="745" w:type="dxa"/>
            <w:shd w:val="clear" w:color="auto" w:fill="auto"/>
            <w:vAlign w:val="center"/>
          </w:tcPr>
          <w:p w14:paraId="0CC18B13" w14:textId="77777777" w:rsidR="00D530B5" w:rsidRPr="00BB452D" w:rsidRDefault="00D530B5" w:rsidP="00253DF1">
            <w:pPr>
              <w:spacing w:line="264" w:lineRule="auto"/>
              <w:jc w:val="center"/>
              <w:rPr>
                <w:sz w:val="26"/>
                <w:szCs w:val="26"/>
              </w:rPr>
            </w:pPr>
            <w:r w:rsidRPr="00BB452D">
              <w:rPr>
                <w:sz w:val="26"/>
                <w:szCs w:val="26"/>
              </w:rPr>
              <w:t>4</w:t>
            </w:r>
          </w:p>
        </w:tc>
        <w:tc>
          <w:tcPr>
            <w:tcW w:w="4306" w:type="dxa"/>
            <w:shd w:val="clear" w:color="auto" w:fill="auto"/>
            <w:vAlign w:val="center"/>
          </w:tcPr>
          <w:p w14:paraId="78011D0F" w14:textId="77777777" w:rsidR="00D530B5" w:rsidRPr="00BB452D" w:rsidRDefault="00D530B5" w:rsidP="00253DF1">
            <w:pPr>
              <w:spacing w:line="264" w:lineRule="auto"/>
              <w:jc w:val="both"/>
              <w:rPr>
                <w:sz w:val="26"/>
                <w:szCs w:val="26"/>
              </w:rPr>
            </w:pPr>
            <w:r w:rsidRPr="00BB452D">
              <w:rPr>
                <w:rFonts w:eastAsia="Times New Roman"/>
                <w:sz w:val="26"/>
                <w:szCs w:val="26"/>
              </w:rPr>
              <w:t xml:space="preserve">Trồng rừng mới </w:t>
            </w:r>
            <w:r w:rsidRPr="00BB452D">
              <w:rPr>
                <w:rFonts w:eastAsia="Times New Roman"/>
                <w:sz w:val="26"/>
                <w:szCs w:val="26"/>
                <w:lang w:val="it-IT"/>
              </w:rPr>
              <w:t xml:space="preserve">hằng năm </w:t>
            </w:r>
          </w:p>
        </w:tc>
        <w:tc>
          <w:tcPr>
            <w:tcW w:w="1500" w:type="dxa"/>
            <w:shd w:val="clear" w:color="auto" w:fill="auto"/>
            <w:vAlign w:val="center"/>
          </w:tcPr>
          <w:p w14:paraId="5DC4BB63" w14:textId="77777777" w:rsidR="00D530B5" w:rsidRPr="00BB452D" w:rsidRDefault="00D530B5" w:rsidP="00253DF1">
            <w:pPr>
              <w:spacing w:line="264" w:lineRule="auto"/>
              <w:jc w:val="center"/>
              <w:rPr>
                <w:sz w:val="26"/>
                <w:szCs w:val="26"/>
              </w:rPr>
            </w:pPr>
            <w:r w:rsidRPr="00BB452D">
              <w:rPr>
                <w:rFonts w:eastAsia="Times New Roman"/>
                <w:sz w:val="26"/>
                <w:szCs w:val="26"/>
              </w:rPr>
              <w:t>100 ha</w:t>
            </w:r>
          </w:p>
        </w:tc>
        <w:tc>
          <w:tcPr>
            <w:tcW w:w="2115" w:type="dxa"/>
            <w:shd w:val="clear" w:color="auto" w:fill="auto"/>
            <w:vAlign w:val="center"/>
          </w:tcPr>
          <w:p w14:paraId="5F55B761" w14:textId="77777777" w:rsidR="00D530B5" w:rsidRPr="00BB452D" w:rsidRDefault="00D530B5" w:rsidP="00253DF1">
            <w:pPr>
              <w:spacing w:line="264" w:lineRule="auto"/>
              <w:jc w:val="center"/>
              <w:rPr>
                <w:sz w:val="26"/>
                <w:szCs w:val="26"/>
              </w:rPr>
            </w:pPr>
            <w:r w:rsidRPr="00BB452D">
              <w:rPr>
                <w:rFonts w:eastAsia="Times New Roman"/>
                <w:sz w:val="26"/>
                <w:szCs w:val="26"/>
                <w:lang w:val="it-IT"/>
              </w:rPr>
              <w:t>110,09</w:t>
            </w:r>
            <w:r w:rsidRPr="00BB452D">
              <w:rPr>
                <w:rFonts w:eastAsia="Times New Roman"/>
                <w:sz w:val="26"/>
                <w:szCs w:val="26"/>
              </w:rPr>
              <w:t>ha</w:t>
            </w:r>
          </w:p>
        </w:tc>
        <w:tc>
          <w:tcPr>
            <w:tcW w:w="1966" w:type="dxa"/>
            <w:shd w:val="clear" w:color="auto" w:fill="auto"/>
            <w:vAlign w:val="center"/>
          </w:tcPr>
          <w:p w14:paraId="7668EC16" w14:textId="77777777" w:rsidR="00D530B5" w:rsidRPr="00BB452D" w:rsidRDefault="00D530B5" w:rsidP="00253DF1">
            <w:pPr>
              <w:spacing w:line="264" w:lineRule="auto"/>
              <w:jc w:val="both"/>
              <w:rPr>
                <w:sz w:val="26"/>
                <w:szCs w:val="26"/>
              </w:rPr>
            </w:pPr>
            <w:r w:rsidRPr="00BB452D">
              <w:rPr>
                <w:rFonts w:eastAsia="Times New Roman"/>
                <w:sz w:val="26"/>
                <w:szCs w:val="26"/>
                <w:lang w:val="it-IT"/>
              </w:rPr>
              <w:t>Vượt</w:t>
            </w:r>
            <w:r w:rsidRPr="00BB452D">
              <w:rPr>
                <w:rFonts w:eastAsia="Times New Roman"/>
                <w:sz w:val="26"/>
                <w:szCs w:val="26"/>
              </w:rPr>
              <w:t xml:space="preserve"> chỉ tiêu Nghị quyết</w:t>
            </w:r>
          </w:p>
        </w:tc>
      </w:tr>
      <w:tr w:rsidR="00BB452D" w:rsidRPr="00BB452D" w14:paraId="36356E69" w14:textId="77777777" w:rsidTr="00253DF1">
        <w:tc>
          <w:tcPr>
            <w:tcW w:w="745" w:type="dxa"/>
            <w:shd w:val="clear" w:color="auto" w:fill="auto"/>
            <w:vAlign w:val="center"/>
          </w:tcPr>
          <w:p w14:paraId="5C7B0834" w14:textId="77777777" w:rsidR="00D530B5" w:rsidRPr="00BB452D" w:rsidRDefault="00D530B5" w:rsidP="00253DF1">
            <w:pPr>
              <w:spacing w:line="264" w:lineRule="auto"/>
              <w:jc w:val="center"/>
              <w:rPr>
                <w:sz w:val="26"/>
                <w:szCs w:val="26"/>
              </w:rPr>
            </w:pPr>
            <w:r w:rsidRPr="00BB452D">
              <w:rPr>
                <w:sz w:val="26"/>
                <w:szCs w:val="26"/>
              </w:rPr>
              <w:t>5</w:t>
            </w:r>
          </w:p>
        </w:tc>
        <w:tc>
          <w:tcPr>
            <w:tcW w:w="4306" w:type="dxa"/>
            <w:shd w:val="clear" w:color="auto" w:fill="auto"/>
            <w:vAlign w:val="center"/>
          </w:tcPr>
          <w:p w14:paraId="76F6A7C7" w14:textId="77777777" w:rsidR="00D530B5" w:rsidRPr="00BB452D" w:rsidRDefault="00D530B5" w:rsidP="00253DF1">
            <w:pPr>
              <w:spacing w:line="264" w:lineRule="auto"/>
              <w:jc w:val="both"/>
              <w:rPr>
                <w:sz w:val="26"/>
                <w:szCs w:val="26"/>
              </w:rPr>
            </w:pPr>
            <w:r w:rsidRPr="00BB452D">
              <w:rPr>
                <w:rFonts w:eastAsia="Times New Roman"/>
                <w:sz w:val="26"/>
                <w:szCs w:val="26"/>
              </w:rPr>
              <w:t xml:space="preserve">Giá trị sản xuất tiểu thủ công nghiệp </w:t>
            </w:r>
          </w:p>
        </w:tc>
        <w:tc>
          <w:tcPr>
            <w:tcW w:w="1500" w:type="dxa"/>
            <w:shd w:val="clear" w:color="auto" w:fill="auto"/>
            <w:vAlign w:val="center"/>
          </w:tcPr>
          <w:p w14:paraId="6F8F64EB" w14:textId="77777777" w:rsidR="00D530B5" w:rsidRPr="00BB452D" w:rsidRDefault="00D530B5" w:rsidP="00253DF1">
            <w:pPr>
              <w:spacing w:line="264" w:lineRule="auto"/>
              <w:jc w:val="center"/>
              <w:rPr>
                <w:sz w:val="26"/>
                <w:szCs w:val="26"/>
              </w:rPr>
            </w:pPr>
            <w:r w:rsidRPr="00BB452D">
              <w:rPr>
                <w:rFonts w:eastAsia="Times New Roman"/>
                <w:sz w:val="26"/>
                <w:szCs w:val="26"/>
              </w:rPr>
              <w:t>Đến năm 2025 đạt 52 tỷ đồng</w:t>
            </w:r>
          </w:p>
        </w:tc>
        <w:tc>
          <w:tcPr>
            <w:tcW w:w="2115" w:type="dxa"/>
            <w:shd w:val="clear" w:color="auto" w:fill="auto"/>
            <w:vAlign w:val="center"/>
          </w:tcPr>
          <w:p w14:paraId="6B1F6D4D" w14:textId="77777777" w:rsidR="00D530B5" w:rsidRPr="00BB452D" w:rsidRDefault="00D530B5" w:rsidP="00253DF1">
            <w:pPr>
              <w:spacing w:line="264" w:lineRule="auto"/>
              <w:jc w:val="center"/>
              <w:rPr>
                <w:sz w:val="26"/>
                <w:szCs w:val="26"/>
              </w:rPr>
            </w:pPr>
            <w:r w:rsidRPr="00BB452D">
              <w:rPr>
                <w:rFonts w:eastAsia="Times New Roman"/>
                <w:sz w:val="26"/>
                <w:szCs w:val="26"/>
              </w:rPr>
              <w:t>Ước đạt 62,5 tỷ đồng</w:t>
            </w:r>
          </w:p>
        </w:tc>
        <w:tc>
          <w:tcPr>
            <w:tcW w:w="1966" w:type="dxa"/>
            <w:shd w:val="clear" w:color="auto" w:fill="auto"/>
            <w:vAlign w:val="center"/>
          </w:tcPr>
          <w:p w14:paraId="2FB10C66" w14:textId="77777777" w:rsidR="00D530B5" w:rsidRPr="00BB452D" w:rsidRDefault="00D530B5" w:rsidP="00253DF1">
            <w:pPr>
              <w:spacing w:line="264" w:lineRule="auto"/>
              <w:jc w:val="both"/>
              <w:rPr>
                <w:sz w:val="26"/>
                <w:szCs w:val="26"/>
              </w:rPr>
            </w:pPr>
            <w:r w:rsidRPr="00BB452D">
              <w:rPr>
                <w:rFonts w:eastAsia="Times New Roman"/>
                <w:sz w:val="26"/>
                <w:szCs w:val="26"/>
                <w:lang w:val="it-IT"/>
              </w:rPr>
              <w:t>vượt</w:t>
            </w:r>
            <w:r w:rsidRPr="00BB452D">
              <w:rPr>
                <w:rFonts w:eastAsia="Times New Roman"/>
                <w:sz w:val="26"/>
                <w:szCs w:val="26"/>
              </w:rPr>
              <w:t xml:space="preserve"> chỉ tiêu Nghị quyết</w:t>
            </w:r>
          </w:p>
        </w:tc>
      </w:tr>
      <w:tr w:rsidR="00BB452D" w:rsidRPr="00BB452D" w14:paraId="114A5AC8" w14:textId="77777777" w:rsidTr="00253DF1">
        <w:tc>
          <w:tcPr>
            <w:tcW w:w="745" w:type="dxa"/>
            <w:shd w:val="clear" w:color="auto" w:fill="auto"/>
            <w:vAlign w:val="center"/>
          </w:tcPr>
          <w:p w14:paraId="3AD98551" w14:textId="77777777" w:rsidR="00D530B5" w:rsidRPr="00BB452D" w:rsidRDefault="00D530B5" w:rsidP="00253DF1">
            <w:pPr>
              <w:spacing w:line="264" w:lineRule="auto"/>
              <w:jc w:val="center"/>
              <w:rPr>
                <w:sz w:val="26"/>
                <w:szCs w:val="26"/>
              </w:rPr>
            </w:pPr>
            <w:r w:rsidRPr="00BB452D">
              <w:rPr>
                <w:sz w:val="26"/>
                <w:szCs w:val="26"/>
              </w:rPr>
              <w:t>6</w:t>
            </w:r>
          </w:p>
        </w:tc>
        <w:tc>
          <w:tcPr>
            <w:tcW w:w="4306" w:type="dxa"/>
            <w:shd w:val="clear" w:color="auto" w:fill="auto"/>
            <w:vAlign w:val="center"/>
          </w:tcPr>
          <w:p w14:paraId="45DC3FBB" w14:textId="77777777" w:rsidR="00D530B5" w:rsidRPr="00BB452D" w:rsidRDefault="00D530B5" w:rsidP="00253DF1">
            <w:pPr>
              <w:spacing w:line="264" w:lineRule="auto"/>
              <w:jc w:val="both"/>
              <w:rPr>
                <w:sz w:val="26"/>
                <w:szCs w:val="26"/>
              </w:rPr>
            </w:pPr>
            <w:r w:rsidRPr="00BB452D">
              <w:rPr>
                <w:rFonts w:eastAsia="Times New Roman"/>
                <w:sz w:val="26"/>
                <w:szCs w:val="26"/>
              </w:rPr>
              <w:t>Giá trị thương mại, dịch vụ</w:t>
            </w:r>
          </w:p>
        </w:tc>
        <w:tc>
          <w:tcPr>
            <w:tcW w:w="1500" w:type="dxa"/>
            <w:shd w:val="clear" w:color="auto" w:fill="auto"/>
            <w:vAlign w:val="center"/>
          </w:tcPr>
          <w:p w14:paraId="2D85B177" w14:textId="77777777" w:rsidR="00D530B5" w:rsidRPr="00BB452D" w:rsidRDefault="00D530B5" w:rsidP="00253DF1">
            <w:pPr>
              <w:spacing w:line="264" w:lineRule="auto"/>
              <w:jc w:val="center"/>
              <w:rPr>
                <w:sz w:val="26"/>
                <w:szCs w:val="26"/>
              </w:rPr>
            </w:pPr>
            <w:r w:rsidRPr="00BB452D">
              <w:rPr>
                <w:rFonts w:eastAsia="Times New Roman"/>
                <w:sz w:val="26"/>
                <w:szCs w:val="26"/>
              </w:rPr>
              <w:t>Tăng bình quân 15%/năm; đến năm 2025 đạt 31,176 tỷ đồng.</w:t>
            </w:r>
          </w:p>
        </w:tc>
        <w:tc>
          <w:tcPr>
            <w:tcW w:w="2115" w:type="dxa"/>
            <w:shd w:val="clear" w:color="auto" w:fill="auto"/>
            <w:vAlign w:val="center"/>
          </w:tcPr>
          <w:p w14:paraId="7CF5F579" w14:textId="77777777" w:rsidR="00D530B5" w:rsidRPr="00BB452D" w:rsidRDefault="00D530B5" w:rsidP="00253DF1">
            <w:pPr>
              <w:spacing w:line="264" w:lineRule="auto"/>
              <w:jc w:val="center"/>
              <w:rPr>
                <w:sz w:val="26"/>
                <w:szCs w:val="26"/>
              </w:rPr>
            </w:pPr>
            <w:r w:rsidRPr="00BB452D">
              <w:rPr>
                <w:rFonts w:eastAsia="Times New Roman"/>
                <w:sz w:val="26"/>
                <w:szCs w:val="26"/>
              </w:rPr>
              <w:t>Tăng bình quân hằng năm 20,35%; Ước đạt 40,78 tỷ đồng</w:t>
            </w:r>
          </w:p>
        </w:tc>
        <w:tc>
          <w:tcPr>
            <w:tcW w:w="1966" w:type="dxa"/>
            <w:shd w:val="clear" w:color="auto" w:fill="auto"/>
            <w:vAlign w:val="center"/>
          </w:tcPr>
          <w:p w14:paraId="02D71B98" w14:textId="77777777" w:rsidR="00D530B5" w:rsidRPr="00BB452D" w:rsidRDefault="00D530B5" w:rsidP="00253DF1">
            <w:pPr>
              <w:spacing w:line="264" w:lineRule="auto"/>
              <w:jc w:val="both"/>
              <w:rPr>
                <w:sz w:val="26"/>
                <w:szCs w:val="26"/>
              </w:rPr>
            </w:pPr>
            <w:r w:rsidRPr="00BB452D">
              <w:rPr>
                <w:rFonts w:eastAsia="Times New Roman"/>
                <w:sz w:val="26"/>
                <w:szCs w:val="26"/>
                <w:lang w:val="it-IT"/>
              </w:rPr>
              <w:t>Vượt</w:t>
            </w:r>
            <w:r w:rsidRPr="00BB452D">
              <w:rPr>
                <w:rFonts w:eastAsia="Times New Roman"/>
                <w:sz w:val="26"/>
                <w:szCs w:val="26"/>
              </w:rPr>
              <w:t xml:space="preserve"> chỉ tiêu Nghị quyết </w:t>
            </w:r>
          </w:p>
        </w:tc>
      </w:tr>
      <w:tr w:rsidR="00BB452D" w:rsidRPr="00BB452D" w14:paraId="5912AE04" w14:textId="77777777" w:rsidTr="00253DF1">
        <w:trPr>
          <w:trHeight w:val="802"/>
        </w:trPr>
        <w:tc>
          <w:tcPr>
            <w:tcW w:w="745" w:type="dxa"/>
            <w:shd w:val="clear" w:color="auto" w:fill="auto"/>
            <w:vAlign w:val="center"/>
          </w:tcPr>
          <w:p w14:paraId="6C8965D9" w14:textId="77777777" w:rsidR="00D530B5" w:rsidRPr="00BB452D" w:rsidRDefault="00D530B5" w:rsidP="00253DF1">
            <w:pPr>
              <w:spacing w:line="264" w:lineRule="auto"/>
              <w:jc w:val="center"/>
              <w:rPr>
                <w:sz w:val="26"/>
                <w:szCs w:val="26"/>
              </w:rPr>
            </w:pPr>
            <w:r w:rsidRPr="00BB452D">
              <w:rPr>
                <w:sz w:val="26"/>
                <w:szCs w:val="26"/>
              </w:rPr>
              <w:t>7</w:t>
            </w:r>
          </w:p>
        </w:tc>
        <w:tc>
          <w:tcPr>
            <w:tcW w:w="4306" w:type="dxa"/>
            <w:shd w:val="clear" w:color="auto" w:fill="auto"/>
            <w:vAlign w:val="center"/>
          </w:tcPr>
          <w:p w14:paraId="6E1539B4" w14:textId="77777777" w:rsidR="00D530B5" w:rsidRPr="00BB452D" w:rsidRDefault="00D530B5" w:rsidP="00253DF1">
            <w:pPr>
              <w:spacing w:line="264" w:lineRule="auto"/>
              <w:jc w:val="both"/>
              <w:rPr>
                <w:sz w:val="26"/>
                <w:szCs w:val="26"/>
              </w:rPr>
            </w:pPr>
            <w:r w:rsidRPr="00BB452D">
              <w:rPr>
                <w:rFonts w:eastAsia="Times New Roman"/>
                <w:sz w:val="26"/>
                <w:szCs w:val="26"/>
              </w:rPr>
              <w:t xml:space="preserve">Thu nhập bình quân đầu người đến năm 2025 </w:t>
            </w:r>
          </w:p>
        </w:tc>
        <w:tc>
          <w:tcPr>
            <w:tcW w:w="1500" w:type="dxa"/>
            <w:shd w:val="clear" w:color="auto" w:fill="auto"/>
            <w:vAlign w:val="center"/>
          </w:tcPr>
          <w:p w14:paraId="3F53A29B" w14:textId="77777777" w:rsidR="00D530B5" w:rsidRPr="00BB452D" w:rsidRDefault="00D530B5" w:rsidP="00253DF1">
            <w:pPr>
              <w:spacing w:line="264" w:lineRule="auto"/>
              <w:jc w:val="center"/>
              <w:rPr>
                <w:sz w:val="26"/>
                <w:szCs w:val="26"/>
              </w:rPr>
            </w:pPr>
            <w:r w:rsidRPr="00BB452D">
              <w:rPr>
                <w:rFonts w:eastAsia="Times New Roman"/>
                <w:sz w:val="26"/>
                <w:szCs w:val="26"/>
              </w:rPr>
              <w:t>45 triệu đồng</w:t>
            </w:r>
          </w:p>
        </w:tc>
        <w:tc>
          <w:tcPr>
            <w:tcW w:w="2115" w:type="dxa"/>
            <w:shd w:val="clear" w:color="auto" w:fill="auto"/>
            <w:vAlign w:val="center"/>
          </w:tcPr>
          <w:p w14:paraId="0691E3A9" w14:textId="77777777" w:rsidR="00D530B5" w:rsidRPr="00BB452D" w:rsidRDefault="00D530B5" w:rsidP="00253DF1">
            <w:pPr>
              <w:spacing w:line="264" w:lineRule="auto"/>
              <w:jc w:val="center"/>
              <w:rPr>
                <w:sz w:val="26"/>
                <w:szCs w:val="26"/>
              </w:rPr>
            </w:pPr>
            <w:r w:rsidRPr="00BB452D">
              <w:rPr>
                <w:rFonts w:eastAsia="Times New Roman"/>
                <w:sz w:val="26"/>
                <w:szCs w:val="26"/>
              </w:rPr>
              <w:t>Ước đạt 47,7 triệu đồng</w:t>
            </w:r>
          </w:p>
        </w:tc>
        <w:tc>
          <w:tcPr>
            <w:tcW w:w="1966" w:type="dxa"/>
            <w:shd w:val="clear" w:color="auto" w:fill="auto"/>
            <w:vAlign w:val="center"/>
          </w:tcPr>
          <w:p w14:paraId="25D78B96" w14:textId="77777777" w:rsidR="00D530B5" w:rsidRPr="00BB452D" w:rsidRDefault="00D530B5" w:rsidP="00253DF1">
            <w:pPr>
              <w:spacing w:line="264" w:lineRule="auto"/>
              <w:jc w:val="both"/>
              <w:rPr>
                <w:sz w:val="26"/>
                <w:szCs w:val="26"/>
              </w:rPr>
            </w:pPr>
            <w:r w:rsidRPr="00BB452D">
              <w:rPr>
                <w:rFonts w:eastAsia="Times New Roman"/>
                <w:sz w:val="26"/>
                <w:szCs w:val="26"/>
                <w:lang w:val="it-IT"/>
              </w:rPr>
              <w:t>Vượt</w:t>
            </w:r>
            <w:r w:rsidRPr="00BB452D">
              <w:rPr>
                <w:rFonts w:eastAsia="Times New Roman"/>
                <w:sz w:val="26"/>
                <w:szCs w:val="26"/>
              </w:rPr>
              <w:t xml:space="preserve"> chỉ tiêu Nghị quyết</w:t>
            </w:r>
          </w:p>
        </w:tc>
      </w:tr>
      <w:tr w:rsidR="00BB452D" w:rsidRPr="00BB452D" w14:paraId="1FB6C269" w14:textId="77777777" w:rsidTr="00253DF1">
        <w:trPr>
          <w:trHeight w:val="1253"/>
        </w:trPr>
        <w:tc>
          <w:tcPr>
            <w:tcW w:w="745" w:type="dxa"/>
            <w:vMerge w:val="restart"/>
            <w:shd w:val="clear" w:color="auto" w:fill="auto"/>
            <w:vAlign w:val="center"/>
          </w:tcPr>
          <w:p w14:paraId="3CAAB5F5" w14:textId="77777777" w:rsidR="00D530B5" w:rsidRPr="00BB452D" w:rsidRDefault="00D530B5" w:rsidP="00253DF1">
            <w:pPr>
              <w:spacing w:line="264" w:lineRule="auto"/>
              <w:jc w:val="center"/>
              <w:rPr>
                <w:sz w:val="26"/>
                <w:szCs w:val="26"/>
              </w:rPr>
            </w:pPr>
            <w:r w:rsidRPr="00BB452D">
              <w:rPr>
                <w:sz w:val="26"/>
                <w:szCs w:val="26"/>
              </w:rPr>
              <w:t>8</w:t>
            </w:r>
          </w:p>
        </w:tc>
        <w:tc>
          <w:tcPr>
            <w:tcW w:w="4306" w:type="dxa"/>
            <w:vMerge w:val="restart"/>
            <w:shd w:val="clear" w:color="auto" w:fill="auto"/>
            <w:vAlign w:val="center"/>
          </w:tcPr>
          <w:p w14:paraId="7C133E0F" w14:textId="77777777" w:rsidR="00D530B5" w:rsidRPr="00BB452D" w:rsidRDefault="00D530B5" w:rsidP="00253DF1">
            <w:pPr>
              <w:spacing w:line="264" w:lineRule="auto"/>
              <w:jc w:val="both"/>
              <w:rPr>
                <w:sz w:val="26"/>
                <w:szCs w:val="26"/>
              </w:rPr>
            </w:pPr>
            <w:r w:rsidRPr="00BB452D">
              <w:rPr>
                <w:rFonts w:eastAsia="Times New Roman"/>
                <w:spacing w:val="-2"/>
                <w:sz w:val="26"/>
                <w:szCs w:val="26"/>
                <w:lang w:val="it-IT"/>
              </w:rPr>
              <w:t xml:space="preserve">Xây dựng nông thôn mới </w:t>
            </w:r>
          </w:p>
        </w:tc>
        <w:tc>
          <w:tcPr>
            <w:tcW w:w="1500" w:type="dxa"/>
            <w:shd w:val="clear" w:color="auto" w:fill="auto"/>
            <w:vAlign w:val="center"/>
          </w:tcPr>
          <w:p w14:paraId="0940BF49" w14:textId="77777777" w:rsidR="00D530B5" w:rsidRPr="00BB452D" w:rsidRDefault="00D530B5" w:rsidP="00253DF1">
            <w:pPr>
              <w:spacing w:line="264" w:lineRule="auto"/>
              <w:jc w:val="center"/>
              <w:rPr>
                <w:iCs/>
                <w:sz w:val="26"/>
                <w:szCs w:val="26"/>
              </w:rPr>
            </w:pPr>
            <w:r w:rsidRPr="00BB452D">
              <w:rPr>
                <w:iCs/>
                <w:sz w:val="26"/>
                <w:szCs w:val="26"/>
              </w:rPr>
              <w:t>Năm 2025 đạt xã nông thôn mới</w:t>
            </w:r>
          </w:p>
        </w:tc>
        <w:tc>
          <w:tcPr>
            <w:tcW w:w="2115" w:type="dxa"/>
            <w:shd w:val="clear" w:color="auto" w:fill="auto"/>
            <w:vAlign w:val="center"/>
          </w:tcPr>
          <w:p w14:paraId="13F7147C" w14:textId="77777777" w:rsidR="00D530B5" w:rsidRPr="00BB452D" w:rsidRDefault="00D530B5" w:rsidP="00253DF1">
            <w:pPr>
              <w:spacing w:line="264" w:lineRule="auto"/>
              <w:jc w:val="center"/>
              <w:rPr>
                <w:sz w:val="26"/>
                <w:szCs w:val="26"/>
              </w:rPr>
            </w:pPr>
            <w:r w:rsidRPr="00BB452D">
              <w:rPr>
                <w:rFonts w:eastAsia="Times New Roman"/>
                <w:spacing w:val="-2"/>
                <w:sz w:val="26"/>
                <w:szCs w:val="26"/>
                <w:lang w:val="it-IT"/>
              </w:rPr>
              <w:t xml:space="preserve">Năm 2023, xã đã đạt các tiêu chí xây dựng nông thôn mới </w:t>
            </w:r>
          </w:p>
        </w:tc>
        <w:tc>
          <w:tcPr>
            <w:tcW w:w="1966" w:type="dxa"/>
            <w:shd w:val="clear" w:color="auto" w:fill="auto"/>
            <w:vAlign w:val="center"/>
          </w:tcPr>
          <w:p w14:paraId="08D99F09" w14:textId="77777777" w:rsidR="00D530B5" w:rsidRPr="00BB452D" w:rsidRDefault="00D530B5" w:rsidP="00253DF1">
            <w:pPr>
              <w:spacing w:line="264" w:lineRule="auto"/>
              <w:jc w:val="both"/>
              <w:rPr>
                <w:sz w:val="26"/>
                <w:szCs w:val="26"/>
              </w:rPr>
            </w:pPr>
            <w:r w:rsidRPr="00BB452D">
              <w:rPr>
                <w:rFonts w:eastAsia="Times New Roman"/>
                <w:spacing w:val="-2"/>
                <w:sz w:val="26"/>
                <w:szCs w:val="26"/>
                <w:lang w:val="it-IT"/>
              </w:rPr>
              <w:t>Vượt chỉ tiêu Nghị quyết</w:t>
            </w:r>
          </w:p>
        </w:tc>
      </w:tr>
      <w:tr w:rsidR="00BB452D" w:rsidRPr="00BB452D" w14:paraId="5B45E667" w14:textId="77777777" w:rsidTr="00253DF1">
        <w:tc>
          <w:tcPr>
            <w:tcW w:w="745" w:type="dxa"/>
            <w:vMerge/>
            <w:shd w:val="clear" w:color="auto" w:fill="auto"/>
            <w:vAlign w:val="center"/>
          </w:tcPr>
          <w:p w14:paraId="414CFB14" w14:textId="77777777" w:rsidR="00D530B5" w:rsidRPr="00BB452D" w:rsidRDefault="00D530B5" w:rsidP="00253DF1">
            <w:pPr>
              <w:spacing w:line="264" w:lineRule="auto"/>
              <w:jc w:val="center"/>
              <w:rPr>
                <w:sz w:val="26"/>
                <w:szCs w:val="26"/>
              </w:rPr>
            </w:pPr>
          </w:p>
        </w:tc>
        <w:tc>
          <w:tcPr>
            <w:tcW w:w="4306" w:type="dxa"/>
            <w:vMerge/>
            <w:shd w:val="clear" w:color="auto" w:fill="auto"/>
            <w:vAlign w:val="center"/>
          </w:tcPr>
          <w:p w14:paraId="41490C4D" w14:textId="77777777" w:rsidR="00D530B5" w:rsidRPr="00BB452D" w:rsidRDefault="00D530B5" w:rsidP="00253DF1">
            <w:pPr>
              <w:spacing w:line="264" w:lineRule="auto"/>
              <w:jc w:val="both"/>
              <w:rPr>
                <w:rFonts w:eastAsia="Times New Roman"/>
                <w:spacing w:val="-2"/>
                <w:sz w:val="26"/>
                <w:szCs w:val="26"/>
                <w:lang w:val="it-IT"/>
              </w:rPr>
            </w:pPr>
          </w:p>
        </w:tc>
        <w:tc>
          <w:tcPr>
            <w:tcW w:w="1500" w:type="dxa"/>
            <w:shd w:val="clear" w:color="auto" w:fill="auto"/>
            <w:vAlign w:val="center"/>
          </w:tcPr>
          <w:p w14:paraId="2A69BE3D" w14:textId="77777777" w:rsidR="00D530B5" w:rsidRPr="00BB452D" w:rsidRDefault="00D530B5" w:rsidP="00253DF1">
            <w:pPr>
              <w:spacing w:line="264" w:lineRule="auto"/>
              <w:jc w:val="center"/>
              <w:rPr>
                <w:iCs/>
                <w:sz w:val="26"/>
                <w:szCs w:val="26"/>
              </w:rPr>
            </w:pPr>
            <w:r w:rsidRPr="00BB452D">
              <w:rPr>
                <w:iCs/>
                <w:sz w:val="26"/>
                <w:szCs w:val="26"/>
              </w:rPr>
              <w:t xml:space="preserve">Có 2 xóm </w:t>
            </w:r>
            <w:r w:rsidRPr="00BB452D">
              <w:rPr>
                <w:rFonts w:eastAsia="Times New Roman"/>
                <w:spacing w:val="-2"/>
                <w:sz w:val="26"/>
                <w:szCs w:val="26"/>
                <w:lang w:val="it-IT"/>
              </w:rPr>
              <w:t>nông thôn mới kiểu mẫu</w:t>
            </w:r>
          </w:p>
        </w:tc>
        <w:tc>
          <w:tcPr>
            <w:tcW w:w="2115" w:type="dxa"/>
            <w:shd w:val="clear" w:color="auto" w:fill="auto"/>
            <w:vAlign w:val="center"/>
          </w:tcPr>
          <w:p w14:paraId="35B402F3" w14:textId="77777777" w:rsidR="00D530B5" w:rsidRPr="00BB452D" w:rsidRDefault="00D530B5" w:rsidP="00253DF1">
            <w:pPr>
              <w:spacing w:line="264" w:lineRule="auto"/>
              <w:jc w:val="center"/>
              <w:rPr>
                <w:rFonts w:eastAsia="Times New Roman"/>
                <w:spacing w:val="-2"/>
                <w:sz w:val="26"/>
                <w:szCs w:val="26"/>
                <w:lang w:val="it-IT"/>
              </w:rPr>
            </w:pPr>
            <w:r w:rsidRPr="00BB452D">
              <w:rPr>
                <w:rFonts w:eastAsia="Times New Roman"/>
                <w:spacing w:val="-2"/>
                <w:sz w:val="26"/>
                <w:szCs w:val="26"/>
                <w:lang w:val="it-IT"/>
              </w:rPr>
              <w:t>0</w:t>
            </w:r>
          </w:p>
        </w:tc>
        <w:tc>
          <w:tcPr>
            <w:tcW w:w="1966" w:type="dxa"/>
            <w:shd w:val="clear" w:color="auto" w:fill="auto"/>
            <w:vAlign w:val="center"/>
          </w:tcPr>
          <w:p w14:paraId="55E2077B" w14:textId="77777777" w:rsidR="00D530B5" w:rsidRPr="00BB452D" w:rsidRDefault="00D530B5" w:rsidP="00253DF1">
            <w:pPr>
              <w:spacing w:line="264" w:lineRule="auto"/>
              <w:jc w:val="both"/>
              <w:rPr>
                <w:sz w:val="26"/>
                <w:szCs w:val="26"/>
              </w:rPr>
            </w:pPr>
            <w:r w:rsidRPr="00BB452D">
              <w:rPr>
                <w:rFonts w:eastAsia="Times New Roman"/>
                <w:spacing w:val="-2"/>
                <w:sz w:val="26"/>
                <w:szCs w:val="26"/>
                <w:lang w:val="it-IT"/>
              </w:rPr>
              <w:t xml:space="preserve">Không đạt chỉ tiêu Nghị quyết </w:t>
            </w:r>
          </w:p>
        </w:tc>
      </w:tr>
      <w:tr w:rsidR="00BB452D" w:rsidRPr="00BB452D" w14:paraId="268CB742" w14:textId="77777777" w:rsidTr="00253DF1">
        <w:tc>
          <w:tcPr>
            <w:tcW w:w="745" w:type="dxa"/>
            <w:shd w:val="clear" w:color="auto" w:fill="auto"/>
            <w:vAlign w:val="center"/>
          </w:tcPr>
          <w:p w14:paraId="23A4ECC3" w14:textId="77777777" w:rsidR="00D530B5" w:rsidRPr="00BB452D" w:rsidRDefault="00D530B5" w:rsidP="00253DF1">
            <w:pPr>
              <w:spacing w:line="264" w:lineRule="auto"/>
              <w:jc w:val="center"/>
              <w:rPr>
                <w:sz w:val="26"/>
                <w:szCs w:val="26"/>
              </w:rPr>
            </w:pPr>
            <w:r w:rsidRPr="00BB452D">
              <w:rPr>
                <w:sz w:val="26"/>
                <w:szCs w:val="26"/>
              </w:rPr>
              <w:t>9</w:t>
            </w:r>
          </w:p>
        </w:tc>
        <w:tc>
          <w:tcPr>
            <w:tcW w:w="4306" w:type="dxa"/>
            <w:shd w:val="clear" w:color="auto" w:fill="auto"/>
            <w:vAlign w:val="center"/>
          </w:tcPr>
          <w:p w14:paraId="091BCB89" w14:textId="77777777" w:rsidR="00D530B5" w:rsidRPr="00BB452D" w:rsidRDefault="00D530B5" w:rsidP="00253DF1">
            <w:pPr>
              <w:spacing w:line="264" w:lineRule="auto"/>
              <w:jc w:val="both"/>
              <w:rPr>
                <w:sz w:val="26"/>
                <w:szCs w:val="26"/>
              </w:rPr>
            </w:pPr>
            <w:r w:rsidRPr="00BB452D">
              <w:rPr>
                <w:rFonts w:eastAsia="Times New Roman"/>
                <w:sz w:val="26"/>
                <w:szCs w:val="26"/>
              </w:rPr>
              <w:t>Thu ngân sách trên địa bàn tăng so với năm trước</w:t>
            </w:r>
          </w:p>
        </w:tc>
        <w:tc>
          <w:tcPr>
            <w:tcW w:w="1500" w:type="dxa"/>
            <w:shd w:val="clear" w:color="auto" w:fill="auto"/>
            <w:vAlign w:val="center"/>
          </w:tcPr>
          <w:p w14:paraId="0A5C0051" w14:textId="77777777" w:rsidR="00D530B5" w:rsidRPr="00BB452D" w:rsidRDefault="00D530B5" w:rsidP="00253DF1">
            <w:pPr>
              <w:spacing w:line="264" w:lineRule="auto"/>
              <w:jc w:val="center"/>
              <w:rPr>
                <w:iCs/>
                <w:sz w:val="26"/>
                <w:szCs w:val="26"/>
              </w:rPr>
            </w:pPr>
            <w:r w:rsidRPr="00BB452D">
              <w:rPr>
                <w:iCs/>
                <w:sz w:val="26"/>
                <w:szCs w:val="26"/>
              </w:rPr>
              <w:t>12%</w:t>
            </w:r>
          </w:p>
        </w:tc>
        <w:tc>
          <w:tcPr>
            <w:tcW w:w="2115" w:type="dxa"/>
            <w:shd w:val="clear" w:color="auto" w:fill="auto"/>
            <w:vAlign w:val="center"/>
          </w:tcPr>
          <w:p w14:paraId="0684EA16" w14:textId="77777777" w:rsidR="00D530B5" w:rsidRPr="00BB452D" w:rsidRDefault="00D530B5" w:rsidP="00253DF1">
            <w:pPr>
              <w:spacing w:line="264" w:lineRule="auto"/>
              <w:jc w:val="center"/>
              <w:rPr>
                <w:sz w:val="26"/>
                <w:szCs w:val="26"/>
              </w:rPr>
            </w:pPr>
            <w:r w:rsidRPr="00BB452D">
              <w:rPr>
                <w:rFonts w:eastAsia="Times New Roman"/>
                <w:sz w:val="26"/>
                <w:szCs w:val="26"/>
              </w:rPr>
              <w:t>Đạt 18%</w:t>
            </w:r>
          </w:p>
        </w:tc>
        <w:tc>
          <w:tcPr>
            <w:tcW w:w="1966" w:type="dxa"/>
            <w:shd w:val="clear" w:color="auto" w:fill="auto"/>
            <w:vAlign w:val="center"/>
          </w:tcPr>
          <w:p w14:paraId="34150C7C" w14:textId="77777777" w:rsidR="00D530B5" w:rsidRPr="00BB452D" w:rsidRDefault="00D530B5" w:rsidP="00253DF1">
            <w:pPr>
              <w:spacing w:line="264" w:lineRule="auto"/>
              <w:jc w:val="both"/>
              <w:rPr>
                <w:sz w:val="26"/>
                <w:szCs w:val="26"/>
              </w:rPr>
            </w:pPr>
            <w:r w:rsidRPr="00BB452D">
              <w:rPr>
                <w:rFonts w:eastAsia="Times New Roman"/>
                <w:sz w:val="26"/>
                <w:szCs w:val="26"/>
              </w:rPr>
              <w:t>Vượt chỉ tiêu Nghị quyết.</w:t>
            </w:r>
          </w:p>
        </w:tc>
      </w:tr>
      <w:tr w:rsidR="00BB452D" w:rsidRPr="00BB452D" w14:paraId="1AB05A0B" w14:textId="77777777" w:rsidTr="00253DF1">
        <w:tc>
          <w:tcPr>
            <w:tcW w:w="745" w:type="dxa"/>
            <w:shd w:val="clear" w:color="auto" w:fill="auto"/>
            <w:vAlign w:val="center"/>
          </w:tcPr>
          <w:p w14:paraId="7F5F1A04" w14:textId="77777777" w:rsidR="00D530B5" w:rsidRPr="00BB452D" w:rsidRDefault="00D530B5" w:rsidP="00253DF1">
            <w:pPr>
              <w:spacing w:line="264" w:lineRule="auto"/>
              <w:jc w:val="center"/>
              <w:rPr>
                <w:sz w:val="26"/>
                <w:szCs w:val="26"/>
              </w:rPr>
            </w:pPr>
            <w:r w:rsidRPr="00BB452D">
              <w:rPr>
                <w:sz w:val="26"/>
                <w:szCs w:val="26"/>
              </w:rPr>
              <w:t>10</w:t>
            </w:r>
          </w:p>
        </w:tc>
        <w:tc>
          <w:tcPr>
            <w:tcW w:w="4306" w:type="dxa"/>
            <w:shd w:val="clear" w:color="auto" w:fill="auto"/>
            <w:vAlign w:val="center"/>
          </w:tcPr>
          <w:p w14:paraId="7E7610BF" w14:textId="77777777" w:rsidR="00D530B5" w:rsidRPr="00BB452D" w:rsidRDefault="00D530B5" w:rsidP="00253DF1">
            <w:pPr>
              <w:spacing w:line="264" w:lineRule="auto"/>
              <w:jc w:val="both"/>
              <w:rPr>
                <w:iCs/>
                <w:sz w:val="26"/>
                <w:szCs w:val="26"/>
              </w:rPr>
            </w:pPr>
            <w:r w:rsidRPr="00BB452D">
              <w:rPr>
                <w:rFonts w:eastAsia="Times New Roman"/>
                <w:spacing w:val="-6"/>
                <w:sz w:val="26"/>
                <w:szCs w:val="26"/>
              </w:rPr>
              <w:t xml:space="preserve">Trường Trung học cơ sở được công nhận đạt chuẩn quốc gia </w:t>
            </w:r>
          </w:p>
        </w:tc>
        <w:tc>
          <w:tcPr>
            <w:tcW w:w="1500" w:type="dxa"/>
            <w:shd w:val="clear" w:color="auto" w:fill="auto"/>
            <w:vAlign w:val="center"/>
          </w:tcPr>
          <w:p w14:paraId="126D74FD" w14:textId="77777777" w:rsidR="00D530B5" w:rsidRPr="00BB452D" w:rsidRDefault="00D530B5" w:rsidP="00253DF1">
            <w:pPr>
              <w:spacing w:line="264" w:lineRule="auto"/>
              <w:jc w:val="center"/>
              <w:rPr>
                <w:sz w:val="26"/>
                <w:szCs w:val="26"/>
              </w:rPr>
            </w:pPr>
            <w:r w:rsidRPr="00BB452D">
              <w:rPr>
                <w:sz w:val="26"/>
                <w:szCs w:val="26"/>
              </w:rPr>
              <w:t>-</w:t>
            </w:r>
          </w:p>
        </w:tc>
        <w:tc>
          <w:tcPr>
            <w:tcW w:w="2115" w:type="dxa"/>
            <w:shd w:val="clear" w:color="auto" w:fill="auto"/>
            <w:vAlign w:val="center"/>
          </w:tcPr>
          <w:p w14:paraId="0C2DBC4B" w14:textId="77777777" w:rsidR="00D530B5" w:rsidRPr="00BB452D" w:rsidRDefault="00D530B5" w:rsidP="00253DF1">
            <w:pPr>
              <w:spacing w:line="264" w:lineRule="auto"/>
              <w:jc w:val="center"/>
              <w:rPr>
                <w:sz w:val="26"/>
                <w:szCs w:val="26"/>
              </w:rPr>
            </w:pPr>
            <w:r w:rsidRPr="00BB452D">
              <w:rPr>
                <w:rFonts w:eastAsia="Times New Roman"/>
                <w:spacing w:val="-6"/>
                <w:sz w:val="26"/>
                <w:szCs w:val="26"/>
              </w:rPr>
              <w:t xml:space="preserve">Năm 2024 Trường THCS được công nhận đạt chuẩn quốc gia </w:t>
            </w:r>
          </w:p>
        </w:tc>
        <w:tc>
          <w:tcPr>
            <w:tcW w:w="1966" w:type="dxa"/>
            <w:shd w:val="clear" w:color="auto" w:fill="auto"/>
            <w:vAlign w:val="center"/>
          </w:tcPr>
          <w:p w14:paraId="519D4D6E"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750731A2" w14:textId="77777777" w:rsidTr="00253DF1">
        <w:trPr>
          <w:trHeight w:val="863"/>
        </w:trPr>
        <w:tc>
          <w:tcPr>
            <w:tcW w:w="745" w:type="dxa"/>
            <w:vMerge w:val="restart"/>
            <w:shd w:val="clear" w:color="auto" w:fill="auto"/>
            <w:vAlign w:val="center"/>
          </w:tcPr>
          <w:p w14:paraId="7A7B0CBE" w14:textId="77777777" w:rsidR="00D530B5" w:rsidRPr="00BB452D" w:rsidRDefault="00D530B5" w:rsidP="00253DF1">
            <w:pPr>
              <w:spacing w:line="264" w:lineRule="auto"/>
              <w:jc w:val="center"/>
              <w:rPr>
                <w:sz w:val="26"/>
                <w:szCs w:val="26"/>
              </w:rPr>
            </w:pPr>
            <w:r w:rsidRPr="00BB452D">
              <w:rPr>
                <w:sz w:val="26"/>
                <w:szCs w:val="26"/>
              </w:rPr>
              <w:t>11</w:t>
            </w:r>
          </w:p>
        </w:tc>
        <w:tc>
          <w:tcPr>
            <w:tcW w:w="4306" w:type="dxa"/>
            <w:vMerge w:val="restart"/>
            <w:shd w:val="clear" w:color="auto" w:fill="auto"/>
            <w:vAlign w:val="center"/>
          </w:tcPr>
          <w:p w14:paraId="5DA4D06E" w14:textId="77777777" w:rsidR="00D530B5" w:rsidRPr="00BB452D" w:rsidRDefault="00D530B5" w:rsidP="00253DF1">
            <w:pPr>
              <w:spacing w:line="264" w:lineRule="auto"/>
              <w:jc w:val="both"/>
              <w:rPr>
                <w:iCs/>
                <w:sz w:val="26"/>
                <w:szCs w:val="26"/>
              </w:rPr>
            </w:pPr>
            <w:r w:rsidRPr="00BB452D">
              <w:rPr>
                <w:rFonts w:eastAsia="Times New Roman"/>
                <w:sz w:val="26"/>
                <w:szCs w:val="26"/>
              </w:rPr>
              <w:t xml:space="preserve">Tạo việc làm mới, xuất khẩu lao động hằng </w:t>
            </w:r>
          </w:p>
        </w:tc>
        <w:tc>
          <w:tcPr>
            <w:tcW w:w="1500" w:type="dxa"/>
            <w:shd w:val="clear" w:color="auto" w:fill="auto"/>
            <w:vAlign w:val="center"/>
          </w:tcPr>
          <w:p w14:paraId="16DCEC19" w14:textId="77777777" w:rsidR="00D530B5" w:rsidRPr="00BB452D" w:rsidRDefault="00D530B5" w:rsidP="00253DF1">
            <w:pPr>
              <w:spacing w:line="264" w:lineRule="auto"/>
              <w:jc w:val="center"/>
              <w:rPr>
                <w:sz w:val="26"/>
                <w:szCs w:val="26"/>
              </w:rPr>
            </w:pPr>
            <w:r w:rsidRPr="00BB452D">
              <w:rPr>
                <w:rFonts w:eastAsia="Times New Roman"/>
                <w:sz w:val="26"/>
                <w:szCs w:val="26"/>
              </w:rPr>
              <w:t>Tạo việc làm 130 lao động</w:t>
            </w:r>
          </w:p>
        </w:tc>
        <w:tc>
          <w:tcPr>
            <w:tcW w:w="2115" w:type="dxa"/>
            <w:shd w:val="clear" w:color="auto" w:fill="auto"/>
            <w:vAlign w:val="center"/>
          </w:tcPr>
          <w:p w14:paraId="345A3048" w14:textId="77777777" w:rsidR="00D530B5" w:rsidRPr="00BB452D" w:rsidRDefault="00D530B5" w:rsidP="00253DF1">
            <w:pPr>
              <w:spacing w:line="264" w:lineRule="auto"/>
              <w:jc w:val="center"/>
              <w:rPr>
                <w:sz w:val="26"/>
                <w:szCs w:val="26"/>
              </w:rPr>
            </w:pPr>
            <w:r w:rsidRPr="00BB452D">
              <w:rPr>
                <w:rFonts w:eastAsia="Times New Roman"/>
                <w:sz w:val="26"/>
                <w:szCs w:val="26"/>
              </w:rPr>
              <w:t xml:space="preserve">130/130 lao động </w:t>
            </w:r>
          </w:p>
        </w:tc>
        <w:tc>
          <w:tcPr>
            <w:tcW w:w="1966" w:type="dxa"/>
            <w:shd w:val="clear" w:color="auto" w:fill="auto"/>
            <w:vAlign w:val="center"/>
          </w:tcPr>
          <w:p w14:paraId="02FB12A7"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15FC9FFE" w14:textId="77777777" w:rsidTr="00253DF1">
        <w:trPr>
          <w:trHeight w:val="863"/>
        </w:trPr>
        <w:tc>
          <w:tcPr>
            <w:tcW w:w="745" w:type="dxa"/>
            <w:vMerge/>
            <w:shd w:val="clear" w:color="auto" w:fill="auto"/>
            <w:vAlign w:val="center"/>
          </w:tcPr>
          <w:p w14:paraId="3008110F" w14:textId="77777777" w:rsidR="00D530B5" w:rsidRPr="00BB452D" w:rsidRDefault="00D530B5" w:rsidP="00253DF1">
            <w:pPr>
              <w:spacing w:line="264" w:lineRule="auto"/>
              <w:jc w:val="center"/>
              <w:rPr>
                <w:sz w:val="26"/>
                <w:szCs w:val="26"/>
              </w:rPr>
            </w:pPr>
          </w:p>
        </w:tc>
        <w:tc>
          <w:tcPr>
            <w:tcW w:w="4306" w:type="dxa"/>
            <w:vMerge/>
            <w:shd w:val="clear" w:color="auto" w:fill="auto"/>
            <w:vAlign w:val="center"/>
          </w:tcPr>
          <w:p w14:paraId="40834AEF" w14:textId="77777777" w:rsidR="00D530B5" w:rsidRPr="00BB452D" w:rsidRDefault="00D530B5" w:rsidP="00253DF1">
            <w:pPr>
              <w:spacing w:line="264" w:lineRule="auto"/>
              <w:jc w:val="both"/>
              <w:rPr>
                <w:rFonts w:eastAsia="Times New Roman"/>
                <w:sz w:val="26"/>
                <w:szCs w:val="26"/>
              </w:rPr>
            </w:pPr>
          </w:p>
        </w:tc>
        <w:tc>
          <w:tcPr>
            <w:tcW w:w="1500" w:type="dxa"/>
            <w:shd w:val="clear" w:color="auto" w:fill="auto"/>
            <w:vAlign w:val="center"/>
          </w:tcPr>
          <w:p w14:paraId="07DE8E8A" w14:textId="77777777" w:rsidR="00D530B5" w:rsidRPr="00BB452D" w:rsidRDefault="00D530B5" w:rsidP="00253DF1">
            <w:pPr>
              <w:spacing w:line="264" w:lineRule="auto"/>
              <w:jc w:val="center"/>
              <w:rPr>
                <w:sz w:val="26"/>
                <w:szCs w:val="26"/>
              </w:rPr>
            </w:pPr>
            <w:r w:rsidRPr="00BB452D">
              <w:rPr>
                <w:rFonts w:eastAsia="Times New Roman"/>
                <w:sz w:val="26"/>
                <w:szCs w:val="26"/>
              </w:rPr>
              <w:t>Xuất khẩu10 lao động</w:t>
            </w:r>
          </w:p>
        </w:tc>
        <w:tc>
          <w:tcPr>
            <w:tcW w:w="2115" w:type="dxa"/>
            <w:shd w:val="clear" w:color="auto" w:fill="auto"/>
            <w:vAlign w:val="center"/>
          </w:tcPr>
          <w:p w14:paraId="000F0433" w14:textId="77777777" w:rsidR="00D530B5" w:rsidRPr="00BB452D" w:rsidRDefault="00D530B5" w:rsidP="00253DF1">
            <w:pPr>
              <w:spacing w:line="264" w:lineRule="auto"/>
              <w:jc w:val="center"/>
              <w:rPr>
                <w:rFonts w:eastAsia="Times New Roman"/>
                <w:sz w:val="26"/>
                <w:szCs w:val="26"/>
              </w:rPr>
            </w:pPr>
            <w:r w:rsidRPr="00BB452D">
              <w:rPr>
                <w:rFonts w:eastAsia="Times New Roman"/>
                <w:sz w:val="26"/>
                <w:szCs w:val="26"/>
              </w:rPr>
              <w:t xml:space="preserve">10/10 lao động </w:t>
            </w:r>
          </w:p>
        </w:tc>
        <w:tc>
          <w:tcPr>
            <w:tcW w:w="1966" w:type="dxa"/>
            <w:shd w:val="clear" w:color="auto" w:fill="auto"/>
            <w:vAlign w:val="center"/>
          </w:tcPr>
          <w:p w14:paraId="5B20D79E"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07467C8B" w14:textId="77777777" w:rsidTr="00253DF1">
        <w:trPr>
          <w:trHeight w:val="834"/>
        </w:trPr>
        <w:tc>
          <w:tcPr>
            <w:tcW w:w="745" w:type="dxa"/>
            <w:shd w:val="clear" w:color="auto" w:fill="auto"/>
            <w:vAlign w:val="center"/>
          </w:tcPr>
          <w:p w14:paraId="1792A15A" w14:textId="77777777" w:rsidR="00D530B5" w:rsidRPr="00BB452D" w:rsidRDefault="00D530B5" w:rsidP="00253DF1">
            <w:pPr>
              <w:spacing w:line="264" w:lineRule="auto"/>
              <w:jc w:val="center"/>
              <w:rPr>
                <w:sz w:val="26"/>
                <w:szCs w:val="26"/>
              </w:rPr>
            </w:pPr>
            <w:r w:rsidRPr="00BB452D">
              <w:rPr>
                <w:sz w:val="26"/>
                <w:szCs w:val="26"/>
              </w:rPr>
              <w:lastRenderedPageBreak/>
              <w:t>12</w:t>
            </w:r>
          </w:p>
        </w:tc>
        <w:tc>
          <w:tcPr>
            <w:tcW w:w="4306" w:type="dxa"/>
            <w:shd w:val="clear" w:color="auto" w:fill="auto"/>
            <w:vAlign w:val="center"/>
          </w:tcPr>
          <w:p w14:paraId="6F44B782" w14:textId="77777777" w:rsidR="00D530B5" w:rsidRPr="00BB452D" w:rsidRDefault="00D530B5" w:rsidP="00253DF1">
            <w:pPr>
              <w:spacing w:line="264" w:lineRule="auto"/>
              <w:jc w:val="both"/>
              <w:rPr>
                <w:sz w:val="26"/>
                <w:szCs w:val="26"/>
              </w:rPr>
            </w:pPr>
            <w:r w:rsidRPr="00BB452D">
              <w:rPr>
                <w:rFonts w:eastAsia="Times New Roman"/>
                <w:spacing w:val="-10"/>
                <w:sz w:val="26"/>
                <w:szCs w:val="26"/>
              </w:rPr>
              <w:t xml:space="preserve">Giảm tỷ lệ hộ nghèo bình quân hằng năm </w:t>
            </w:r>
          </w:p>
        </w:tc>
        <w:tc>
          <w:tcPr>
            <w:tcW w:w="1500" w:type="dxa"/>
            <w:shd w:val="clear" w:color="auto" w:fill="auto"/>
            <w:vAlign w:val="center"/>
          </w:tcPr>
          <w:p w14:paraId="3A40F0CF" w14:textId="77777777" w:rsidR="00D530B5" w:rsidRPr="00BB452D" w:rsidRDefault="00D530B5" w:rsidP="00253DF1">
            <w:pPr>
              <w:spacing w:line="264" w:lineRule="auto"/>
              <w:jc w:val="center"/>
              <w:rPr>
                <w:sz w:val="26"/>
                <w:szCs w:val="26"/>
              </w:rPr>
            </w:pPr>
            <w:r w:rsidRPr="00BB452D">
              <w:rPr>
                <w:rFonts w:eastAsia="Times New Roman"/>
                <w:spacing w:val="-10"/>
                <w:sz w:val="26"/>
                <w:szCs w:val="26"/>
              </w:rPr>
              <w:t>03% trở lên</w:t>
            </w:r>
          </w:p>
        </w:tc>
        <w:tc>
          <w:tcPr>
            <w:tcW w:w="2115" w:type="dxa"/>
            <w:shd w:val="clear" w:color="auto" w:fill="auto"/>
            <w:vAlign w:val="center"/>
          </w:tcPr>
          <w:p w14:paraId="68631554" w14:textId="77777777" w:rsidR="00D530B5" w:rsidRPr="00BB452D" w:rsidRDefault="00D530B5" w:rsidP="00253DF1">
            <w:pPr>
              <w:spacing w:line="264" w:lineRule="auto"/>
              <w:jc w:val="center"/>
              <w:rPr>
                <w:sz w:val="26"/>
                <w:szCs w:val="26"/>
              </w:rPr>
            </w:pPr>
            <w:r w:rsidRPr="00BB452D">
              <w:rPr>
                <w:rFonts w:eastAsia="Times New Roman"/>
                <w:spacing w:val="-10"/>
                <w:sz w:val="26"/>
                <w:szCs w:val="26"/>
              </w:rPr>
              <w:t xml:space="preserve">Toàn xã còn </w:t>
            </w:r>
            <w:r w:rsidRPr="00BB452D">
              <w:rPr>
                <w:spacing w:val="-10"/>
                <w:sz w:val="26"/>
                <w:szCs w:val="26"/>
                <w:lang w:val="it-IT"/>
              </w:rPr>
              <w:t xml:space="preserve">hộ nghèo </w:t>
            </w:r>
            <w:r w:rsidRPr="00BB452D">
              <w:rPr>
                <w:spacing w:val="-10"/>
                <w:sz w:val="26"/>
                <w:szCs w:val="26"/>
              </w:rPr>
              <w:t xml:space="preserve">75 hộ, chiếm tỷ lệ 4,3% so với tổng số hộ dân </w:t>
            </w:r>
          </w:p>
        </w:tc>
        <w:tc>
          <w:tcPr>
            <w:tcW w:w="1966" w:type="dxa"/>
            <w:shd w:val="clear" w:color="auto" w:fill="auto"/>
            <w:vAlign w:val="center"/>
          </w:tcPr>
          <w:p w14:paraId="3C363971"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17FD10BC" w14:textId="77777777" w:rsidTr="00253DF1">
        <w:trPr>
          <w:trHeight w:val="1174"/>
        </w:trPr>
        <w:tc>
          <w:tcPr>
            <w:tcW w:w="745" w:type="dxa"/>
            <w:shd w:val="clear" w:color="auto" w:fill="auto"/>
            <w:vAlign w:val="center"/>
          </w:tcPr>
          <w:p w14:paraId="3624A7D4" w14:textId="77777777" w:rsidR="00D530B5" w:rsidRPr="00BB452D" w:rsidRDefault="00D530B5" w:rsidP="00253DF1">
            <w:pPr>
              <w:spacing w:line="264" w:lineRule="auto"/>
              <w:jc w:val="center"/>
              <w:rPr>
                <w:sz w:val="26"/>
                <w:szCs w:val="26"/>
              </w:rPr>
            </w:pPr>
            <w:r w:rsidRPr="00BB452D">
              <w:rPr>
                <w:sz w:val="26"/>
                <w:szCs w:val="26"/>
              </w:rPr>
              <w:t>13</w:t>
            </w:r>
          </w:p>
        </w:tc>
        <w:tc>
          <w:tcPr>
            <w:tcW w:w="4306" w:type="dxa"/>
            <w:shd w:val="clear" w:color="auto" w:fill="auto"/>
            <w:vAlign w:val="center"/>
          </w:tcPr>
          <w:p w14:paraId="374746DC" w14:textId="77777777" w:rsidR="00D530B5" w:rsidRPr="00BB452D" w:rsidRDefault="00D530B5" w:rsidP="00253DF1">
            <w:pPr>
              <w:spacing w:line="264" w:lineRule="auto"/>
              <w:jc w:val="both"/>
              <w:rPr>
                <w:sz w:val="26"/>
                <w:szCs w:val="26"/>
              </w:rPr>
            </w:pPr>
            <w:r w:rsidRPr="00BB452D">
              <w:rPr>
                <w:rFonts w:eastAsia="Times New Roman"/>
                <w:spacing w:val="-2"/>
                <w:sz w:val="26"/>
                <w:szCs w:val="26"/>
              </w:rPr>
              <w:t>Giảm tỷ lệ trẻ em suy dinh dưỡng đến hết năm 2025</w:t>
            </w:r>
          </w:p>
        </w:tc>
        <w:tc>
          <w:tcPr>
            <w:tcW w:w="1500" w:type="dxa"/>
            <w:shd w:val="clear" w:color="auto" w:fill="auto"/>
            <w:vAlign w:val="center"/>
          </w:tcPr>
          <w:p w14:paraId="44762D67" w14:textId="77777777" w:rsidR="00D530B5" w:rsidRPr="00BB452D" w:rsidRDefault="00D530B5" w:rsidP="00253DF1">
            <w:pPr>
              <w:spacing w:line="264" w:lineRule="auto"/>
              <w:jc w:val="center"/>
              <w:rPr>
                <w:sz w:val="26"/>
                <w:szCs w:val="26"/>
              </w:rPr>
            </w:pPr>
            <w:r w:rsidRPr="00BB452D">
              <w:rPr>
                <w:sz w:val="26"/>
                <w:szCs w:val="26"/>
              </w:rPr>
              <w:t>Dưới 12,5%</w:t>
            </w:r>
          </w:p>
        </w:tc>
        <w:tc>
          <w:tcPr>
            <w:tcW w:w="2115" w:type="dxa"/>
            <w:shd w:val="clear" w:color="auto" w:fill="auto"/>
            <w:vAlign w:val="center"/>
          </w:tcPr>
          <w:p w14:paraId="04B8AD33" w14:textId="77777777" w:rsidR="00D530B5" w:rsidRPr="00BB452D" w:rsidRDefault="00D530B5" w:rsidP="00253DF1">
            <w:pPr>
              <w:spacing w:line="264" w:lineRule="auto"/>
              <w:jc w:val="center"/>
              <w:rPr>
                <w:sz w:val="26"/>
                <w:szCs w:val="26"/>
              </w:rPr>
            </w:pPr>
            <w:r w:rsidRPr="00BB452D">
              <w:rPr>
                <w:rFonts w:eastAsia="Times New Roman"/>
                <w:spacing w:val="-2"/>
                <w:sz w:val="26"/>
                <w:szCs w:val="26"/>
              </w:rPr>
              <w:t>Tỷ lệ trẻ em suy dinh dưỡng thể thấp còi</w:t>
            </w:r>
            <w:r w:rsidRPr="00BB452D">
              <w:rPr>
                <w:sz w:val="26"/>
                <w:szCs w:val="26"/>
                <w:lang w:val="it-IT"/>
              </w:rPr>
              <w:t xml:space="preserve"> 8,9%</w:t>
            </w:r>
            <w:r w:rsidRPr="00BB452D">
              <w:rPr>
                <w:rFonts w:eastAsia="Times New Roman"/>
                <w:spacing w:val="-2"/>
                <w:sz w:val="26"/>
                <w:szCs w:val="26"/>
              </w:rPr>
              <w:t xml:space="preserve">, </w:t>
            </w:r>
            <w:r w:rsidRPr="00BB452D">
              <w:rPr>
                <w:sz w:val="26"/>
                <w:szCs w:val="26"/>
                <w:lang w:val="it-IT"/>
              </w:rPr>
              <w:t>thể cân nặng 6,8%</w:t>
            </w:r>
          </w:p>
        </w:tc>
        <w:tc>
          <w:tcPr>
            <w:tcW w:w="1966" w:type="dxa"/>
            <w:shd w:val="clear" w:color="auto" w:fill="auto"/>
            <w:vAlign w:val="center"/>
          </w:tcPr>
          <w:p w14:paraId="3BD93CC4"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7AFD8E69" w14:textId="77777777" w:rsidTr="00253DF1">
        <w:tc>
          <w:tcPr>
            <w:tcW w:w="745" w:type="dxa"/>
            <w:shd w:val="clear" w:color="auto" w:fill="auto"/>
            <w:vAlign w:val="center"/>
          </w:tcPr>
          <w:p w14:paraId="6277B47E" w14:textId="77777777" w:rsidR="00D530B5" w:rsidRPr="00BB452D" w:rsidRDefault="00D530B5" w:rsidP="00253DF1">
            <w:pPr>
              <w:spacing w:line="264" w:lineRule="auto"/>
              <w:jc w:val="center"/>
              <w:rPr>
                <w:sz w:val="26"/>
                <w:szCs w:val="26"/>
              </w:rPr>
            </w:pPr>
            <w:r w:rsidRPr="00BB452D">
              <w:rPr>
                <w:sz w:val="26"/>
                <w:szCs w:val="26"/>
              </w:rPr>
              <w:t>14</w:t>
            </w:r>
          </w:p>
        </w:tc>
        <w:tc>
          <w:tcPr>
            <w:tcW w:w="4306" w:type="dxa"/>
            <w:shd w:val="clear" w:color="auto" w:fill="auto"/>
            <w:vAlign w:val="center"/>
          </w:tcPr>
          <w:p w14:paraId="25542875" w14:textId="77777777" w:rsidR="00D530B5" w:rsidRPr="00BB452D" w:rsidRDefault="00D530B5" w:rsidP="00253DF1">
            <w:pPr>
              <w:spacing w:line="264" w:lineRule="auto"/>
              <w:jc w:val="both"/>
              <w:rPr>
                <w:sz w:val="26"/>
                <w:szCs w:val="26"/>
              </w:rPr>
            </w:pPr>
            <w:r w:rsidRPr="00BB452D">
              <w:rPr>
                <w:rFonts w:eastAsia="Times New Roman"/>
                <w:sz w:val="26"/>
                <w:szCs w:val="26"/>
              </w:rPr>
              <w:t>Tỷ lệ gia đình đạt văn hóa hằng năm</w:t>
            </w:r>
          </w:p>
        </w:tc>
        <w:tc>
          <w:tcPr>
            <w:tcW w:w="1500" w:type="dxa"/>
            <w:shd w:val="clear" w:color="auto" w:fill="auto"/>
            <w:vAlign w:val="center"/>
          </w:tcPr>
          <w:p w14:paraId="28A0CC73" w14:textId="77777777" w:rsidR="00D530B5" w:rsidRPr="00BB452D" w:rsidRDefault="00D530B5" w:rsidP="00253DF1">
            <w:pPr>
              <w:spacing w:line="264" w:lineRule="auto"/>
              <w:jc w:val="center"/>
              <w:rPr>
                <w:sz w:val="26"/>
                <w:szCs w:val="26"/>
              </w:rPr>
            </w:pPr>
            <w:r w:rsidRPr="00BB452D">
              <w:rPr>
                <w:rFonts w:eastAsia="Times New Roman"/>
                <w:sz w:val="26"/>
                <w:szCs w:val="26"/>
              </w:rPr>
              <w:t xml:space="preserve">Trên 90% </w:t>
            </w:r>
          </w:p>
        </w:tc>
        <w:tc>
          <w:tcPr>
            <w:tcW w:w="2115" w:type="dxa"/>
            <w:shd w:val="clear" w:color="auto" w:fill="auto"/>
            <w:vAlign w:val="center"/>
          </w:tcPr>
          <w:p w14:paraId="3BD0173E" w14:textId="77777777" w:rsidR="00D530B5" w:rsidRPr="00BB452D" w:rsidRDefault="00D530B5" w:rsidP="00253DF1">
            <w:pPr>
              <w:spacing w:line="264" w:lineRule="auto"/>
              <w:jc w:val="center"/>
              <w:rPr>
                <w:sz w:val="26"/>
                <w:szCs w:val="26"/>
              </w:rPr>
            </w:pPr>
            <w:r w:rsidRPr="00BB452D">
              <w:rPr>
                <w:rFonts w:eastAsia="Times New Roman"/>
                <w:sz w:val="26"/>
                <w:szCs w:val="26"/>
              </w:rPr>
              <w:t xml:space="preserve">Đạt 94,37% </w:t>
            </w:r>
          </w:p>
        </w:tc>
        <w:tc>
          <w:tcPr>
            <w:tcW w:w="1966" w:type="dxa"/>
            <w:shd w:val="clear" w:color="auto" w:fill="auto"/>
            <w:vAlign w:val="center"/>
          </w:tcPr>
          <w:p w14:paraId="39187998"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099EE9EC" w14:textId="77777777" w:rsidTr="00253DF1">
        <w:tc>
          <w:tcPr>
            <w:tcW w:w="745" w:type="dxa"/>
            <w:shd w:val="clear" w:color="auto" w:fill="auto"/>
            <w:vAlign w:val="center"/>
          </w:tcPr>
          <w:p w14:paraId="6C4D5C4F" w14:textId="77777777" w:rsidR="00D530B5" w:rsidRPr="00BB452D" w:rsidRDefault="00D530B5" w:rsidP="00253DF1">
            <w:pPr>
              <w:spacing w:line="264" w:lineRule="auto"/>
              <w:jc w:val="center"/>
              <w:rPr>
                <w:sz w:val="26"/>
                <w:szCs w:val="26"/>
              </w:rPr>
            </w:pPr>
            <w:r w:rsidRPr="00BB452D">
              <w:rPr>
                <w:sz w:val="26"/>
                <w:szCs w:val="26"/>
              </w:rPr>
              <w:t>15</w:t>
            </w:r>
          </w:p>
        </w:tc>
        <w:tc>
          <w:tcPr>
            <w:tcW w:w="4306" w:type="dxa"/>
            <w:shd w:val="clear" w:color="auto" w:fill="auto"/>
            <w:vAlign w:val="center"/>
          </w:tcPr>
          <w:p w14:paraId="6EDB40CD" w14:textId="77777777" w:rsidR="00D530B5" w:rsidRPr="00BB452D" w:rsidRDefault="00D530B5" w:rsidP="00253DF1">
            <w:pPr>
              <w:spacing w:line="264" w:lineRule="auto"/>
              <w:jc w:val="both"/>
              <w:rPr>
                <w:rFonts w:eastAsia="Times New Roman"/>
                <w:sz w:val="26"/>
                <w:szCs w:val="26"/>
              </w:rPr>
            </w:pPr>
            <w:r w:rsidRPr="00BB452D">
              <w:rPr>
                <w:rFonts w:eastAsia="Times New Roman"/>
                <w:sz w:val="26"/>
                <w:szCs w:val="26"/>
              </w:rPr>
              <w:t>Tỷ lệ gia xóm đạt văn hóa hằng năm</w:t>
            </w:r>
          </w:p>
        </w:tc>
        <w:tc>
          <w:tcPr>
            <w:tcW w:w="1500" w:type="dxa"/>
            <w:shd w:val="clear" w:color="auto" w:fill="auto"/>
            <w:vAlign w:val="center"/>
          </w:tcPr>
          <w:p w14:paraId="6C51ED49" w14:textId="77777777" w:rsidR="00D530B5" w:rsidRPr="00BB452D" w:rsidRDefault="00D530B5" w:rsidP="00253DF1">
            <w:pPr>
              <w:spacing w:line="264" w:lineRule="auto"/>
              <w:jc w:val="center"/>
              <w:rPr>
                <w:rFonts w:eastAsia="Times New Roman"/>
                <w:sz w:val="26"/>
                <w:szCs w:val="26"/>
              </w:rPr>
            </w:pPr>
            <w:r w:rsidRPr="00BB452D">
              <w:rPr>
                <w:rFonts w:eastAsia="Times New Roman"/>
                <w:sz w:val="26"/>
                <w:szCs w:val="26"/>
              </w:rPr>
              <w:t xml:space="preserve">Trên 80% </w:t>
            </w:r>
          </w:p>
        </w:tc>
        <w:tc>
          <w:tcPr>
            <w:tcW w:w="2115" w:type="dxa"/>
            <w:shd w:val="clear" w:color="auto" w:fill="auto"/>
            <w:vAlign w:val="center"/>
          </w:tcPr>
          <w:p w14:paraId="1E08EA41" w14:textId="77777777" w:rsidR="00D530B5" w:rsidRPr="00BB452D" w:rsidRDefault="00D530B5" w:rsidP="00253DF1">
            <w:pPr>
              <w:spacing w:line="264" w:lineRule="auto"/>
              <w:jc w:val="center"/>
              <w:rPr>
                <w:rFonts w:eastAsia="Times New Roman"/>
                <w:sz w:val="26"/>
                <w:szCs w:val="26"/>
              </w:rPr>
            </w:pPr>
            <w:r w:rsidRPr="00BB452D">
              <w:rPr>
                <w:rFonts w:eastAsia="Times New Roman"/>
                <w:sz w:val="26"/>
                <w:szCs w:val="26"/>
              </w:rPr>
              <w:t xml:space="preserve">Đạt 100% </w:t>
            </w:r>
          </w:p>
        </w:tc>
        <w:tc>
          <w:tcPr>
            <w:tcW w:w="1966" w:type="dxa"/>
            <w:shd w:val="clear" w:color="auto" w:fill="auto"/>
            <w:vAlign w:val="center"/>
          </w:tcPr>
          <w:p w14:paraId="570F8645" w14:textId="77777777" w:rsidR="00D530B5" w:rsidRPr="00BB452D" w:rsidRDefault="00D530B5" w:rsidP="00253DF1">
            <w:pPr>
              <w:spacing w:line="264" w:lineRule="auto"/>
              <w:jc w:val="both"/>
              <w:rPr>
                <w:rFonts w:eastAsia="Times New Roman"/>
                <w:spacing w:val="-6"/>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0CE5A39C" w14:textId="77777777" w:rsidTr="00253DF1">
        <w:tc>
          <w:tcPr>
            <w:tcW w:w="745" w:type="dxa"/>
            <w:shd w:val="clear" w:color="auto" w:fill="auto"/>
            <w:vAlign w:val="center"/>
          </w:tcPr>
          <w:p w14:paraId="3080C8F2" w14:textId="77777777" w:rsidR="00D530B5" w:rsidRPr="00BB452D" w:rsidRDefault="00D530B5" w:rsidP="00253DF1">
            <w:pPr>
              <w:spacing w:line="264" w:lineRule="auto"/>
              <w:jc w:val="center"/>
              <w:rPr>
                <w:sz w:val="26"/>
                <w:szCs w:val="26"/>
              </w:rPr>
            </w:pPr>
            <w:r w:rsidRPr="00BB452D">
              <w:rPr>
                <w:sz w:val="26"/>
                <w:szCs w:val="26"/>
              </w:rPr>
              <w:t>16</w:t>
            </w:r>
          </w:p>
        </w:tc>
        <w:tc>
          <w:tcPr>
            <w:tcW w:w="4306" w:type="dxa"/>
            <w:shd w:val="clear" w:color="auto" w:fill="auto"/>
            <w:vAlign w:val="center"/>
          </w:tcPr>
          <w:p w14:paraId="57A9A6F5" w14:textId="77777777" w:rsidR="00D530B5" w:rsidRPr="00BB452D" w:rsidRDefault="00D530B5" w:rsidP="00253DF1">
            <w:pPr>
              <w:spacing w:line="264" w:lineRule="auto"/>
              <w:jc w:val="both"/>
              <w:rPr>
                <w:rFonts w:eastAsia="Times New Roman"/>
                <w:sz w:val="26"/>
                <w:szCs w:val="26"/>
              </w:rPr>
            </w:pPr>
            <w:r w:rsidRPr="00BB452D">
              <w:rPr>
                <w:rFonts w:eastAsia="Times New Roman"/>
                <w:sz w:val="26"/>
                <w:szCs w:val="26"/>
              </w:rPr>
              <w:t>Tỷ lệ cơ quan đạt văn hóa hằng năm</w:t>
            </w:r>
          </w:p>
        </w:tc>
        <w:tc>
          <w:tcPr>
            <w:tcW w:w="1500" w:type="dxa"/>
            <w:shd w:val="clear" w:color="auto" w:fill="auto"/>
            <w:vAlign w:val="center"/>
          </w:tcPr>
          <w:p w14:paraId="2276E3F1" w14:textId="77777777" w:rsidR="00D530B5" w:rsidRPr="00BB452D" w:rsidRDefault="00D530B5" w:rsidP="00253DF1">
            <w:pPr>
              <w:spacing w:line="264" w:lineRule="auto"/>
              <w:jc w:val="center"/>
              <w:rPr>
                <w:rFonts w:eastAsia="Times New Roman"/>
                <w:sz w:val="26"/>
                <w:szCs w:val="26"/>
              </w:rPr>
            </w:pPr>
            <w:r w:rsidRPr="00BB452D">
              <w:rPr>
                <w:rFonts w:eastAsia="Times New Roman"/>
                <w:sz w:val="26"/>
                <w:szCs w:val="26"/>
              </w:rPr>
              <w:t xml:space="preserve">100% </w:t>
            </w:r>
          </w:p>
        </w:tc>
        <w:tc>
          <w:tcPr>
            <w:tcW w:w="2115" w:type="dxa"/>
            <w:shd w:val="clear" w:color="auto" w:fill="auto"/>
            <w:vAlign w:val="center"/>
          </w:tcPr>
          <w:p w14:paraId="46134D59" w14:textId="77777777" w:rsidR="00D530B5" w:rsidRPr="00BB452D" w:rsidRDefault="00D530B5" w:rsidP="00253DF1">
            <w:pPr>
              <w:spacing w:line="264" w:lineRule="auto"/>
              <w:jc w:val="center"/>
              <w:rPr>
                <w:rFonts w:eastAsia="Times New Roman"/>
                <w:sz w:val="26"/>
                <w:szCs w:val="26"/>
              </w:rPr>
            </w:pPr>
            <w:r w:rsidRPr="00BB452D">
              <w:rPr>
                <w:rFonts w:eastAsia="Times New Roman"/>
                <w:sz w:val="26"/>
                <w:szCs w:val="26"/>
              </w:rPr>
              <w:t xml:space="preserve">Đạt 100% </w:t>
            </w:r>
          </w:p>
        </w:tc>
        <w:tc>
          <w:tcPr>
            <w:tcW w:w="1966" w:type="dxa"/>
            <w:shd w:val="clear" w:color="auto" w:fill="auto"/>
            <w:vAlign w:val="center"/>
          </w:tcPr>
          <w:p w14:paraId="6D8B1D08" w14:textId="77777777" w:rsidR="00D530B5" w:rsidRPr="00BB452D" w:rsidRDefault="00D530B5" w:rsidP="00253DF1">
            <w:pPr>
              <w:spacing w:line="264" w:lineRule="auto"/>
              <w:jc w:val="both"/>
              <w:rPr>
                <w:rFonts w:eastAsia="Times New Roman"/>
                <w:spacing w:val="-6"/>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6A23B478" w14:textId="77777777" w:rsidTr="00253DF1">
        <w:tc>
          <w:tcPr>
            <w:tcW w:w="745" w:type="dxa"/>
            <w:shd w:val="clear" w:color="auto" w:fill="auto"/>
            <w:vAlign w:val="center"/>
          </w:tcPr>
          <w:p w14:paraId="60C25A22" w14:textId="77777777" w:rsidR="00D530B5" w:rsidRPr="00BB452D" w:rsidRDefault="00D530B5" w:rsidP="00253DF1">
            <w:pPr>
              <w:spacing w:line="264" w:lineRule="auto"/>
              <w:jc w:val="center"/>
              <w:rPr>
                <w:sz w:val="26"/>
                <w:szCs w:val="26"/>
              </w:rPr>
            </w:pPr>
            <w:r w:rsidRPr="00BB452D">
              <w:rPr>
                <w:sz w:val="26"/>
                <w:szCs w:val="26"/>
              </w:rPr>
              <w:t>17</w:t>
            </w:r>
          </w:p>
        </w:tc>
        <w:tc>
          <w:tcPr>
            <w:tcW w:w="4306" w:type="dxa"/>
            <w:shd w:val="clear" w:color="auto" w:fill="auto"/>
            <w:vAlign w:val="center"/>
          </w:tcPr>
          <w:p w14:paraId="1B08A89D" w14:textId="77777777" w:rsidR="00D530B5" w:rsidRPr="00BB452D" w:rsidRDefault="00D530B5" w:rsidP="00253DF1">
            <w:pPr>
              <w:spacing w:line="264" w:lineRule="auto"/>
              <w:jc w:val="both"/>
              <w:rPr>
                <w:sz w:val="26"/>
                <w:szCs w:val="26"/>
              </w:rPr>
            </w:pPr>
            <w:r w:rsidRPr="00BB452D">
              <w:rPr>
                <w:rFonts w:eastAsia="Times New Roman"/>
                <w:sz w:val="26"/>
                <w:szCs w:val="26"/>
              </w:rPr>
              <w:t>Tỷ lệ chi bộ trực thuộc hoàn thành tốt nhiệm vụ hằng năm</w:t>
            </w:r>
          </w:p>
        </w:tc>
        <w:tc>
          <w:tcPr>
            <w:tcW w:w="1500" w:type="dxa"/>
            <w:shd w:val="clear" w:color="auto" w:fill="auto"/>
            <w:vAlign w:val="center"/>
          </w:tcPr>
          <w:p w14:paraId="363955D8" w14:textId="77777777" w:rsidR="00D530B5" w:rsidRPr="00BB452D" w:rsidRDefault="00D530B5" w:rsidP="00253DF1">
            <w:pPr>
              <w:spacing w:line="264" w:lineRule="auto"/>
              <w:jc w:val="center"/>
              <w:rPr>
                <w:sz w:val="26"/>
                <w:szCs w:val="26"/>
              </w:rPr>
            </w:pPr>
            <w:r w:rsidRPr="00BB452D">
              <w:rPr>
                <w:sz w:val="26"/>
                <w:szCs w:val="26"/>
              </w:rPr>
              <w:t>80% trở lên</w:t>
            </w:r>
          </w:p>
        </w:tc>
        <w:tc>
          <w:tcPr>
            <w:tcW w:w="2115" w:type="dxa"/>
            <w:shd w:val="clear" w:color="auto" w:fill="auto"/>
            <w:vAlign w:val="center"/>
          </w:tcPr>
          <w:p w14:paraId="509F0BE5" w14:textId="77777777" w:rsidR="00D530B5" w:rsidRPr="00BB452D" w:rsidRDefault="00D530B5" w:rsidP="00253DF1">
            <w:pPr>
              <w:spacing w:line="264" w:lineRule="auto"/>
              <w:jc w:val="center"/>
              <w:rPr>
                <w:sz w:val="26"/>
                <w:szCs w:val="26"/>
              </w:rPr>
            </w:pPr>
            <w:r w:rsidRPr="00BB452D">
              <w:rPr>
                <w:rFonts w:eastAsia="Times New Roman"/>
                <w:sz w:val="26"/>
                <w:szCs w:val="26"/>
              </w:rPr>
              <w:t>88,24%</w:t>
            </w:r>
          </w:p>
        </w:tc>
        <w:tc>
          <w:tcPr>
            <w:tcW w:w="1966" w:type="dxa"/>
            <w:shd w:val="clear" w:color="auto" w:fill="auto"/>
            <w:vAlign w:val="center"/>
          </w:tcPr>
          <w:p w14:paraId="00983486"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2D63B0F5" w14:textId="77777777" w:rsidTr="00253DF1">
        <w:tc>
          <w:tcPr>
            <w:tcW w:w="745" w:type="dxa"/>
            <w:shd w:val="clear" w:color="auto" w:fill="auto"/>
            <w:vAlign w:val="center"/>
          </w:tcPr>
          <w:p w14:paraId="76CF5DD9" w14:textId="77777777" w:rsidR="00D530B5" w:rsidRPr="00BB452D" w:rsidRDefault="00D530B5" w:rsidP="00253DF1">
            <w:pPr>
              <w:spacing w:line="264" w:lineRule="auto"/>
              <w:jc w:val="center"/>
              <w:rPr>
                <w:sz w:val="26"/>
                <w:szCs w:val="26"/>
              </w:rPr>
            </w:pPr>
            <w:r w:rsidRPr="00BB452D">
              <w:rPr>
                <w:sz w:val="26"/>
                <w:szCs w:val="26"/>
              </w:rPr>
              <w:t>18</w:t>
            </w:r>
          </w:p>
        </w:tc>
        <w:tc>
          <w:tcPr>
            <w:tcW w:w="4306" w:type="dxa"/>
            <w:shd w:val="clear" w:color="auto" w:fill="auto"/>
            <w:vAlign w:val="center"/>
          </w:tcPr>
          <w:p w14:paraId="0C50359C" w14:textId="77777777" w:rsidR="00D530B5" w:rsidRPr="00BB452D" w:rsidRDefault="00D530B5" w:rsidP="00253DF1">
            <w:pPr>
              <w:spacing w:line="264" w:lineRule="auto"/>
              <w:jc w:val="both"/>
              <w:rPr>
                <w:rFonts w:eastAsia="Times New Roman"/>
                <w:sz w:val="26"/>
                <w:szCs w:val="26"/>
              </w:rPr>
            </w:pPr>
            <w:r w:rsidRPr="00BB452D">
              <w:rPr>
                <w:rFonts w:eastAsia="Times New Roman"/>
                <w:sz w:val="26"/>
                <w:szCs w:val="26"/>
              </w:rPr>
              <w:t>Tỷ lệ đảng viên hoàn thành và hoàn thành tốt nhiệm vụ hằng năm</w:t>
            </w:r>
          </w:p>
        </w:tc>
        <w:tc>
          <w:tcPr>
            <w:tcW w:w="1500" w:type="dxa"/>
            <w:shd w:val="clear" w:color="auto" w:fill="auto"/>
            <w:vAlign w:val="center"/>
          </w:tcPr>
          <w:p w14:paraId="7C256B2C" w14:textId="77777777" w:rsidR="00D530B5" w:rsidRPr="00BB452D" w:rsidRDefault="00D530B5" w:rsidP="00253DF1">
            <w:pPr>
              <w:spacing w:line="264" w:lineRule="auto"/>
              <w:jc w:val="center"/>
              <w:rPr>
                <w:sz w:val="26"/>
                <w:szCs w:val="26"/>
              </w:rPr>
            </w:pPr>
            <w:r w:rsidRPr="00BB452D">
              <w:rPr>
                <w:sz w:val="26"/>
                <w:szCs w:val="26"/>
              </w:rPr>
              <w:t>90% trở lên</w:t>
            </w:r>
          </w:p>
        </w:tc>
        <w:tc>
          <w:tcPr>
            <w:tcW w:w="2115" w:type="dxa"/>
            <w:shd w:val="clear" w:color="auto" w:fill="auto"/>
            <w:vAlign w:val="center"/>
          </w:tcPr>
          <w:p w14:paraId="428D7E74" w14:textId="77777777" w:rsidR="00D530B5" w:rsidRPr="00BB452D" w:rsidRDefault="00D530B5" w:rsidP="00253DF1">
            <w:pPr>
              <w:spacing w:line="264" w:lineRule="auto"/>
              <w:jc w:val="center"/>
              <w:rPr>
                <w:sz w:val="26"/>
                <w:szCs w:val="26"/>
              </w:rPr>
            </w:pPr>
            <w:r w:rsidRPr="00BB452D">
              <w:rPr>
                <w:rFonts w:eastAsia="Times New Roman"/>
                <w:sz w:val="26"/>
                <w:szCs w:val="26"/>
              </w:rPr>
              <w:t>99,54%</w:t>
            </w:r>
          </w:p>
        </w:tc>
        <w:tc>
          <w:tcPr>
            <w:tcW w:w="1966" w:type="dxa"/>
            <w:shd w:val="clear" w:color="auto" w:fill="auto"/>
            <w:vAlign w:val="center"/>
          </w:tcPr>
          <w:p w14:paraId="49391191"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207C0BD2" w14:textId="77777777" w:rsidTr="00253DF1">
        <w:tc>
          <w:tcPr>
            <w:tcW w:w="745" w:type="dxa"/>
            <w:shd w:val="clear" w:color="auto" w:fill="auto"/>
            <w:vAlign w:val="center"/>
          </w:tcPr>
          <w:p w14:paraId="64887334" w14:textId="77777777" w:rsidR="00D530B5" w:rsidRPr="00BB452D" w:rsidRDefault="00D530B5" w:rsidP="00253DF1">
            <w:pPr>
              <w:spacing w:line="264" w:lineRule="auto"/>
              <w:jc w:val="center"/>
              <w:rPr>
                <w:sz w:val="26"/>
                <w:szCs w:val="26"/>
              </w:rPr>
            </w:pPr>
            <w:r w:rsidRPr="00BB452D">
              <w:rPr>
                <w:sz w:val="26"/>
                <w:szCs w:val="26"/>
              </w:rPr>
              <w:t>19</w:t>
            </w:r>
          </w:p>
        </w:tc>
        <w:tc>
          <w:tcPr>
            <w:tcW w:w="4306" w:type="dxa"/>
            <w:shd w:val="clear" w:color="auto" w:fill="auto"/>
            <w:vAlign w:val="center"/>
          </w:tcPr>
          <w:p w14:paraId="61B887AD" w14:textId="77777777" w:rsidR="00D530B5" w:rsidRPr="00BB452D" w:rsidRDefault="00D530B5" w:rsidP="00253DF1">
            <w:pPr>
              <w:spacing w:line="264" w:lineRule="auto"/>
              <w:jc w:val="both"/>
              <w:rPr>
                <w:rFonts w:eastAsia="Times New Roman"/>
                <w:sz w:val="26"/>
                <w:szCs w:val="26"/>
              </w:rPr>
            </w:pPr>
            <w:r w:rsidRPr="00BB452D">
              <w:rPr>
                <w:rFonts w:eastAsia="Times New Roman"/>
                <w:sz w:val="26"/>
                <w:szCs w:val="26"/>
              </w:rPr>
              <w:t>Tỷ lệ kết nạp đảng viên mới tăng so với số đảng viên đầu nhiệm kỳ</w:t>
            </w:r>
          </w:p>
        </w:tc>
        <w:tc>
          <w:tcPr>
            <w:tcW w:w="1500" w:type="dxa"/>
            <w:shd w:val="clear" w:color="auto" w:fill="auto"/>
            <w:vAlign w:val="center"/>
          </w:tcPr>
          <w:p w14:paraId="7F39E65D" w14:textId="77777777" w:rsidR="00D530B5" w:rsidRPr="00BB452D" w:rsidRDefault="00D530B5" w:rsidP="00253DF1">
            <w:pPr>
              <w:spacing w:line="264" w:lineRule="auto"/>
              <w:jc w:val="center"/>
              <w:rPr>
                <w:sz w:val="26"/>
                <w:szCs w:val="26"/>
              </w:rPr>
            </w:pPr>
            <w:r w:rsidRPr="00BB452D">
              <w:rPr>
                <w:sz w:val="26"/>
                <w:szCs w:val="26"/>
              </w:rPr>
              <w:t>02%</w:t>
            </w:r>
          </w:p>
        </w:tc>
        <w:tc>
          <w:tcPr>
            <w:tcW w:w="2115" w:type="dxa"/>
            <w:shd w:val="clear" w:color="auto" w:fill="auto"/>
            <w:vAlign w:val="center"/>
          </w:tcPr>
          <w:p w14:paraId="6B477AEA" w14:textId="77777777" w:rsidR="00D530B5" w:rsidRPr="00BB452D" w:rsidRDefault="00D530B5" w:rsidP="00253DF1">
            <w:pPr>
              <w:spacing w:line="264" w:lineRule="auto"/>
              <w:jc w:val="center"/>
              <w:rPr>
                <w:sz w:val="26"/>
                <w:szCs w:val="26"/>
              </w:rPr>
            </w:pPr>
            <w:r w:rsidRPr="00BB452D">
              <w:rPr>
                <w:rFonts w:eastAsia="Times New Roman"/>
                <w:sz w:val="26"/>
                <w:szCs w:val="26"/>
              </w:rPr>
              <w:t>2,8%</w:t>
            </w:r>
          </w:p>
        </w:tc>
        <w:tc>
          <w:tcPr>
            <w:tcW w:w="1966" w:type="dxa"/>
            <w:shd w:val="clear" w:color="auto" w:fill="auto"/>
            <w:vAlign w:val="center"/>
          </w:tcPr>
          <w:p w14:paraId="30434A09"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Vượt</w:t>
            </w:r>
            <w:r w:rsidRPr="00BB452D">
              <w:rPr>
                <w:rFonts w:eastAsia="Times New Roman"/>
                <w:spacing w:val="-6"/>
                <w:sz w:val="26"/>
                <w:szCs w:val="26"/>
                <w:lang w:val="it-IT"/>
              </w:rPr>
              <w:t xml:space="preserve"> </w:t>
            </w:r>
            <w:r w:rsidRPr="00BB452D">
              <w:rPr>
                <w:rFonts w:eastAsia="Times New Roman"/>
                <w:spacing w:val="-6"/>
                <w:sz w:val="26"/>
                <w:szCs w:val="26"/>
              </w:rPr>
              <w:t>chỉ  tiêu Nghị quyết</w:t>
            </w:r>
          </w:p>
        </w:tc>
      </w:tr>
      <w:tr w:rsidR="00BB452D" w:rsidRPr="00BB452D" w14:paraId="5296C4D4" w14:textId="77777777" w:rsidTr="00253DF1">
        <w:tc>
          <w:tcPr>
            <w:tcW w:w="745" w:type="dxa"/>
            <w:shd w:val="clear" w:color="auto" w:fill="auto"/>
            <w:vAlign w:val="center"/>
          </w:tcPr>
          <w:p w14:paraId="51DE34E1" w14:textId="77777777" w:rsidR="00D530B5" w:rsidRPr="00BB452D" w:rsidRDefault="00D530B5" w:rsidP="00253DF1">
            <w:pPr>
              <w:spacing w:line="264" w:lineRule="auto"/>
              <w:jc w:val="center"/>
              <w:rPr>
                <w:sz w:val="26"/>
                <w:szCs w:val="26"/>
              </w:rPr>
            </w:pPr>
            <w:r w:rsidRPr="00BB452D">
              <w:rPr>
                <w:sz w:val="26"/>
                <w:szCs w:val="26"/>
              </w:rPr>
              <w:t>20</w:t>
            </w:r>
          </w:p>
        </w:tc>
        <w:tc>
          <w:tcPr>
            <w:tcW w:w="4306" w:type="dxa"/>
            <w:shd w:val="clear" w:color="auto" w:fill="auto"/>
            <w:vAlign w:val="center"/>
          </w:tcPr>
          <w:p w14:paraId="549F816A" w14:textId="77777777" w:rsidR="00D530B5" w:rsidRPr="00BB452D" w:rsidRDefault="00D530B5" w:rsidP="00253DF1">
            <w:pPr>
              <w:spacing w:line="264" w:lineRule="auto"/>
              <w:jc w:val="both"/>
              <w:rPr>
                <w:spacing w:val="4"/>
                <w:sz w:val="26"/>
                <w:szCs w:val="26"/>
              </w:rPr>
            </w:pPr>
            <w:r w:rsidRPr="00BB452D">
              <w:rPr>
                <w:rFonts w:eastAsia="Times New Roman"/>
                <w:sz w:val="26"/>
                <w:szCs w:val="26"/>
              </w:rPr>
              <w:t xml:space="preserve">Đánh giá, xếp loại hằng năm các tổ chức trong hệ thống chính trị </w:t>
            </w:r>
          </w:p>
        </w:tc>
        <w:tc>
          <w:tcPr>
            <w:tcW w:w="1500" w:type="dxa"/>
            <w:shd w:val="clear" w:color="auto" w:fill="auto"/>
            <w:vAlign w:val="center"/>
          </w:tcPr>
          <w:p w14:paraId="0634AC02" w14:textId="77777777" w:rsidR="00D530B5" w:rsidRPr="00BB452D" w:rsidRDefault="00D530B5" w:rsidP="00253DF1">
            <w:pPr>
              <w:spacing w:line="264" w:lineRule="auto"/>
              <w:jc w:val="center"/>
              <w:rPr>
                <w:sz w:val="26"/>
                <w:szCs w:val="26"/>
              </w:rPr>
            </w:pPr>
            <w:r w:rsidRPr="00BB452D">
              <w:rPr>
                <w:sz w:val="26"/>
                <w:szCs w:val="26"/>
              </w:rPr>
              <w:t>HTTNV trở lên</w:t>
            </w:r>
          </w:p>
        </w:tc>
        <w:tc>
          <w:tcPr>
            <w:tcW w:w="2115" w:type="dxa"/>
            <w:shd w:val="clear" w:color="auto" w:fill="auto"/>
            <w:vAlign w:val="center"/>
          </w:tcPr>
          <w:p w14:paraId="2DB77CCE" w14:textId="77777777" w:rsidR="00D530B5" w:rsidRPr="00BB452D" w:rsidRDefault="00D530B5" w:rsidP="00253DF1">
            <w:pPr>
              <w:spacing w:line="264" w:lineRule="auto"/>
              <w:jc w:val="center"/>
              <w:rPr>
                <w:sz w:val="26"/>
                <w:szCs w:val="26"/>
              </w:rPr>
            </w:pPr>
            <w:r w:rsidRPr="00BB452D">
              <w:rPr>
                <w:sz w:val="26"/>
                <w:szCs w:val="26"/>
              </w:rPr>
              <w:t>HTTNV trở lên</w:t>
            </w:r>
          </w:p>
        </w:tc>
        <w:tc>
          <w:tcPr>
            <w:tcW w:w="1966" w:type="dxa"/>
            <w:shd w:val="clear" w:color="auto" w:fill="auto"/>
          </w:tcPr>
          <w:p w14:paraId="733BA786" w14:textId="77777777" w:rsidR="00D530B5" w:rsidRPr="00BB452D" w:rsidRDefault="00D530B5" w:rsidP="00253DF1">
            <w:pPr>
              <w:spacing w:line="264" w:lineRule="auto"/>
              <w:jc w:val="both"/>
              <w:rPr>
                <w:sz w:val="26"/>
                <w:szCs w:val="26"/>
              </w:rPr>
            </w:pPr>
            <w:r w:rsidRPr="00BB452D">
              <w:rPr>
                <w:rFonts w:eastAsia="Times New Roman"/>
                <w:sz w:val="26"/>
                <w:szCs w:val="26"/>
              </w:rPr>
              <w:t>Đ</w:t>
            </w:r>
            <w:r w:rsidRPr="00BB452D">
              <w:rPr>
                <w:rFonts w:eastAsia="Times New Roman"/>
                <w:sz w:val="26"/>
                <w:szCs w:val="26"/>
                <w:lang w:val="it-IT"/>
              </w:rPr>
              <w:t xml:space="preserve">ạt </w:t>
            </w:r>
            <w:r w:rsidRPr="00BB452D">
              <w:rPr>
                <w:rFonts w:eastAsia="Times New Roman"/>
                <w:sz w:val="26"/>
                <w:szCs w:val="26"/>
              </w:rPr>
              <w:t>mục tiêu Nghị quyết</w:t>
            </w:r>
          </w:p>
        </w:tc>
      </w:tr>
      <w:tr w:rsidR="00BB452D" w:rsidRPr="00BB452D" w14:paraId="72E39C4E" w14:textId="77777777" w:rsidTr="00253DF1">
        <w:trPr>
          <w:trHeight w:val="502"/>
        </w:trPr>
        <w:tc>
          <w:tcPr>
            <w:tcW w:w="745" w:type="dxa"/>
            <w:shd w:val="clear" w:color="auto" w:fill="auto"/>
            <w:vAlign w:val="center"/>
          </w:tcPr>
          <w:p w14:paraId="7D09CA4F" w14:textId="77777777" w:rsidR="00D530B5" w:rsidRPr="00BB452D" w:rsidRDefault="00D530B5" w:rsidP="00253DF1">
            <w:pPr>
              <w:spacing w:line="264" w:lineRule="auto"/>
              <w:jc w:val="center"/>
              <w:rPr>
                <w:b/>
                <w:sz w:val="26"/>
                <w:szCs w:val="26"/>
              </w:rPr>
            </w:pPr>
            <w:r w:rsidRPr="00BB452D">
              <w:rPr>
                <w:b/>
                <w:sz w:val="26"/>
                <w:szCs w:val="26"/>
              </w:rPr>
              <w:t>II</w:t>
            </w:r>
          </w:p>
        </w:tc>
        <w:tc>
          <w:tcPr>
            <w:tcW w:w="4306" w:type="dxa"/>
            <w:shd w:val="clear" w:color="auto" w:fill="auto"/>
            <w:vAlign w:val="center"/>
          </w:tcPr>
          <w:p w14:paraId="7BA33BF8" w14:textId="77777777" w:rsidR="00D530B5" w:rsidRPr="00BB452D" w:rsidRDefault="00D530B5" w:rsidP="00253DF1">
            <w:pPr>
              <w:spacing w:line="264" w:lineRule="auto"/>
              <w:jc w:val="both"/>
              <w:rPr>
                <w:b/>
                <w:sz w:val="26"/>
                <w:szCs w:val="26"/>
                <w:lang w:val="hsb-DE"/>
              </w:rPr>
            </w:pPr>
            <w:r w:rsidRPr="00BB452D">
              <w:rPr>
                <w:b/>
                <w:sz w:val="26"/>
                <w:szCs w:val="26"/>
                <w:lang w:val="hsb-DE"/>
              </w:rPr>
              <w:t>XÃ YÊN NINH</w:t>
            </w:r>
          </w:p>
        </w:tc>
        <w:tc>
          <w:tcPr>
            <w:tcW w:w="1500" w:type="dxa"/>
            <w:shd w:val="clear" w:color="auto" w:fill="auto"/>
            <w:vAlign w:val="center"/>
          </w:tcPr>
          <w:p w14:paraId="4040A24A" w14:textId="77777777" w:rsidR="00D530B5" w:rsidRPr="00BB452D" w:rsidRDefault="00D530B5" w:rsidP="00253DF1">
            <w:pPr>
              <w:spacing w:line="264" w:lineRule="auto"/>
              <w:jc w:val="center"/>
              <w:rPr>
                <w:sz w:val="26"/>
                <w:szCs w:val="26"/>
              </w:rPr>
            </w:pPr>
          </w:p>
        </w:tc>
        <w:tc>
          <w:tcPr>
            <w:tcW w:w="2115" w:type="dxa"/>
            <w:shd w:val="clear" w:color="auto" w:fill="auto"/>
            <w:vAlign w:val="center"/>
          </w:tcPr>
          <w:p w14:paraId="0A9EBAD7" w14:textId="77777777" w:rsidR="00D530B5" w:rsidRPr="00BB452D" w:rsidRDefault="00D530B5" w:rsidP="00253DF1">
            <w:pPr>
              <w:spacing w:line="264" w:lineRule="auto"/>
              <w:jc w:val="center"/>
              <w:rPr>
                <w:sz w:val="26"/>
                <w:szCs w:val="26"/>
              </w:rPr>
            </w:pPr>
          </w:p>
        </w:tc>
        <w:tc>
          <w:tcPr>
            <w:tcW w:w="1966" w:type="dxa"/>
            <w:shd w:val="clear" w:color="auto" w:fill="auto"/>
            <w:vAlign w:val="center"/>
          </w:tcPr>
          <w:p w14:paraId="0672884D" w14:textId="77777777" w:rsidR="00D530B5" w:rsidRPr="00BB452D" w:rsidRDefault="00D530B5" w:rsidP="00253DF1">
            <w:pPr>
              <w:spacing w:line="264" w:lineRule="auto"/>
              <w:jc w:val="both"/>
              <w:rPr>
                <w:sz w:val="26"/>
                <w:szCs w:val="26"/>
              </w:rPr>
            </w:pPr>
          </w:p>
        </w:tc>
      </w:tr>
      <w:tr w:rsidR="00BB452D" w:rsidRPr="00BB452D" w14:paraId="4B570DA2" w14:textId="77777777" w:rsidTr="00253DF1">
        <w:trPr>
          <w:trHeight w:val="546"/>
        </w:trPr>
        <w:tc>
          <w:tcPr>
            <w:tcW w:w="745" w:type="dxa"/>
            <w:shd w:val="clear" w:color="auto" w:fill="auto"/>
            <w:vAlign w:val="center"/>
          </w:tcPr>
          <w:p w14:paraId="20F04E3B" w14:textId="77777777" w:rsidR="00D530B5" w:rsidRPr="00BB452D" w:rsidRDefault="00D530B5" w:rsidP="00253DF1">
            <w:pPr>
              <w:spacing w:line="264" w:lineRule="auto"/>
              <w:jc w:val="center"/>
              <w:rPr>
                <w:sz w:val="26"/>
                <w:szCs w:val="26"/>
              </w:rPr>
            </w:pPr>
            <w:r w:rsidRPr="00BB452D">
              <w:rPr>
                <w:sz w:val="26"/>
                <w:szCs w:val="26"/>
              </w:rPr>
              <w:t>1</w:t>
            </w:r>
          </w:p>
        </w:tc>
        <w:tc>
          <w:tcPr>
            <w:tcW w:w="4306" w:type="dxa"/>
            <w:shd w:val="clear" w:color="auto" w:fill="auto"/>
            <w:vAlign w:val="center"/>
          </w:tcPr>
          <w:p w14:paraId="3DF5E482" w14:textId="77777777" w:rsidR="00D530B5" w:rsidRPr="00BB452D" w:rsidRDefault="00D530B5" w:rsidP="00253DF1">
            <w:pPr>
              <w:spacing w:line="264" w:lineRule="auto"/>
              <w:rPr>
                <w:sz w:val="26"/>
                <w:szCs w:val="26"/>
              </w:rPr>
            </w:pPr>
            <w:r w:rsidRPr="00BB452D">
              <w:rPr>
                <w:sz w:val="26"/>
                <w:szCs w:val="26"/>
              </w:rPr>
              <w:t xml:space="preserve">Tổng sản lượng lương thực cây có hạt bình quân </w:t>
            </w:r>
          </w:p>
        </w:tc>
        <w:tc>
          <w:tcPr>
            <w:tcW w:w="1500" w:type="dxa"/>
            <w:shd w:val="clear" w:color="auto" w:fill="auto"/>
            <w:vAlign w:val="center"/>
          </w:tcPr>
          <w:p w14:paraId="1D4C161C" w14:textId="77777777" w:rsidR="00D530B5" w:rsidRPr="00BB452D" w:rsidRDefault="00D530B5" w:rsidP="00253DF1">
            <w:pPr>
              <w:spacing w:line="264" w:lineRule="auto"/>
              <w:jc w:val="center"/>
              <w:rPr>
                <w:sz w:val="26"/>
                <w:szCs w:val="26"/>
              </w:rPr>
            </w:pPr>
            <w:r w:rsidRPr="00BB452D">
              <w:rPr>
                <w:sz w:val="26"/>
                <w:szCs w:val="26"/>
              </w:rPr>
              <w:t>Đạt 3.362 tấn/năm</w:t>
            </w:r>
          </w:p>
        </w:tc>
        <w:tc>
          <w:tcPr>
            <w:tcW w:w="2115" w:type="dxa"/>
            <w:shd w:val="clear" w:color="auto" w:fill="auto"/>
            <w:vAlign w:val="center"/>
          </w:tcPr>
          <w:p w14:paraId="0AF90392" w14:textId="77777777" w:rsidR="00D530B5" w:rsidRPr="00BB452D" w:rsidRDefault="00D530B5" w:rsidP="00253DF1">
            <w:pPr>
              <w:spacing w:line="264" w:lineRule="auto"/>
              <w:jc w:val="center"/>
              <w:rPr>
                <w:sz w:val="26"/>
                <w:szCs w:val="26"/>
              </w:rPr>
            </w:pPr>
            <w:r w:rsidRPr="00BB452D">
              <w:rPr>
                <w:sz w:val="26"/>
                <w:szCs w:val="26"/>
              </w:rPr>
              <w:t>2.751,62 tấn</w:t>
            </w:r>
          </w:p>
        </w:tc>
        <w:tc>
          <w:tcPr>
            <w:tcW w:w="1966" w:type="dxa"/>
            <w:shd w:val="clear" w:color="auto" w:fill="auto"/>
            <w:vAlign w:val="center"/>
          </w:tcPr>
          <w:p w14:paraId="0E0AB1E3" w14:textId="77777777" w:rsidR="00D530B5" w:rsidRPr="00BB452D" w:rsidRDefault="00D530B5" w:rsidP="00253DF1">
            <w:pPr>
              <w:spacing w:line="264" w:lineRule="auto"/>
              <w:jc w:val="both"/>
              <w:rPr>
                <w:sz w:val="26"/>
                <w:szCs w:val="26"/>
              </w:rPr>
            </w:pPr>
            <w:r w:rsidRPr="00BB452D">
              <w:rPr>
                <w:sz w:val="26"/>
                <w:szCs w:val="26"/>
              </w:rPr>
              <w:t>Không đạt chỉ tiêu NQ</w:t>
            </w:r>
          </w:p>
        </w:tc>
      </w:tr>
      <w:tr w:rsidR="00BB452D" w:rsidRPr="00BB452D" w14:paraId="1DF265B3" w14:textId="77777777" w:rsidTr="00253DF1">
        <w:trPr>
          <w:trHeight w:val="456"/>
        </w:trPr>
        <w:tc>
          <w:tcPr>
            <w:tcW w:w="745" w:type="dxa"/>
            <w:shd w:val="clear" w:color="auto" w:fill="auto"/>
            <w:vAlign w:val="center"/>
          </w:tcPr>
          <w:p w14:paraId="65B2D438" w14:textId="77777777" w:rsidR="00D530B5" w:rsidRPr="00BB452D" w:rsidRDefault="00D530B5" w:rsidP="00253DF1">
            <w:pPr>
              <w:spacing w:line="264" w:lineRule="auto"/>
              <w:jc w:val="center"/>
              <w:rPr>
                <w:sz w:val="26"/>
                <w:szCs w:val="26"/>
              </w:rPr>
            </w:pPr>
            <w:r w:rsidRPr="00BB452D">
              <w:rPr>
                <w:sz w:val="26"/>
                <w:szCs w:val="26"/>
              </w:rPr>
              <w:t>2</w:t>
            </w:r>
          </w:p>
        </w:tc>
        <w:tc>
          <w:tcPr>
            <w:tcW w:w="4306" w:type="dxa"/>
            <w:shd w:val="clear" w:color="auto" w:fill="auto"/>
            <w:vAlign w:val="center"/>
          </w:tcPr>
          <w:p w14:paraId="1884566B" w14:textId="77777777" w:rsidR="00D530B5" w:rsidRPr="00BB452D" w:rsidRDefault="00D530B5" w:rsidP="00253DF1">
            <w:pPr>
              <w:pStyle w:val="BodyText"/>
              <w:spacing w:line="264" w:lineRule="auto"/>
              <w:rPr>
                <w:sz w:val="26"/>
                <w:szCs w:val="26"/>
                <w:lang w:val="zu-ZA"/>
              </w:rPr>
            </w:pPr>
            <w:r w:rsidRPr="00BB452D">
              <w:rPr>
                <w:sz w:val="26"/>
                <w:szCs w:val="26"/>
                <w:lang w:val="zu-ZA"/>
              </w:rPr>
              <w:t xml:space="preserve">Diện tích chè trồng mới và trồng thay thế lại </w:t>
            </w:r>
          </w:p>
        </w:tc>
        <w:tc>
          <w:tcPr>
            <w:tcW w:w="1500" w:type="dxa"/>
            <w:shd w:val="clear" w:color="auto" w:fill="auto"/>
            <w:vAlign w:val="center"/>
          </w:tcPr>
          <w:p w14:paraId="27F3F3D4" w14:textId="77777777" w:rsidR="00D530B5" w:rsidRPr="00BB452D" w:rsidRDefault="00D530B5" w:rsidP="00253DF1">
            <w:pPr>
              <w:spacing w:line="264" w:lineRule="auto"/>
              <w:jc w:val="center"/>
              <w:rPr>
                <w:sz w:val="26"/>
                <w:szCs w:val="26"/>
              </w:rPr>
            </w:pPr>
            <w:r w:rsidRPr="00BB452D">
              <w:rPr>
                <w:sz w:val="26"/>
                <w:szCs w:val="26"/>
                <w:lang w:val="zu-ZA"/>
              </w:rPr>
              <w:t>03ha/năm</w:t>
            </w:r>
          </w:p>
        </w:tc>
        <w:tc>
          <w:tcPr>
            <w:tcW w:w="2115" w:type="dxa"/>
            <w:shd w:val="clear" w:color="auto" w:fill="auto"/>
            <w:vAlign w:val="center"/>
          </w:tcPr>
          <w:p w14:paraId="54DDE541" w14:textId="77777777" w:rsidR="00D530B5" w:rsidRPr="00BB452D" w:rsidRDefault="00D530B5" w:rsidP="00253DF1">
            <w:pPr>
              <w:pStyle w:val="BodyText"/>
              <w:spacing w:line="264" w:lineRule="auto"/>
              <w:jc w:val="center"/>
              <w:rPr>
                <w:sz w:val="26"/>
                <w:szCs w:val="26"/>
                <w:lang w:val="zu-ZA"/>
              </w:rPr>
            </w:pPr>
            <w:r w:rsidRPr="00BB452D">
              <w:rPr>
                <w:sz w:val="26"/>
                <w:szCs w:val="26"/>
                <w:lang w:val="zu-ZA"/>
              </w:rPr>
              <w:t>03ha/năm</w:t>
            </w:r>
          </w:p>
        </w:tc>
        <w:tc>
          <w:tcPr>
            <w:tcW w:w="1966" w:type="dxa"/>
            <w:shd w:val="clear" w:color="auto" w:fill="auto"/>
            <w:vAlign w:val="center"/>
          </w:tcPr>
          <w:p w14:paraId="5FB0D543"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3616FCB8" w14:textId="77777777" w:rsidTr="00253DF1">
        <w:trPr>
          <w:trHeight w:val="430"/>
        </w:trPr>
        <w:tc>
          <w:tcPr>
            <w:tcW w:w="745" w:type="dxa"/>
            <w:shd w:val="clear" w:color="auto" w:fill="auto"/>
            <w:vAlign w:val="center"/>
          </w:tcPr>
          <w:p w14:paraId="77344F41" w14:textId="77777777" w:rsidR="00D530B5" w:rsidRPr="00BB452D" w:rsidRDefault="00D530B5" w:rsidP="00253DF1">
            <w:pPr>
              <w:spacing w:line="264" w:lineRule="auto"/>
              <w:jc w:val="center"/>
              <w:rPr>
                <w:sz w:val="26"/>
                <w:szCs w:val="26"/>
              </w:rPr>
            </w:pPr>
            <w:r w:rsidRPr="00BB452D">
              <w:rPr>
                <w:sz w:val="26"/>
                <w:szCs w:val="26"/>
              </w:rPr>
              <w:t>3</w:t>
            </w:r>
          </w:p>
        </w:tc>
        <w:tc>
          <w:tcPr>
            <w:tcW w:w="4306" w:type="dxa"/>
            <w:shd w:val="clear" w:color="auto" w:fill="auto"/>
            <w:vAlign w:val="center"/>
          </w:tcPr>
          <w:p w14:paraId="2CD1588A" w14:textId="77777777" w:rsidR="00D530B5" w:rsidRPr="00BB452D" w:rsidRDefault="00D530B5" w:rsidP="00253DF1">
            <w:pPr>
              <w:pStyle w:val="BodyText"/>
              <w:spacing w:line="264" w:lineRule="auto"/>
              <w:rPr>
                <w:sz w:val="26"/>
                <w:szCs w:val="26"/>
                <w:lang w:val="zu-ZA"/>
              </w:rPr>
            </w:pPr>
            <w:r w:rsidRPr="00BB452D">
              <w:rPr>
                <w:sz w:val="26"/>
                <w:szCs w:val="26"/>
                <w:lang w:val="zu-ZA"/>
              </w:rPr>
              <w:t xml:space="preserve">Tổng thu ngân sách trên địa bàn tăng bình quân </w:t>
            </w:r>
          </w:p>
        </w:tc>
        <w:tc>
          <w:tcPr>
            <w:tcW w:w="1500" w:type="dxa"/>
            <w:shd w:val="clear" w:color="auto" w:fill="auto"/>
            <w:vAlign w:val="center"/>
          </w:tcPr>
          <w:p w14:paraId="763E7D92" w14:textId="77777777" w:rsidR="00D530B5" w:rsidRPr="00BB452D" w:rsidRDefault="00D530B5" w:rsidP="00253DF1">
            <w:pPr>
              <w:spacing w:line="264" w:lineRule="auto"/>
              <w:jc w:val="center"/>
              <w:rPr>
                <w:sz w:val="26"/>
                <w:szCs w:val="26"/>
                <w:lang w:val="zu-ZA"/>
              </w:rPr>
            </w:pPr>
            <w:r w:rsidRPr="00BB452D">
              <w:rPr>
                <w:sz w:val="26"/>
                <w:szCs w:val="26"/>
                <w:lang w:val="zu-ZA"/>
              </w:rPr>
              <w:t xml:space="preserve">10% </w:t>
            </w:r>
          </w:p>
        </w:tc>
        <w:tc>
          <w:tcPr>
            <w:tcW w:w="2115" w:type="dxa"/>
            <w:shd w:val="clear" w:color="auto" w:fill="auto"/>
            <w:vAlign w:val="center"/>
          </w:tcPr>
          <w:p w14:paraId="56644944" w14:textId="77777777" w:rsidR="00D530B5" w:rsidRPr="00BB452D" w:rsidRDefault="00D530B5" w:rsidP="00253DF1">
            <w:pPr>
              <w:pStyle w:val="BodyText"/>
              <w:spacing w:line="264" w:lineRule="auto"/>
              <w:jc w:val="center"/>
              <w:rPr>
                <w:sz w:val="26"/>
                <w:szCs w:val="26"/>
                <w:lang w:val="zu-ZA"/>
              </w:rPr>
            </w:pPr>
            <w:r w:rsidRPr="00BB452D">
              <w:rPr>
                <w:iCs/>
                <w:sz w:val="26"/>
                <w:szCs w:val="26"/>
              </w:rPr>
              <w:t>10%</w:t>
            </w:r>
          </w:p>
        </w:tc>
        <w:tc>
          <w:tcPr>
            <w:tcW w:w="1966" w:type="dxa"/>
            <w:shd w:val="clear" w:color="auto" w:fill="auto"/>
            <w:vAlign w:val="center"/>
          </w:tcPr>
          <w:p w14:paraId="605BA006"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0CB773E5" w14:textId="77777777" w:rsidTr="00253DF1">
        <w:tc>
          <w:tcPr>
            <w:tcW w:w="745" w:type="dxa"/>
            <w:shd w:val="clear" w:color="auto" w:fill="auto"/>
            <w:vAlign w:val="center"/>
          </w:tcPr>
          <w:p w14:paraId="2AE9DFF5" w14:textId="77777777" w:rsidR="00D530B5" w:rsidRPr="00BB452D" w:rsidRDefault="00D530B5" w:rsidP="00253DF1">
            <w:pPr>
              <w:spacing w:line="264" w:lineRule="auto"/>
              <w:jc w:val="center"/>
              <w:rPr>
                <w:sz w:val="26"/>
                <w:szCs w:val="26"/>
              </w:rPr>
            </w:pPr>
            <w:r w:rsidRPr="00BB452D">
              <w:rPr>
                <w:sz w:val="26"/>
                <w:szCs w:val="26"/>
              </w:rPr>
              <w:t>4</w:t>
            </w:r>
          </w:p>
        </w:tc>
        <w:tc>
          <w:tcPr>
            <w:tcW w:w="4306" w:type="dxa"/>
            <w:shd w:val="clear" w:color="auto" w:fill="auto"/>
            <w:vAlign w:val="center"/>
          </w:tcPr>
          <w:p w14:paraId="69418DEC" w14:textId="77777777" w:rsidR="00D530B5" w:rsidRPr="00BB452D" w:rsidRDefault="00D530B5" w:rsidP="00253DF1">
            <w:pPr>
              <w:pStyle w:val="BodyText"/>
              <w:spacing w:line="264" w:lineRule="auto"/>
              <w:rPr>
                <w:sz w:val="26"/>
                <w:szCs w:val="26"/>
                <w:lang w:val="zu-ZA"/>
              </w:rPr>
            </w:pPr>
            <w:r w:rsidRPr="00BB452D">
              <w:rPr>
                <w:sz w:val="26"/>
                <w:szCs w:val="26"/>
                <w:lang w:val="zu-ZA"/>
              </w:rPr>
              <w:t>Tổng chi ngân sách xã tăng bình quân</w:t>
            </w:r>
          </w:p>
        </w:tc>
        <w:tc>
          <w:tcPr>
            <w:tcW w:w="1500" w:type="dxa"/>
            <w:shd w:val="clear" w:color="auto" w:fill="auto"/>
            <w:vAlign w:val="center"/>
          </w:tcPr>
          <w:p w14:paraId="12EE815C" w14:textId="77777777" w:rsidR="00D530B5" w:rsidRPr="00BB452D" w:rsidRDefault="00D530B5" w:rsidP="00253DF1">
            <w:pPr>
              <w:spacing w:line="264" w:lineRule="auto"/>
              <w:jc w:val="center"/>
              <w:rPr>
                <w:sz w:val="26"/>
                <w:szCs w:val="26"/>
              </w:rPr>
            </w:pPr>
            <w:r w:rsidRPr="00BB452D">
              <w:rPr>
                <w:sz w:val="26"/>
                <w:szCs w:val="26"/>
                <w:lang w:val="zu-ZA"/>
              </w:rPr>
              <w:t xml:space="preserve">10% </w:t>
            </w:r>
          </w:p>
        </w:tc>
        <w:tc>
          <w:tcPr>
            <w:tcW w:w="2115" w:type="dxa"/>
            <w:shd w:val="clear" w:color="auto" w:fill="auto"/>
            <w:vAlign w:val="center"/>
          </w:tcPr>
          <w:p w14:paraId="62E56C1A" w14:textId="77777777" w:rsidR="00D530B5" w:rsidRPr="00BB452D" w:rsidRDefault="00D530B5" w:rsidP="00253DF1">
            <w:pPr>
              <w:pStyle w:val="BodyText"/>
              <w:spacing w:line="264" w:lineRule="auto"/>
              <w:jc w:val="center"/>
              <w:rPr>
                <w:sz w:val="26"/>
                <w:szCs w:val="26"/>
                <w:lang w:val="zu-ZA"/>
              </w:rPr>
            </w:pPr>
            <w:r w:rsidRPr="00BB452D">
              <w:rPr>
                <w:iCs/>
                <w:sz w:val="26"/>
                <w:szCs w:val="26"/>
                <w:lang w:val="pt-BR"/>
              </w:rPr>
              <w:t>12,8%</w:t>
            </w:r>
          </w:p>
        </w:tc>
        <w:tc>
          <w:tcPr>
            <w:tcW w:w="1966" w:type="dxa"/>
            <w:shd w:val="clear" w:color="auto" w:fill="auto"/>
            <w:vAlign w:val="center"/>
          </w:tcPr>
          <w:p w14:paraId="16711ECE"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Vượt</w:t>
            </w:r>
            <w:r w:rsidRPr="00BB452D">
              <w:rPr>
                <w:rFonts w:eastAsia="Times New Roman"/>
                <w:spacing w:val="-6"/>
                <w:sz w:val="26"/>
                <w:szCs w:val="26"/>
                <w:lang w:val="it-IT"/>
              </w:rPr>
              <w:t xml:space="preserve"> </w:t>
            </w:r>
            <w:r w:rsidRPr="00BB452D">
              <w:rPr>
                <w:rFonts w:eastAsia="Times New Roman"/>
                <w:spacing w:val="-6"/>
                <w:sz w:val="26"/>
                <w:szCs w:val="26"/>
              </w:rPr>
              <w:t>chỉ  tiêu Nghị quyết</w:t>
            </w:r>
          </w:p>
        </w:tc>
      </w:tr>
      <w:tr w:rsidR="00BB452D" w:rsidRPr="00BB452D" w14:paraId="65DF1F6C" w14:textId="77777777" w:rsidTr="00253DF1">
        <w:tc>
          <w:tcPr>
            <w:tcW w:w="745" w:type="dxa"/>
            <w:shd w:val="clear" w:color="auto" w:fill="auto"/>
            <w:vAlign w:val="center"/>
          </w:tcPr>
          <w:p w14:paraId="74E5CE5D" w14:textId="77777777" w:rsidR="00D530B5" w:rsidRPr="00BB452D" w:rsidRDefault="00D530B5" w:rsidP="00253DF1">
            <w:pPr>
              <w:spacing w:line="264" w:lineRule="auto"/>
              <w:jc w:val="center"/>
              <w:rPr>
                <w:sz w:val="26"/>
                <w:szCs w:val="26"/>
              </w:rPr>
            </w:pPr>
            <w:r w:rsidRPr="00BB452D">
              <w:rPr>
                <w:sz w:val="26"/>
                <w:szCs w:val="26"/>
              </w:rPr>
              <w:t>5</w:t>
            </w:r>
          </w:p>
        </w:tc>
        <w:tc>
          <w:tcPr>
            <w:tcW w:w="4306" w:type="dxa"/>
            <w:shd w:val="clear" w:color="auto" w:fill="auto"/>
            <w:vAlign w:val="center"/>
          </w:tcPr>
          <w:p w14:paraId="2F2AAC23" w14:textId="77777777" w:rsidR="00D530B5" w:rsidRPr="00BB452D" w:rsidRDefault="00D530B5" w:rsidP="00253DF1">
            <w:pPr>
              <w:pStyle w:val="BodyText"/>
              <w:spacing w:line="264" w:lineRule="auto"/>
              <w:rPr>
                <w:sz w:val="26"/>
                <w:szCs w:val="26"/>
                <w:lang w:val="zu-ZA"/>
              </w:rPr>
            </w:pPr>
            <w:r w:rsidRPr="00BB452D">
              <w:rPr>
                <w:sz w:val="26"/>
                <w:szCs w:val="26"/>
                <w:lang w:val="zu-ZA"/>
              </w:rPr>
              <w:t xml:space="preserve">Giá trị sản xuất tiểu thủ công nghiệp trên địa bàn tăng bình quân </w:t>
            </w:r>
          </w:p>
        </w:tc>
        <w:tc>
          <w:tcPr>
            <w:tcW w:w="1500" w:type="dxa"/>
            <w:shd w:val="clear" w:color="auto" w:fill="auto"/>
            <w:vAlign w:val="center"/>
          </w:tcPr>
          <w:p w14:paraId="131A995A" w14:textId="77777777" w:rsidR="00D530B5" w:rsidRPr="00BB452D" w:rsidRDefault="00D530B5" w:rsidP="00253DF1">
            <w:pPr>
              <w:spacing w:line="264" w:lineRule="auto"/>
              <w:jc w:val="center"/>
              <w:rPr>
                <w:sz w:val="26"/>
                <w:szCs w:val="26"/>
              </w:rPr>
            </w:pPr>
            <w:r w:rsidRPr="00BB452D">
              <w:rPr>
                <w:sz w:val="26"/>
                <w:szCs w:val="26"/>
                <w:lang w:val="zu-ZA"/>
              </w:rPr>
              <w:t>10,6% trở lên</w:t>
            </w:r>
          </w:p>
        </w:tc>
        <w:tc>
          <w:tcPr>
            <w:tcW w:w="2115" w:type="dxa"/>
            <w:shd w:val="clear" w:color="auto" w:fill="auto"/>
            <w:vAlign w:val="center"/>
          </w:tcPr>
          <w:p w14:paraId="7E79D4FA" w14:textId="77777777" w:rsidR="00D530B5" w:rsidRPr="00BB452D" w:rsidRDefault="00D530B5" w:rsidP="00253DF1">
            <w:pPr>
              <w:pStyle w:val="BodyText"/>
              <w:spacing w:line="264" w:lineRule="auto"/>
              <w:jc w:val="center"/>
              <w:rPr>
                <w:sz w:val="26"/>
                <w:szCs w:val="26"/>
                <w:lang w:val="zu-ZA"/>
              </w:rPr>
            </w:pPr>
            <w:r w:rsidRPr="00BB452D">
              <w:rPr>
                <w:sz w:val="26"/>
                <w:szCs w:val="26"/>
              </w:rPr>
              <w:t>11,1%</w:t>
            </w:r>
          </w:p>
        </w:tc>
        <w:tc>
          <w:tcPr>
            <w:tcW w:w="1966" w:type="dxa"/>
            <w:shd w:val="clear" w:color="auto" w:fill="auto"/>
            <w:vAlign w:val="center"/>
          </w:tcPr>
          <w:p w14:paraId="22EC7F5F"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Vượt</w:t>
            </w:r>
            <w:r w:rsidRPr="00BB452D">
              <w:rPr>
                <w:rFonts w:eastAsia="Times New Roman"/>
                <w:spacing w:val="-6"/>
                <w:sz w:val="26"/>
                <w:szCs w:val="26"/>
                <w:lang w:val="it-IT"/>
              </w:rPr>
              <w:t xml:space="preserve"> </w:t>
            </w:r>
            <w:r w:rsidRPr="00BB452D">
              <w:rPr>
                <w:rFonts w:eastAsia="Times New Roman"/>
                <w:spacing w:val="-6"/>
                <w:sz w:val="26"/>
                <w:szCs w:val="26"/>
              </w:rPr>
              <w:t>chỉ  tiêu Nghị quyết</w:t>
            </w:r>
          </w:p>
        </w:tc>
      </w:tr>
      <w:tr w:rsidR="00BB452D" w:rsidRPr="00BB452D" w14:paraId="26EF0C98" w14:textId="77777777" w:rsidTr="00253DF1">
        <w:tc>
          <w:tcPr>
            <w:tcW w:w="745" w:type="dxa"/>
            <w:shd w:val="clear" w:color="auto" w:fill="auto"/>
            <w:vAlign w:val="center"/>
          </w:tcPr>
          <w:p w14:paraId="3BC5701D" w14:textId="77777777" w:rsidR="00D530B5" w:rsidRPr="00BB452D" w:rsidRDefault="00D530B5" w:rsidP="00253DF1">
            <w:pPr>
              <w:spacing w:line="264" w:lineRule="auto"/>
              <w:jc w:val="center"/>
              <w:rPr>
                <w:sz w:val="26"/>
                <w:szCs w:val="26"/>
              </w:rPr>
            </w:pPr>
            <w:r w:rsidRPr="00BB452D">
              <w:rPr>
                <w:sz w:val="26"/>
                <w:szCs w:val="26"/>
              </w:rPr>
              <w:t>6</w:t>
            </w:r>
          </w:p>
        </w:tc>
        <w:tc>
          <w:tcPr>
            <w:tcW w:w="4306" w:type="dxa"/>
            <w:shd w:val="clear" w:color="auto" w:fill="auto"/>
            <w:vAlign w:val="center"/>
          </w:tcPr>
          <w:p w14:paraId="206AE85F" w14:textId="77777777" w:rsidR="00D530B5" w:rsidRPr="00BB452D" w:rsidRDefault="00D530B5" w:rsidP="00253DF1">
            <w:pPr>
              <w:pStyle w:val="BodyText"/>
              <w:spacing w:line="264" w:lineRule="auto"/>
              <w:rPr>
                <w:sz w:val="26"/>
                <w:szCs w:val="26"/>
                <w:lang w:val="zu-ZA"/>
              </w:rPr>
            </w:pPr>
            <w:r w:rsidRPr="00BB452D">
              <w:rPr>
                <w:sz w:val="26"/>
                <w:szCs w:val="26"/>
                <w:lang w:val="zu-ZA"/>
              </w:rPr>
              <w:t>Xây dựng xã cơ bản đạt chuẩn 19 tiêu chí nông thôn mới</w:t>
            </w:r>
          </w:p>
        </w:tc>
        <w:tc>
          <w:tcPr>
            <w:tcW w:w="1500" w:type="dxa"/>
            <w:shd w:val="clear" w:color="auto" w:fill="auto"/>
            <w:vAlign w:val="center"/>
          </w:tcPr>
          <w:p w14:paraId="40614433" w14:textId="77777777" w:rsidR="00D530B5" w:rsidRPr="00BB452D" w:rsidRDefault="00D530B5" w:rsidP="00253DF1">
            <w:pPr>
              <w:spacing w:line="264" w:lineRule="auto"/>
              <w:jc w:val="center"/>
              <w:rPr>
                <w:sz w:val="26"/>
                <w:szCs w:val="26"/>
              </w:rPr>
            </w:pPr>
          </w:p>
        </w:tc>
        <w:tc>
          <w:tcPr>
            <w:tcW w:w="2115" w:type="dxa"/>
            <w:shd w:val="clear" w:color="auto" w:fill="auto"/>
            <w:vAlign w:val="center"/>
          </w:tcPr>
          <w:p w14:paraId="6E824180" w14:textId="77777777" w:rsidR="00D530B5" w:rsidRPr="00BB452D" w:rsidRDefault="00D530B5" w:rsidP="00253DF1">
            <w:pPr>
              <w:pStyle w:val="BodyText"/>
              <w:spacing w:line="264" w:lineRule="auto"/>
              <w:jc w:val="center"/>
              <w:rPr>
                <w:sz w:val="26"/>
                <w:szCs w:val="26"/>
                <w:lang w:val="zu-ZA"/>
              </w:rPr>
            </w:pPr>
            <w:r w:rsidRPr="00BB452D">
              <w:rPr>
                <w:sz w:val="26"/>
                <w:szCs w:val="26"/>
              </w:rPr>
              <w:t>Xã đạt chuẩn nông thôn mới năm 2021</w:t>
            </w:r>
          </w:p>
        </w:tc>
        <w:tc>
          <w:tcPr>
            <w:tcW w:w="1966" w:type="dxa"/>
            <w:shd w:val="clear" w:color="auto" w:fill="auto"/>
            <w:vAlign w:val="center"/>
          </w:tcPr>
          <w:p w14:paraId="1617B7B3"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666714DA" w14:textId="77777777" w:rsidTr="00253DF1">
        <w:trPr>
          <w:trHeight w:val="425"/>
        </w:trPr>
        <w:tc>
          <w:tcPr>
            <w:tcW w:w="745" w:type="dxa"/>
            <w:shd w:val="clear" w:color="auto" w:fill="auto"/>
            <w:vAlign w:val="center"/>
          </w:tcPr>
          <w:p w14:paraId="3BC2F065" w14:textId="77777777" w:rsidR="00D530B5" w:rsidRPr="00BB452D" w:rsidRDefault="00D530B5" w:rsidP="00253DF1">
            <w:pPr>
              <w:spacing w:line="264" w:lineRule="auto"/>
              <w:jc w:val="center"/>
              <w:rPr>
                <w:sz w:val="26"/>
                <w:szCs w:val="26"/>
              </w:rPr>
            </w:pPr>
            <w:r w:rsidRPr="00BB452D">
              <w:rPr>
                <w:sz w:val="26"/>
                <w:szCs w:val="26"/>
              </w:rPr>
              <w:lastRenderedPageBreak/>
              <w:t>7</w:t>
            </w:r>
          </w:p>
        </w:tc>
        <w:tc>
          <w:tcPr>
            <w:tcW w:w="4306" w:type="dxa"/>
            <w:shd w:val="clear" w:color="auto" w:fill="auto"/>
            <w:vAlign w:val="center"/>
          </w:tcPr>
          <w:p w14:paraId="408D2FFA" w14:textId="77777777" w:rsidR="00D530B5" w:rsidRPr="00BB452D" w:rsidRDefault="00D530B5" w:rsidP="00253DF1">
            <w:pPr>
              <w:pStyle w:val="BodyText"/>
              <w:spacing w:line="264" w:lineRule="auto"/>
              <w:rPr>
                <w:sz w:val="26"/>
                <w:szCs w:val="26"/>
                <w:lang w:val="zu-ZA"/>
              </w:rPr>
            </w:pPr>
            <w:r w:rsidRPr="00BB452D">
              <w:rPr>
                <w:sz w:val="26"/>
                <w:szCs w:val="26"/>
                <w:lang w:val="zu-ZA"/>
              </w:rPr>
              <w:t xml:space="preserve">Bình quân thu nhập đầu người người/năm </w:t>
            </w:r>
          </w:p>
        </w:tc>
        <w:tc>
          <w:tcPr>
            <w:tcW w:w="1500" w:type="dxa"/>
            <w:shd w:val="clear" w:color="auto" w:fill="auto"/>
            <w:vAlign w:val="center"/>
          </w:tcPr>
          <w:p w14:paraId="03766922" w14:textId="77777777" w:rsidR="00D530B5" w:rsidRPr="00BB452D" w:rsidRDefault="00D530B5" w:rsidP="00253DF1">
            <w:pPr>
              <w:spacing w:line="264" w:lineRule="auto"/>
              <w:jc w:val="center"/>
              <w:rPr>
                <w:sz w:val="26"/>
                <w:szCs w:val="26"/>
              </w:rPr>
            </w:pPr>
            <w:r w:rsidRPr="00BB452D">
              <w:rPr>
                <w:sz w:val="26"/>
                <w:szCs w:val="26"/>
                <w:lang w:val="zu-ZA"/>
              </w:rPr>
              <w:t>40 triệu đồng trở lên</w:t>
            </w:r>
          </w:p>
        </w:tc>
        <w:tc>
          <w:tcPr>
            <w:tcW w:w="2115" w:type="dxa"/>
            <w:shd w:val="clear" w:color="auto" w:fill="auto"/>
            <w:vAlign w:val="center"/>
          </w:tcPr>
          <w:p w14:paraId="70ABF29F" w14:textId="77777777" w:rsidR="00D530B5" w:rsidRPr="00BB452D" w:rsidRDefault="00D530B5" w:rsidP="00253DF1">
            <w:pPr>
              <w:pStyle w:val="BodyText"/>
              <w:spacing w:line="264" w:lineRule="auto"/>
              <w:jc w:val="center"/>
              <w:rPr>
                <w:sz w:val="26"/>
                <w:szCs w:val="26"/>
                <w:lang w:val="zu-ZA"/>
              </w:rPr>
            </w:pPr>
            <w:r w:rsidRPr="00BB452D">
              <w:rPr>
                <w:sz w:val="26"/>
                <w:szCs w:val="26"/>
                <w:lang w:val="zu-ZA"/>
              </w:rPr>
              <w:t>47,22 triệu đồng</w:t>
            </w:r>
          </w:p>
        </w:tc>
        <w:tc>
          <w:tcPr>
            <w:tcW w:w="1966" w:type="dxa"/>
            <w:shd w:val="clear" w:color="auto" w:fill="auto"/>
            <w:vAlign w:val="center"/>
          </w:tcPr>
          <w:p w14:paraId="0F87C396"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Vượt</w:t>
            </w:r>
            <w:r w:rsidRPr="00BB452D">
              <w:rPr>
                <w:rFonts w:eastAsia="Times New Roman"/>
                <w:spacing w:val="-6"/>
                <w:sz w:val="26"/>
                <w:szCs w:val="26"/>
                <w:lang w:val="it-IT"/>
              </w:rPr>
              <w:t xml:space="preserve"> </w:t>
            </w:r>
            <w:r w:rsidRPr="00BB452D">
              <w:rPr>
                <w:rFonts w:eastAsia="Times New Roman"/>
                <w:spacing w:val="-6"/>
                <w:sz w:val="26"/>
                <w:szCs w:val="26"/>
              </w:rPr>
              <w:t>chỉ  tiêu Nghị quyết</w:t>
            </w:r>
          </w:p>
        </w:tc>
      </w:tr>
      <w:tr w:rsidR="00BB452D" w:rsidRPr="00BB452D" w14:paraId="01F32537" w14:textId="77777777" w:rsidTr="00253DF1">
        <w:tc>
          <w:tcPr>
            <w:tcW w:w="745" w:type="dxa"/>
            <w:shd w:val="clear" w:color="auto" w:fill="auto"/>
            <w:vAlign w:val="center"/>
          </w:tcPr>
          <w:p w14:paraId="1B97D45A" w14:textId="77777777" w:rsidR="00D530B5" w:rsidRPr="00BB452D" w:rsidRDefault="00D530B5" w:rsidP="00253DF1">
            <w:pPr>
              <w:spacing w:line="264" w:lineRule="auto"/>
              <w:jc w:val="center"/>
              <w:rPr>
                <w:sz w:val="26"/>
                <w:szCs w:val="26"/>
              </w:rPr>
            </w:pPr>
            <w:r w:rsidRPr="00BB452D">
              <w:rPr>
                <w:sz w:val="26"/>
                <w:szCs w:val="26"/>
              </w:rPr>
              <w:t>8</w:t>
            </w:r>
          </w:p>
        </w:tc>
        <w:tc>
          <w:tcPr>
            <w:tcW w:w="4306" w:type="dxa"/>
            <w:shd w:val="clear" w:color="auto" w:fill="auto"/>
            <w:vAlign w:val="center"/>
          </w:tcPr>
          <w:p w14:paraId="2ABA3C6A" w14:textId="77777777" w:rsidR="00D530B5" w:rsidRPr="00BB452D" w:rsidRDefault="00D530B5" w:rsidP="00253DF1">
            <w:pPr>
              <w:pStyle w:val="BodyText"/>
              <w:spacing w:line="264" w:lineRule="auto"/>
              <w:rPr>
                <w:sz w:val="26"/>
                <w:szCs w:val="26"/>
                <w:lang w:val="zu-ZA"/>
              </w:rPr>
            </w:pPr>
            <w:r w:rsidRPr="00BB452D">
              <w:rPr>
                <w:sz w:val="26"/>
                <w:szCs w:val="26"/>
                <w:lang w:val="zu-ZA"/>
              </w:rPr>
              <w:t xml:space="preserve">Giảm tỷ lệ hộ nghèo đến năm 2025 </w:t>
            </w:r>
          </w:p>
        </w:tc>
        <w:tc>
          <w:tcPr>
            <w:tcW w:w="1500" w:type="dxa"/>
            <w:shd w:val="clear" w:color="auto" w:fill="auto"/>
            <w:vAlign w:val="center"/>
          </w:tcPr>
          <w:p w14:paraId="45AC7F6E" w14:textId="77777777" w:rsidR="00D530B5" w:rsidRPr="00BB452D" w:rsidRDefault="00D530B5" w:rsidP="00253DF1">
            <w:pPr>
              <w:spacing w:line="264" w:lineRule="auto"/>
              <w:jc w:val="center"/>
              <w:rPr>
                <w:sz w:val="26"/>
                <w:szCs w:val="26"/>
              </w:rPr>
            </w:pPr>
            <w:r w:rsidRPr="00BB452D">
              <w:rPr>
                <w:sz w:val="26"/>
                <w:szCs w:val="26"/>
                <w:lang w:val="zu-ZA"/>
              </w:rPr>
              <w:t>Còn dưới 3%.</w:t>
            </w:r>
          </w:p>
        </w:tc>
        <w:tc>
          <w:tcPr>
            <w:tcW w:w="2115" w:type="dxa"/>
            <w:shd w:val="clear" w:color="auto" w:fill="auto"/>
            <w:vAlign w:val="center"/>
          </w:tcPr>
          <w:p w14:paraId="05A17F66" w14:textId="77777777" w:rsidR="00D530B5" w:rsidRPr="00BB452D" w:rsidRDefault="00D530B5" w:rsidP="00253DF1">
            <w:pPr>
              <w:pStyle w:val="BodyText"/>
              <w:spacing w:line="264" w:lineRule="auto"/>
              <w:jc w:val="center"/>
              <w:rPr>
                <w:sz w:val="26"/>
                <w:szCs w:val="26"/>
                <w:lang w:val="zu-ZA"/>
              </w:rPr>
            </w:pPr>
            <w:r w:rsidRPr="00BB452D">
              <w:rPr>
                <w:sz w:val="26"/>
                <w:szCs w:val="26"/>
              </w:rPr>
              <w:t xml:space="preserve">Tỷ lệ hộ nghèo còn </w:t>
            </w:r>
            <w:r w:rsidRPr="00BB452D">
              <w:rPr>
                <w:sz w:val="26"/>
                <w:szCs w:val="26"/>
                <w:lang w:val="pt-BR"/>
              </w:rPr>
              <w:t>2,39</w:t>
            </w:r>
            <w:r w:rsidRPr="00BB452D">
              <w:rPr>
                <w:sz w:val="26"/>
                <w:szCs w:val="26"/>
              </w:rPr>
              <w:t>%</w:t>
            </w:r>
          </w:p>
        </w:tc>
        <w:tc>
          <w:tcPr>
            <w:tcW w:w="1966" w:type="dxa"/>
            <w:shd w:val="clear" w:color="auto" w:fill="auto"/>
            <w:vAlign w:val="center"/>
          </w:tcPr>
          <w:p w14:paraId="1FA116C4"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Vượt</w:t>
            </w:r>
            <w:r w:rsidRPr="00BB452D">
              <w:rPr>
                <w:rFonts w:eastAsia="Times New Roman"/>
                <w:spacing w:val="-6"/>
                <w:sz w:val="26"/>
                <w:szCs w:val="26"/>
                <w:lang w:val="it-IT"/>
              </w:rPr>
              <w:t xml:space="preserve"> </w:t>
            </w:r>
            <w:r w:rsidRPr="00BB452D">
              <w:rPr>
                <w:rFonts w:eastAsia="Times New Roman"/>
                <w:spacing w:val="-6"/>
                <w:sz w:val="26"/>
                <w:szCs w:val="26"/>
              </w:rPr>
              <w:t>chỉ  tiêu Nghị quyết</w:t>
            </w:r>
          </w:p>
        </w:tc>
      </w:tr>
      <w:tr w:rsidR="00BB452D" w:rsidRPr="00BB452D" w14:paraId="5D3CE1CF" w14:textId="77777777" w:rsidTr="00253DF1">
        <w:tc>
          <w:tcPr>
            <w:tcW w:w="745" w:type="dxa"/>
            <w:shd w:val="clear" w:color="auto" w:fill="auto"/>
            <w:vAlign w:val="center"/>
          </w:tcPr>
          <w:p w14:paraId="67E75172" w14:textId="77777777" w:rsidR="00D530B5" w:rsidRPr="00BB452D" w:rsidRDefault="00D530B5" w:rsidP="00253DF1">
            <w:pPr>
              <w:spacing w:line="264" w:lineRule="auto"/>
              <w:jc w:val="center"/>
              <w:rPr>
                <w:sz w:val="26"/>
                <w:szCs w:val="26"/>
              </w:rPr>
            </w:pPr>
            <w:r w:rsidRPr="00BB452D">
              <w:rPr>
                <w:sz w:val="26"/>
                <w:szCs w:val="26"/>
              </w:rPr>
              <w:t>9</w:t>
            </w:r>
          </w:p>
        </w:tc>
        <w:tc>
          <w:tcPr>
            <w:tcW w:w="4306" w:type="dxa"/>
            <w:shd w:val="clear" w:color="auto" w:fill="auto"/>
            <w:vAlign w:val="center"/>
          </w:tcPr>
          <w:p w14:paraId="302C7189" w14:textId="77777777" w:rsidR="00D530B5" w:rsidRPr="00BB452D" w:rsidRDefault="00D530B5" w:rsidP="00253DF1">
            <w:pPr>
              <w:pStyle w:val="BodyText"/>
              <w:spacing w:line="264" w:lineRule="auto"/>
              <w:rPr>
                <w:sz w:val="26"/>
                <w:szCs w:val="26"/>
                <w:lang w:val="zu-ZA"/>
              </w:rPr>
            </w:pPr>
            <w:r w:rsidRPr="00BB452D">
              <w:rPr>
                <w:sz w:val="26"/>
                <w:szCs w:val="26"/>
                <w:lang w:val="zu-ZA"/>
              </w:rPr>
              <w:t>Giữ vững phổ cập giáo dục mầm non cho trẻ 5 tuổi, phổ cập giáo dục bậc tiểu học đúng độ tuổi và phổ cập bậc Trung học cơ sở mức độ 3</w:t>
            </w:r>
          </w:p>
        </w:tc>
        <w:tc>
          <w:tcPr>
            <w:tcW w:w="1500" w:type="dxa"/>
            <w:shd w:val="clear" w:color="auto" w:fill="auto"/>
            <w:vAlign w:val="center"/>
          </w:tcPr>
          <w:p w14:paraId="340C6D90" w14:textId="77777777" w:rsidR="00D530B5" w:rsidRPr="00BB452D" w:rsidRDefault="00D530B5" w:rsidP="00253DF1">
            <w:pPr>
              <w:spacing w:line="264" w:lineRule="auto"/>
              <w:jc w:val="center"/>
              <w:rPr>
                <w:sz w:val="26"/>
                <w:szCs w:val="26"/>
              </w:rPr>
            </w:pPr>
          </w:p>
        </w:tc>
        <w:tc>
          <w:tcPr>
            <w:tcW w:w="2115" w:type="dxa"/>
            <w:shd w:val="clear" w:color="auto" w:fill="auto"/>
            <w:vAlign w:val="center"/>
          </w:tcPr>
          <w:p w14:paraId="5BD3EA27" w14:textId="77777777" w:rsidR="00D530B5" w:rsidRPr="00BB452D" w:rsidRDefault="00D530B5" w:rsidP="00253DF1">
            <w:pPr>
              <w:pStyle w:val="BodyText"/>
              <w:spacing w:line="264" w:lineRule="auto"/>
              <w:jc w:val="center"/>
              <w:rPr>
                <w:sz w:val="26"/>
                <w:szCs w:val="26"/>
                <w:lang w:val="zu-ZA"/>
              </w:rPr>
            </w:pPr>
            <w:r w:rsidRPr="00BB452D">
              <w:rPr>
                <w:sz w:val="26"/>
                <w:szCs w:val="26"/>
                <w:lang w:val="zu-ZA"/>
              </w:rPr>
              <w:t>Đạt</w:t>
            </w:r>
          </w:p>
        </w:tc>
        <w:tc>
          <w:tcPr>
            <w:tcW w:w="1966" w:type="dxa"/>
            <w:shd w:val="clear" w:color="auto" w:fill="auto"/>
            <w:vAlign w:val="center"/>
          </w:tcPr>
          <w:p w14:paraId="6BCAC6E3"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09CAC64E" w14:textId="77777777" w:rsidTr="00253DF1">
        <w:tc>
          <w:tcPr>
            <w:tcW w:w="745" w:type="dxa"/>
            <w:shd w:val="clear" w:color="auto" w:fill="auto"/>
            <w:vAlign w:val="center"/>
          </w:tcPr>
          <w:p w14:paraId="03AF990C" w14:textId="77777777" w:rsidR="00D530B5" w:rsidRPr="00BB452D" w:rsidRDefault="00D530B5" w:rsidP="00253DF1">
            <w:pPr>
              <w:spacing w:line="264" w:lineRule="auto"/>
              <w:jc w:val="center"/>
              <w:rPr>
                <w:sz w:val="26"/>
                <w:szCs w:val="26"/>
              </w:rPr>
            </w:pPr>
            <w:r w:rsidRPr="00BB452D">
              <w:rPr>
                <w:sz w:val="26"/>
                <w:szCs w:val="26"/>
              </w:rPr>
              <w:t>10</w:t>
            </w:r>
          </w:p>
        </w:tc>
        <w:tc>
          <w:tcPr>
            <w:tcW w:w="4306" w:type="dxa"/>
            <w:shd w:val="clear" w:color="auto" w:fill="auto"/>
            <w:vAlign w:val="center"/>
          </w:tcPr>
          <w:p w14:paraId="028F027B" w14:textId="77777777" w:rsidR="00D530B5" w:rsidRPr="00BB452D" w:rsidRDefault="00D530B5" w:rsidP="00253DF1">
            <w:pPr>
              <w:pStyle w:val="BodyText"/>
              <w:spacing w:line="264" w:lineRule="auto"/>
              <w:rPr>
                <w:sz w:val="26"/>
                <w:szCs w:val="26"/>
                <w:lang w:val="zu-ZA"/>
              </w:rPr>
            </w:pPr>
            <w:r w:rsidRPr="00BB452D">
              <w:rPr>
                <w:sz w:val="26"/>
                <w:szCs w:val="26"/>
                <w:lang w:val="zu-ZA"/>
              </w:rPr>
              <w:t>Xây dựng trường THCS đạt chuẩn quốc gia mức độ I.</w:t>
            </w:r>
          </w:p>
        </w:tc>
        <w:tc>
          <w:tcPr>
            <w:tcW w:w="1500" w:type="dxa"/>
            <w:shd w:val="clear" w:color="auto" w:fill="auto"/>
            <w:vAlign w:val="center"/>
          </w:tcPr>
          <w:p w14:paraId="435EE719" w14:textId="77777777" w:rsidR="00D530B5" w:rsidRPr="00BB452D" w:rsidRDefault="00D530B5" w:rsidP="00253DF1">
            <w:pPr>
              <w:spacing w:line="264" w:lineRule="auto"/>
              <w:jc w:val="center"/>
              <w:rPr>
                <w:sz w:val="26"/>
                <w:szCs w:val="26"/>
              </w:rPr>
            </w:pPr>
            <w:r w:rsidRPr="00BB452D">
              <w:rPr>
                <w:sz w:val="26"/>
                <w:szCs w:val="26"/>
              </w:rPr>
              <w:t>Đạt</w:t>
            </w:r>
          </w:p>
        </w:tc>
        <w:tc>
          <w:tcPr>
            <w:tcW w:w="2115" w:type="dxa"/>
            <w:shd w:val="clear" w:color="auto" w:fill="auto"/>
            <w:vAlign w:val="center"/>
          </w:tcPr>
          <w:p w14:paraId="2AD48FB0" w14:textId="77777777" w:rsidR="00D530B5" w:rsidRPr="00BB452D" w:rsidRDefault="00D530B5" w:rsidP="00253DF1">
            <w:pPr>
              <w:pStyle w:val="BodyText"/>
              <w:spacing w:line="264" w:lineRule="auto"/>
              <w:jc w:val="center"/>
              <w:rPr>
                <w:sz w:val="26"/>
                <w:szCs w:val="26"/>
                <w:lang w:val="zu-ZA"/>
              </w:rPr>
            </w:pPr>
            <w:r w:rsidRPr="00BB452D">
              <w:rPr>
                <w:sz w:val="26"/>
                <w:szCs w:val="26"/>
                <w:lang w:val="zu-ZA"/>
              </w:rPr>
              <w:t>Đạt chuẩn quốc gia mức độ I năm 2022</w:t>
            </w:r>
          </w:p>
        </w:tc>
        <w:tc>
          <w:tcPr>
            <w:tcW w:w="1966" w:type="dxa"/>
            <w:shd w:val="clear" w:color="auto" w:fill="auto"/>
            <w:vAlign w:val="center"/>
          </w:tcPr>
          <w:p w14:paraId="3799291B"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Đ</w:t>
            </w:r>
            <w:r w:rsidRPr="00BB452D">
              <w:rPr>
                <w:rFonts w:eastAsia="Times New Roman"/>
                <w:spacing w:val="-6"/>
                <w:sz w:val="26"/>
                <w:szCs w:val="26"/>
                <w:lang w:val="it-IT"/>
              </w:rPr>
              <w:t xml:space="preserve">ạt </w:t>
            </w:r>
            <w:r w:rsidRPr="00BB452D">
              <w:rPr>
                <w:rFonts w:eastAsia="Times New Roman"/>
                <w:spacing w:val="-6"/>
                <w:sz w:val="26"/>
                <w:szCs w:val="26"/>
              </w:rPr>
              <w:t>chỉ  tiêu Nghị quyết</w:t>
            </w:r>
          </w:p>
        </w:tc>
      </w:tr>
      <w:tr w:rsidR="00BB452D" w:rsidRPr="00BB452D" w14:paraId="12D22980" w14:textId="77777777" w:rsidTr="00253DF1">
        <w:tc>
          <w:tcPr>
            <w:tcW w:w="745" w:type="dxa"/>
            <w:shd w:val="clear" w:color="auto" w:fill="auto"/>
            <w:vAlign w:val="center"/>
          </w:tcPr>
          <w:p w14:paraId="43265B7A" w14:textId="77777777" w:rsidR="00D530B5" w:rsidRPr="00BB452D" w:rsidRDefault="00D530B5" w:rsidP="00253DF1">
            <w:pPr>
              <w:spacing w:line="264" w:lineRule="auto"/>
              <w:jc w:val="center"/>
              <w:rPr>
                <w:sz w:val="26"/>
                <w:szCs w:val="26"/>
              </w:rPr>
            </w:pPr>
            <w:r w:rsidRPr="00BB452D">
              <w:rPr>
                <w:sz w:val="26"/>
                <w:szCs w:val="26"/>
              </w:rPr>
              <w:t>11</w:t>
            </w:r>
          </w:p>
        </w:tc>
        <w:tc>
          <w:tcPr>
            <w:tcW w:w="4306" w:type="dxa"/>
            <w:shd w:val="clear" w:color="auto" w:fill="auto"/>
            <w:vAlign w:val="center"/>
          </w:tcPr>
          <w:p w14:paraId="3190398D" w14:textId="77777777" w:rsidR="00D530B5" w:rsidRPr="00BB452D" w:rsidRDefault="00D530B5" w:rsidP="00253DF1">
            <w:pPr>
              <w:pStyle w:val="BodyText"/>
              <w:spacing w:line="264" w:lineRule="auto"/>
              <w:rPr>
                <w:sz w:val="26"/>
                <w:szCs w:val="26"/>
                <w:lang w:val="zu-ZA"/>
              </w:rPr>
            </w:pPr>
            <w:r w:rsidRPr="00BB452D">
              <w:rPr>
                <w:sz w:val="26"/>
                <w:szCs w:val="26"/>
                <w:lang w:val="zu-ZA"/>
              </w:rPr>
              <w:t>Tỷ lệ xóm văn hóa hằng năm</w:t>
            </w:r>
          </w:p>
        </w:tc>
        <w:tc>
          <w:tcPr>
            <w:tcW w:w="1500" w:type="dxa"/>
            <w:shd w:val="clear" w:color="auto" w:fill="auto"/>
            <w:vAlign w:val="center"/>
          </w:tcPr>
          <w:p w14:paraId="04FCB516" w14:textId="77777777" w:rsidR="00D530B5" w:rsidRPr="00BB452D" w:rsidRDefault="00D530B5" w:rsidP="00253DF1">
            <w:pPr>
              <w:spacing w:line="264" w:lineRule="auto"/>
              <w:jc w:val="center"/>
              <w:rPr>
                <w:sz w:val="26"/>
                <w:szCs w:val="26"/>
              </w:rPr>
            </w:pPr>
            <w:r w:rsidRPr="00BB452D">
              <w:rPr>
                <w:sz w:val="26"/>
                <w:szCs w:val="26"/>
              </w:rPr>
              <w:t>85%</w:t>
            </w:r>
          </w:p>
        </w:tc>
        <w:tc>
          <w:tcPr>
            <w:tcW w:w="2115" w:type="dxa"/>
            <w:shd w:val="clear" w:color="auto" w:fill="auto"/>
            <w:vAlign w:val="center"/>
          </w:tcPr>
          <w:p w14:paraId="6DBBBED1" w14:textId="77777777" w:rsidR="00D530B5" w:rsidRPr="00BB452D" w:rsidRDefault="00D530B5" w:rsidP="00253DF1">
            <w:pPr>
              <w:pStyle w:val="BodyText"/>
              <w:spacing w:line="264" w:lineRule="auto"/>
              <w:jc w:val="center"/>
              <w:rPr>
                <w:sz w:val="26"/>
                <w:szCs w:val="26"/>
                <w:lang w:val="zu-ZA"/>
              </w:rPr>
            </w:pPr>
            <w:r w:rsidRPr="00BB452D">
              <w:rPr>
                <w:sz w:val="26"/>
                <w:szCs w:val="26"/>
                <w:lang w:val="pt-BR"/>
              </w:rPr>
              <w:t>100%</w:t>
            </w:r>
          </w:p>
        </w:tc>
        <w:tc>
          <w:tcPr>
            <w:tcW w:w="1966" w:type="dxa"/>
            <w:shd w:val="clear" w:color="auto" w:fill="auto"/>
            <w:vAlign w:val="center"/>
          </w:tcPr>
          <w:p w14:paraId="5694501C"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Vượt</w:t>
            </w:r>
            <w:r w:rsidRPr="00BB452D">
              <w:rPr>
                <w:rFonts w:eastAsia="Times New Roman"/>
                <w:spacing w:val="-6"/>
                <w:sz w:val="26"/>
                <w:szCs w:val="26"/>
                <w:lang w:val="it-IT"/>
              </w:rPr>
              <w:t xml:space="preserve"> </w:t>
            </w:r>
            <w:r w:rsidRPr="00BB452D">
              <w:rPr>
                <w:rFonts w:eastAsia="Times New Roman"/>
                <w:spacing w:val="-6"/>
                <w:sz w:val="26"/>
                <w:szCs w:val="26"/>
              </w:rPr>
              <w:t>chỉ  tiêu Nghị quyết</w:t>
            </w:r>
          </w:p>
        </w:tc>
      </w:tr>
      <w:tr w:rsidR="00BB452D" w:rsidRPr="00BB452D" w14:paraId="3540507E" w14:textId="77777777" w:rsidTr="00253DF1">
        <w:tc>
          <w:tcPr>
            <w:tcW w:w="745" w:type="dxa"/>
            <w:shd w:val="clear" w:color="auto" w:fill="auto"/>
            <w:vAlign w:val="center"/>
          </w:tcPr>
          <w:p w14:paraId="238ED97C" w14:textId="77777777" w:rsidR="00D530B5" w:rsidRPr="00BB452D" w:rsidRDefault="00D530B5" w:rsidP="00253DF1">
            <w:pPr>
              <w:spacing w:line="264" w:lineRule="auto"/>
              <w:jc w:val="center"/>
              <w:rPr>
                <w:sz w:val="26"/>
                <w:szCs w:val="26"/>
              </w:rPr>
            </w:pPr>
            <w:r w:rsidRPr="00BB452D">
              <w:rPr>
                <w:sz w:val="26"/>
                <w:szCs w:val="26"/>
              </w:rPr>
              <w:t>12</w:t>
            </w:r>
          </w:p>
        </w:tc>
        <w:tc>
          <w:tcPr>
            <w:tcW w:w="4306" w:type="dxa"/>
            <w:shd w:val="clear" w:color="auto" w:fill="auto"/>
            <w:vAlign w:val="center"/>
          </w:tcPr>
          <w:p w14:paraId="3A3A368D" w14:textId="77777777" w:rsidR="00D530B5" w:rsidRPr="00BB452D" w:rsidRDefault="00D530B5" w:rsidP="00253DF1">
            <w:pPr>
              <w:pStyle w:val="BodyText"/>
              <w:spacing w:line="264" w:lineRule="auto"/>
              <w:rPr>
                <w:sz w:val="26"/>
                <w:szCs w:val="26"/>
                <w:lang w:val="zu-ZA"/>
              </w:rPr>
            </w:pPr>
            <w:r w:rsidRPr="00BB452D">
              <w:rPr>
                <w:sz w:val="26"/>
                <w:szCs w:val="26"/>
                <w:lang w:val="zu-ZA"/>
              </w:rPr>
              <w:t>Tỷ lệ gia đình văn hóa hằng năm</w:t>
            </w:r>
          </w:p>
        </w:tc>
        <w:tc>
          <w:tcPr>
            <w:tcW w:w="1500" w:type="dxa"/>
            <w:shd w:val="clear" w:color="auto" w:fill="auto"/>
            <w:vAlign w:val="center"/>
          </w:tcPr>
          <w:p w14:paraId="664B8428" w14:textId="77777777" w:rsidR="00D530B5" w:rsidRPr="00BB452D" w:rsidRDefault="00D530B5" w:rsidP="00253DF1">
            <w:pPr>
              <w:spacing w:line="264" w:lineRule="auto"/>
              <w:jc w:val="center"/>
              <w:rPr>
                <w:sz w:val="26"/>
                <w:szCs w:val="26"/>
              </w:rPr>
            </w:pPr>
            <w:r w:rsidRPr="00BB452D">
              <w:rPr>
                <w:sz w:val="26"/>
                <w:szCs w:val="26"/>
              </w:rPr>
              <w:t>90%</w:t>
            </w:r>
          </w:p>
        </w:tc>
        <w:tc>
          <w:tcPr>
            <w:tcW w:w="2115" w:type="dxa"/>
            <w:shd w:val="clear" w:color="auto" w:fill="auto"/>
            <w:vAlign w:val="center"/>
          </w:tcPr>
          <w:p w14:paraId="7A19D090" w14:textId="77777777" w:rsidR="00D530B5" w:rsidRPr="00BB452D" w:rsidRDefault="00D530B5" w:rsidP="00253DF1">
            <w:pPr>
              <w:pStyle w:val="BodyText"/>
              <w:spacing w:line="264" w:lineRule="auto"/>
              <w:jc w:val="center"/>
              <w:rPr>
                <w:sz w:val="26"/>
                <w:szCs w:val="26"/>
                <w:lang w:val="zu-ZA"/>
              </w:rPr>
            </w:pPr>
            <w:r w:rsidRPr="00BB452D">
              <w:rPr>
                <w:sz w:val="26"/>
                <w:szCs w:val="26"/>
                <w:lang w:val="pt-BR"/>
              </w:rPr>
              <w:t>95,89%</w:t>
            </w:r>
          </w:p>
        </w:tc>
        <w:tc>
          <w:tcPr>
            <w:tcW w:w="1966" w:type="dxa"/>
            <w:shd w:val="clear" w:color="auto" w:fill="auto"/>
            <w:vAlign w:val="center"/>
          </w:tcPr>
          <w:p w14:paraId="4B6322F1"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Vượt</w:t>
            </w:r>
            <w:r w:rsidRPr="00BB452D">
              <w:rPr>
                <w:rFonts w:eastAsia="Times New Roman"/>
                <w:spacing w:val="-6"/>
                <w:sz w:val="26"/>
                <w:szCs w:val="26"/>
                <w:lang w:val="it-IT"/>
              </w:rPr>
              <w:t xml:space="preserve"> </w:t>
            </w:r>
            <w:r w:rsidRPr="00BB452D">
              <w:rPr>
                <w:rFonts w:eastAsia="Times New Roman"/>
                <w:spacing w:val="-6"/>
                <w:sz w:val="26"/>
                <w:szCs w:val="26"/>
              </w:rPr>
              <w:t>chỉ  tiêu Nghị quyết</w:t>
            </w:r>
          </w:p>
        </w:tc>
      </w:tr>
      <w:tr w:rsidR="00BB452D" w:rsidRPr="00BB452D" w14:paraId="5883895C" w14:textId="77777777" w:rsidTr="00253DF1">
        <w:tc>
          <w:tcPr>
            <w:tcW w:w="745" w:type="dxa"/>
            <w:shd w:val="clear" w:color="auto" w:fill="auto"/>
            <w:vAlign w:val="center"/>
          </w:tcPr>
          <w:p w14:paraId="7F5CBC8C" w14:textId="77777777" w:rsidR="00D530B5" w:rsidRPr="00BB452D" w:rsidRDefault="00D530B5" w:rsidP="00253DF1">
            <w:pPr>
              <w:spacing w:line="264" w:lineRule="auto"/>
              <w:jc w:val="center"/>
              <w:rPr>
                <w:sz w:val="26"/>
                <w:szCs w:val="26"/>
              </w:rPr>
            </w:pPr>
            <w:r w:rsidRPr="00BB452D">
              <w:rPr>
                <w:sz w:val="26"/>
                <w:szCs w:val="26"/>
              </w:rPr>
              <w:t>13</w:t>
            </w:r>
          </w:p>
        </w:tc>
        <w:tc>
          <w:tcPr>
            <w:tcW w:w="4306" w:type="dxa"/>
            <w:shd w:val="clear" w:color="auto" w:fill="auto"/>
            <w:vAlign w:val="center"/>
          </w:tcPr>
          <w:p w14:paraId="23BA51B4" w14:textId="77777777" w:rsidR="00D530B5" w:rsidRPr="00BB452D" w:rsidRDefault="00D530B5" w:rsidP="00253DF1">
            <w:pPr>
              <w:pStyle w:val="BodyText"/>
              <w:spacing w:line="264" w:lineRule="auto"/>
              <w:rPr>
                <w:sz w:val="26"/>
                <w:szCs w:val="26"/>
                <w:lang w:val="zu-ZA"/>
              </w:rPr>
            </w:pPr>
            <w:r w:rsidRPr="00BB452D">
              <w:rPr>
                <w:sz w:val="26"/>
                <w:szCs w:val="26"/>
                <w:lang w:val="zu-ZA"/>
              </w:rPr>
              <w:t>Tỷ lệ cơ quan văn hóa hằng năm</w:t>
            </w:r>
          </w:p>
        </w:tc>
        <w:tc>
          <w:tcPr>
            <w:tcW w:w="1500" w:type="dxa"/>
            <w:shd w:val="clear" w:color="auto" w:fill="auto"/>
            <w:vAlign w:val="center"/>
          </w:tcPr>
          <w:p w14:paraId="3DDD3032" w14:textId="77777777" w:rsidR="00D530B5" w:rsidRPr="00BB452D" w:rsidRDefault="00D530B5" w:rsidP="00253DF1">
            <w:pPr>
              <w:spacing w:line="264" w:lineRule="auto"/>
              <w:jc w:val="center"/>
              <w:rPr>
                <w:sz w:val="26"/>
                <w:szCs w:val="26"/>
              </w:rPr>
            </w:pPr>
            <w:r w:rsidRPr="00BB452D">
              <w:rPr>
                <w:sz w:val="26"/>
                <w:szCs w:val="26"/>
              </w:rPr>
              <w:t>100%</w:t>
            </w:r>
          </w:p>
        </w:tc>
        <w:tc>
          <w:tcPr>
            <w:tcW w:w="2115" w:type="dxa"/>
            <w:shd w:val="clear" w:color="auto" w:fill="auto"/>
            <w:vAlign w:val="center"/>
          </w:tcPr>
          <w:p w14:paraId="698EC4C7" w14:textId="77777777" w:rsidR="00D530B5" w:rsidRPr="00BB452D" w:rsidRDefault="00D530B5" w:rsidP="00253DF1">
            <w:pPr>
              <w:pStyle w:val="BodyText"/>
              <w:spacing w:line="264" w:lineRule="auto"/>
              <w:jc w:val="center"/>
              <w:rPr>
                <w:sz w:val="26"/>
                <w:szCs w:val="26"/>
                <w:lang w:val="zu-ZA"/>
              </w:rPr>
            </w:pPr>
            <w:r w:rsidRPr="00BB452D">
              <w:rPr>
                <w:sz w:val="26"/>
                <w:szCs w:val="26"/>
                <w:lang w:val="pt-BR"/>
              </w:rPr>
              <w:t>96%</w:t>
            </w:r>
          </w:p>
        </w:tc>
        <w:tc>
          <w:tcPr>
            <w:tcW w:w="1966" w:type="dxa"/>
            <w:shd w:val="clear" w:color="auto" w:fill="auto"/>
            <w:vAlign w:val="center"/>
          </w:tcPr>
          <w:p w14:paraId="25200599" w14:textId="77777777" w:rsidR="00D530B5" w:rsidRPr="00BB452D" w:rsidRDefault="00D530B5" w:rsidP="00253DF1">
            <w:pPr>
              <w:spacing w:line="264" w:lineRule="auto"/>
              <w:jc w:val="both"/>
              <w:rPr>
                <w:sz w:val="26"/>
                <w:szCs w:val="26"/>
              </w:rPr>
            </w:pPr>
            <w:r w:rsidRPr="00BB452D">
              <w:rPr>
                <w:sz w:val="26"/>
                <w:szCs w:val="26"/>
              </w:rPr>
              <w:t>Không đạt chỉ tiêu NQ</w:t>
            </w:r>
          </w:p>
        </w:tc>
      </w:tr>
      <w:tr w:rsidR="00BB452D" w:rsidRPr="00BB452D" w14:paraId="595B8B7D" w14:textId="77777777" w:rsidTr="00253DF1">
        <w:tc>
          <w:tcPr>
            <w:tcW w:w="745" w:type="dxa"/>
            <w:shd w:val="clear" w:color="auto" w:fill="auto"/>
            <w:vAlign w:val="center"/>
          </w:tcPr>
          <w:p w14:paraId="493972E7" w14:textId="77777777" w:rsidR="00D530B5" w:rsidRPr="00BB452D" w:rsidRDefault="00D530B5" w:rsidP="00253DF1">
            <w:pPr>
              <w:spacing w:line="264" w:lineRule="auto"/>
              <w:jc w:val="center"/>
              <w:rPr>
                <w:sz w:val="26"/>
                <w:szCs w:val="26"/>
              </w:rPr>
            </w:pPr>
            <w:r w:rsidRPr="00BB452D">
              <w:rPr>
                <w:sz w:val="26"/>
                <w:szCs w:val="26"/>
              </w:rPr>
              <w:t>14</w:t>
            </w:r>
          </w:p>
        </w:tc>
        <w:tc>
          <w:tcPr>
            <w:tcW w:w="4306" w:type="dxa"/>
            <w:shd w:val="clear" w:color="auto" w:fill="auto"/>
            <w:vAlign w:val="center"/>
          </w:tcPr>
          <w:p w14:paraId="3BF9D1A6" w14:textId="77777777" w:rsidR="00D530B5" w:rsidRPr="00BB452D" w:rsidRDefault="00D530B5" w:rsidP="00253DF1">
            <w:pPr>
              <w:spacing w:line="264" w:lineRule="auto"/>
              <w:rPr>
                <w:sz w:val="26"/>
                <w:szCs w:val="26"/>
              </w:rPr>
            </w:pPr>
            <w:r w:rsidRPr="00BB452D">
              <w:rPr>
                <w:sz w:val="26"/>
                <w:szCs w:val="26"/>
              </w:rPr>
              <w:t xml:space="preserve">Tỷ lệ chi bộ hoàn thành và hoàn thành tốt nhiệm vụ hàng năm </w:t>
            </w:r>
          </w:p>
        </w:tc>
        <w:tc>
          <w:tcPr>
            <w:tcW w:w="1500" w:type="dxa"/>
            <w:shd w:val="clear" w:color="auto" w:fill="auto"/>
            <w:vAlign w:val="center"/>
          </w:tcPr>
          <w:p w14:paraId="79EC9CF3" w14:textId="77777777" w:rsidR="00D530B5" w:rsidRPr="00BB452D" w:rsidRDefault="00D530B5" w:rsidP="00253DF1">
            <w:pPr>
              <w:spacing w:line="264" w:lineRule="auto"/>
              <w:jc w:val="center"/>
              <w:rPr>
                <w:sz w:val="26"/>
                <w:szCs w:val="26"/>
              </w:rPr>
            </w:pPr>
            <w:r w:rsidRPr="00BB452D">
              <w:rPr>
                <w:sz w:val="26"/>
                <w:szCs w:val="26"/>
              </w:rPr>
              <w:t>95%</w:t>
            </w:r>
          </w:p>
        </w:tc>
        <w:tc>
          <w:tcPr>
            <w:tcW w:w="2115" w:type="dxa"/>
            <w:shd w:val="clear" w:color="auto" w:fill="auto"/>
            <w:vAlign w:val="center"/>
          </w:tcPr>
          <w:p w14:paraId="054E19B5" w14:textId="77777777" w:rsidR="00D530B5" w:rsidRPr="00BB452D" w:rsidRDefault="00D530B5" w:rsidP="00253DF1">
            <w:pPr>
              <w:spacing w:line="264" w:lineRule="auto"/>
              <w:jc w:val="center"/>
              <w:rPr>
                <w:sz w:val="26"/>
                <w:szCs w:val="26"/>
              </w:rPr>
            </w:pPr>
            <w:r w:rsidRPr="00BB452D">
              <w:rPr>
                <w:spacing w:val="-2"/>
                <w:sz w:val="26"/>
                <w:szCs w:val="26"/>
                <w:lang w:val="pt-BR"/>
              </w:rPr>
              <w:t>Đạt 100%</w:t>
            </w:r>
          </w:p>
        </w:tc>
        <w:tc>
          <w:tcPr>
            <w:tcW w:w="1966" w:type="dxa"/>
            <w:shd w:val="clear" w:color="auto" w:fill="auto"/>
            <w:vAlign w:val="center"/>
          </w:tcPr>
          <w:p w14:paraId="203CD8F2"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Vượt</w:t>
            </w:r>
            <w:r w:rsidRPr="00BB452D">
              <w:rPr>
                <w:rFonts w:eastAsia="Times New Roman"/>
                <w:spacing w:val="-6"/>
                <w:sz w:val="26"/>
                <w:szCs w:val="26"/>
                <w:lang w:val="it-IT"/>
              </w:rPr>
              <w:t xml:space="preserve"> </w:t>
            </w:r>
            <w:r w:rsidRPr="00BB452D">
              <w:rPr>
                <w:rFonts w:eastAsia="Times New Roman"/>
                <w:spacing w:val="-6"/>
                <w:sz w:val="26"/>
                <w:szCs w:val="26"/>
              </w:rPr>
              <w:t>chỉ  tiêu Nghị quyết</w:t>
            </w:r>
          </w:p>
        </w:tc>
      </w:tr>
      <w:tr w:rsidR="00BB452D" w:rsidRPr="00BB452D" w14:paraId="0A9BA2F0" w14:textId="77777777" w:rsidTr="00253DF1">
        <w:trPr>
          <w:trHeight w:val="636"/>
        </w:trPr>
        <w:tc>
          <w:tcPr>
            <w:tcW w:w="745" w:type="dxa"/>
            <w:shd w:val="clear" w:color="auto" w:fill="auto"/>
            <w:vAlign w:val="center"/>
          </w:tcPr>
          <w:p w14:paraId="28031081" w14:textId="77777777" w:rsidR="00D530B5" w:rsidRPr="00BB452D" w:rsidRDefault="00D530B5" w:rsidP="00253DF1">
            <w:pPr>
              <w:spacing w:line="264" w:lineRule="auto"/>
              <w:jc w:val="center"/>
              <w:rPr>
                <w:sz w:val="26"/>
                <w:szCs w:val="26"/>
              </w:rPr>
            </w:pPr>
            <w:r w:rsidRPr="00BB452D">
              <w:rPr>
                <w:sz w:val="26"/>
                <w:szCs w:val="26"/>
              </w:rPr>
              <w:t>15</w:t>
            </w:r>
          </w:p>
        </w:tc>
        <w:tc>
          <w:tcPr>
            <w:tcW w:w="4306" w:type="dxa"/>
            <w:shd w:val="clear" w:color="auto" w:fill="auto"/>
            <w:vAlign w:val="center"/>
          </w:tcPr>
          <w:p w14:paraId="189CF364" w14:textId="77777777" w:rsidR="00D530B5" w:rsidRPr="00BB452D" w:rsidRDefault="00D530B5" w:rsidP="00253DF1">
            <w:pPr>
              <w:spacing w:line="264" w:lineRule="auto"/>
              <w:rPr>
                <w:sz w:val="26"/>
                <w:szCs w:val="26"/>
              </w:rPr>
            </w:pPr>
            <w:r w:rsidRPr="00BB452D">
              <w:rPr>
                <w:sz w:val="26"/>
                <w:szCs w:val="26"/>
              </w:rPr>
              <w:t xml:space="preserve">Tỷ lệ đảng viên hoàn thành và hoàn thành tốt nhiệm vụ </w:t>
            </w:r>
          </w:p>
        </w:tc>
        <w:tc>
          <w:tcPr>
            <w:tcW w:w="1500" w:type="dxa"/>
            <w:shd w:val="clear" w:color="auto" w:fill="auto"/>
            <w:vAlign w:val="center"/>
          </w:tcPr>
          <w:p w14:paraId="58320497" w14:textId="77777777" w:rsidR="00D530B5" w:rsidRPr="00BB452D" w:rsidRDefault="00D530B5" w:rsidP="00253DF1">
            <w:pPr>
              <w:spacing w:line="264" w:lineRule="auto"/>
              <w:jc w:val="center"/>
              <w:rPr>
                <w:sz w:val="26"/>
                <w:szCs w:val="26"/>
              </w:rPr>
            </w:pPr>
            <w:r w:rsidRPr="00BB452D">
              <w:rPr>
                <w:sz w:val="26"/>
                <w:szCs w:val="26"/>
              </w:rPr>
              <w:t>100%</w:t>
            </w:r>
          </w:p>
        </w:tc>
        <w:tc>
          <w:tcPr>
            <w:tcW w:w="2115" w:type="dxa"/>
            <w:shd w:val="clear" w:color="auto" w:fill="auto"/>
            <w:vAlign w:val="center"/>
          </w:tcPr>
          <w:p w14:paraId="11E6F6B7" w14:textId="77777777" w:rsidR="00D530B5" w:rsidRPr="00BB452D" w:rsidRDefault="00D530B5" w:rsidP="00253DF1">
            <w:pPr>
              <w:spacing w:line="264" w:lineRule="auto"/>
              <w:jc w:val="center"/>
              <w:rPr>
                <w:sz w:val="26"/>
                <w:szCs w:val="26"/>
              </w:rPr>
            </w:pPr>
            <w:r w:rsidRPr="00BB452D">
              <w:rPr>
                <w:sz w:val="26"/>
                <w:szCs w:val="26"/>
              </w:rPr>
              <w:t>Trong nhiệm kỳ có 4 đảng viên không hoàn thành nhiệm vụ</w:t>
            </w:r>
          </w:p>
        </w:tc>
        <w:tc>
          <w:tcPr>
            <w:tcW w:w="1966" w:type="dxa"/>
            <w:shd w:val="clear" w:color="auto" w:fill="auto"/>
            <w:vAlign w:val="center"/>
          </w:tcPr>
          <w:p w14:paraId="6493867F" w14:textId="77777777" w:rsidR="00D530B5" w:rsidRPr="00BB452D" w:rsidRDefault="00D530B5" w:rsidP="00253DF1">
            <w:pPr>
              <w:spacing w:line="264" w:lineRule="auto"/>
              <w:jc w:val="both"/>
              <w:rPr>
                <w:sz w:val="26"/>
                <w:szCs w:val="26"/>
              </w:rPr>
            </w:pPr>
            <w:r w:rsidRPr="00BB452D">
              <w:rPr>
                <w:sz w:val="26"/>
                <w:szCs w:val="26"/>
              </w:rPr>
              <w:t>Không đạt chỉ tiêu NQ</w:t>
            </w:r>
          </w:p>
        </w:tc>
      </w:tr>
      <w:tr w:rsidR="00BB452D" w:rsidRPr="00BB452D" w14:paraId="42631EBD" w14:textId="77777777" w:rsidTr="00253DF1">
        <w:tc>
          <w:tcPr>
            <w:tcW w:w="745" w:type="dxa"/>
            <w:shd w:val="clear" w:color="auto" w:fill="auto"/>
            <w:vAlign w:val="center"/>
          </w:tcPr>
          <w:p w14:paraId="0FC67AC7" w14:textId="77777777" w:rsidR="00D530B5" w:rsidRPr="00BB452D" w:rsidRDefault="00D530B5" w:rsidP="00253DF1">
            <w:pPr>
              <w:spacing w:line="264" w:lineRule="auto"/>
              <w:jc w:val="center"/>
              <w:rPr>
                <w:sz w:val="26"/>
                <w:szCs w:val="26"/>
              </w:rPr>
            </w:pPr>
            <w:r w:rsidRPr="00BB452D">
              <w:rPr>
                <w:sz w:val="26"/>
                <w:szCs w:val="26"/>
              </w:rPr>
              <w:t>16</w:t>
            </w:r>
          </w:p>
        </w:tc>
        <w:tc>
          <w:tcPr>
            <w:tcW w:w="4306" w:type="dxa"/>
            <w:shd w:val="clear" w:color="auto" w:fill="auto"/>
            <w:vAlign w:val="center"/>
          </w:tcPr>
          <w:p w14:paraId="4C60D080" w14:textId="77777777" w:rsidR="00D530B5" w:rsidRPr="00BB452D" w:rsidRDefault="00D530B5" w:rsidP="00253DF1">
            <w:pPr>
              <w:spacing w:line="264" w:lineRule="auto"/>
              <w:rPr>
                <w:sz w:val="26"/>
                <w:szCs w:val="26"/>
              </w:rPr>
            </w:pPr>
            <w:r w:rsidRPr="00BB452D">
              <w:rPr>
                <w:sz w:val="26"/>
                <w:szCs w:val="26"/>
              </w:rPr>
              <w:t>Tỷ lệ kết nạp đảng viên mới hằng năm so với tổng số đảng viên đầu nhiệm kỳ</w:t>
            </w:r>
          </w:p>
        </w:tc>
        <w:tc>
          <w:tcPr>
            <w:tcW w:w="1500" w:type="dxa"/>
            <w:shd w:val="clear" w:color="auto" w:fill="auto"/>
            <w:vAlign w:val="center"/>
          </w:tcPr>
          <w:p w14:paraId="392B9EC9" w14:textId="77777777" w:rsidR="00D530B5" w:rsidRPr="00BB452D" w:rsidRDefault="00D530B5" w:rsidP="00253DF1">
            <w:pPr>
              <w:spacing w:line="264" w:lineRule="auto"/>
              <w:jc w:val="center"/>
              <w:rPr>
                <w:sz w:val="26"/>
                <w:szCs w:val="26"/>
              </w:rPr>
            </w:pPr>
            <w:r w:rsidRPr="00BB452D">
              <w:rPr>
                <w:sz w:val="26"/>
                <w:szCs w:val="26"/>
              </w:rPr>
              <w:t>Đạt 2,5% trở lên</w:t>
            </w:r>
          </w:p>
        </w:tc>
        <w:tc>
          <w:tcPr>
            <w:tcW w:w="2115" w:type="dxa"/>
            <w:shd w:val="clear" w:color="auto" w:fill="auto"/>
            <w:vAlign w:val="center"/>
          </w:tcPr>
          <w:p w14:paraId="59774827" w14:textId="77777777" w:rsidR="00D530B5" w:rsidRPr="00BB452D" w:rsidRDefault="00D530B5" w:rsidP="00253DF1">
            <w:pPr>
              <w:spacing w:line="264" w:lineRule="auto"/>
              <w:jc w:val="center"/>
              <w:rPr>
                <w:sz w:val="26"/>
                <w:szCs w:val="26"/>
              </w:rPr>
            </w:pPr>
            <w:r w:rsidRPr="00BB452D">
              <w:rPr>
                <w:sz w:val="26"/>
                <w:szCs w:val="26"/>
              </w:rPr>
              <w:t>Đạt 3,1%</w:t>
            </w:r>
          </w:p>
        </w:tc>
        <w:tc>
          <w:tcPr>
            <w:tcW w:w="1966" w:type="dxa"/>
            <w:shd w:val="clear" w:color="auto" w:fill="auto"/>
            <w:vAlign w:val="center"/>
          </w:tcPr>
          <w:p w14:paraId="5017F6C7" w14:textId="77777777" w:rsidR="00D530B5" w:rsidRPr="00BB452D" w:rsidRDefault="00D530B5" w:rsidP="00253DF1">
            <w:pPr>
              <w:spacing w:line="264" w:lineRule="auto"/>
              <w:jc w:val="both"/>
              <w:rPr>
                <w:sz w:val="26"/>
                <w:szCs w:val="26"/>
              </w:rPr>
            </w:pPr>
            <w:r w:rsidRPr="00BB452D">
              <w:rPr>
                <w:rFonts w:eastAsia="Times New Roman"/>
                <w:spacing w:val="-6"/>
                <w:sz w:val="26"/>
                <w:szCs w:val="26"/>
              </w:rPr>
              <w:t>Vượt</w:t>
            </w:r>
            <w:r w:rsidRPr="00BB452D">
              <w:rPr>
                <w:rFonts w:eastAsia="Times New Roman"/>
                <w:spacing w:val="-6"/>
                <w:sz w:val="26"/>
                <w:szCs w:val="26"/>
                <w:lang w:val="it-IT"/>
              </w:rPr>
              <w:t xml:space="preserve"> </w:t>
            </w:r>
            <w:r w:rsidRPr="00BB452D">
              <w:rPr>
                <w:rFonts w:eastAsia="Times New Roman"/>
                <w:spacing w:val="-6"/>
                <w:sz w:val="26"/>
                <w:szCs w:val="26"/>
              </w:rPr>
              <w:t>chỉ  tiêu Nghị quyết</w:t>
            </w:r>
          </w:p>
        </w:tc>
      </w:tr>
      <w:tr w:rsidR="00BB452D" w:rsidRPr="00BB452D" w14:paraId="32B4CFC9" w14:textId="77777777" w:rsidTr="00253DF1">
        <w:trPr>
          <w:trHeight w:val="274"/>
        </w:trPr>
        <w:tc>
          <w:tcPr>
            <w:tcW w:w="745" w:type="dxa"/>
            <w:shd w:val="clear" w:color="auto" w:fill="auto"/>
            <w:vAlign w:val="center"/>
          </w:tcPr>
          <w:p w14:paraId="6F9F0875" w14:textId="77777777" w:rsidR="00D530B5" w:rsidRPr="00BB452D" w:rsidRDefault="00D530B5" w:rsidP="00253DF1">
            <w:pPr>
              <w:jc w:val="center"/>
              <w:rPr>
                <w:b/>
                <w:sz w:val="26"/>
                <w:szCs w:val="26"/>
              </w:rPr>
            </w:pPr>
            <w:r w:rsidRPr="00BB452D">
              <w:rPr>
                <w:b/>
                <w:sz w:val="26"/>
                <w:szCs w:val="26"/>
              </w:rPr>
              <w:t>III</w:t>
            </w:r>
          </w:p>
        </w:tc>
        <w:tc>
          <w:tcPr>
            <w:tcW w:w="4306" w:type="dxa"/>
            <w:shd w:val="clear" w:color="auto" w:fill="auto"/>
            <w:vAlign w:val="center"/>
          </w:tcPr>
          <w:p w14:paraId="43145B80" w14:textId="77777777" w:rsidR="00D530B5" w:rsidRPr="00BB452D" w:rsidRDefault="00D530B5" w:rsidP="00253DF1">
            <w:pPr>
              <w:jc w:val="both"/>
              <w:rPr>
                <w:b/>
                <w:sz w:val="26"/>
                <w:szCs w:val="26"/>
              </w:rPr>
            </w:pPr>
            <w:r w:rsidRPr="00BB452D">
              <w:rPr>
                <w:b/>
                <w:sz w:val="26"/>
                <w:szCs w:val="26"/>
              </w:rPr>
              <w:t>XÃ YÊN ĐỔ</w:t>
            </w:r>
          </w:p>
        </w:tc>
        <w:tc>
          <w:tcPr>
            <w:tcW w:w="1500" w:type="dxa"/>
            <w:shd w:val="clear" w:color="auto" w:fill="auto"/>
            <w:vAlign w:val="center"/>
          </w:tcPr>
          <w:p w14:paraId="7F072605" w14:textId="77777777" w:rsidR="00D530B5" w:rsidRPr="00BB452D" w:rsidRDefault="00D530B5" w:rsidP="00253DF1">
            <w:pPr>
              <w:jc w:val="center"/>
              <w:rPr>
                <w:sz w:val="26"/>
                <w:szCs w:val="26"/>
              </w:rPr>
            </w:pPr>
          </w:p>
        </w:tc>
        <w:tc>
          <w:tcPr>
            <w:tcW w:w="2115" w:type="dxa"/>
            <w:shd w:val="clear" w:color="auto" w:fill="auto"/>
            <w:vAlign w:val="center"/>
          </w:tcPr>
          <w:p w14:paraId="504A9CEE" w14:textId="77777777" w:rsidR="00D530B5" w:rsidRPr="00BB452D" w:rsidRDefault="00D530B5" w:rsidP="00253DF1">
            <w:pPr>
              <w:jc w:val="center"/>
              <w:rPr>
                <w:sz w:val="26"/>
                <w:szCs w:val="26"/>
              </w:rPr>
            </w:pPr>
          </w:p>
        </w:tc>
        <w:tc>
          <w:tcPr>
            <w:tcW w:w="1966" w:type="dxa"/>
            <w:shd w:val="clear" w:color="auto" w:fill="auto"/>
            <w:vAlign w:val="center"/>
          </w:tcPr>
          <w:p w14:paraId="59732DE7" w14:textId="77777777" w:rsidR="00D530B5" w:rsidRPr="00BB452D" w:rsidRDefault="00D530B5" w:rsidP="00253DF1">
            <w:pPr>
              <w:jc w:val="center"/>
              <w:rPr>
                <w:sz w:val="26"/>
                <w:szCs w:val="26"/>
              </w:rPr>
            </w:pPr>
          </w:p>
        </w:tc>
      </w:tr>
      <w:tr w:rsidR="00BB452D" w:rsidRPr="00BB452D" w14:paraId="55D5492F" w14:textId="77777777" w:rsidTr="00253DF1">
        <w:tc>
          <w:tcPr>
            <w:tcW w:w="745" w:type="dxa"/>
            <w:shd w:val="clear" w:color="auto" w:fill="auto"/>
            <w:vAlign w:val="center"/>
          </w:tcPr>
          <w:p w14:paraId="5D9415D4" w14:textId="77777777" w:rsidR="00D530B5" w:rsidRPr="00BB452D" w:rsidRDefault="00D530B5" w:rsidP="00253DF1">
            <w:pPr>
              <w:jc w:val="center"/>
              <w:rPr>
                <w:sz w:val="26"/>
                <w:szCs w:val="26"/>
              </w:rPr>
            </w:pPr>
            <w:r w:rsidRPr="00BB452D">
              <w:rPr>
                <w:sz w:val="26"/>
                <w:szCs w:val="26"/>
              </w:rPr>
              <w:t>1</w:t>
            </w:r>
          </w:p>
        </w:tc>
        <w:tc>
          <w:tcPr>
            <w:tcW w:w="4306" w:type="dxa"/>
            <w:shd w:val="clear" w:color="auto" w:fill="auto"/>
            <w:vAlign w:val="center"/>
          </w:tcPr>
          <w:p w14:paraId="15164E9E" w14:textId="77777777" w:rsidR="00D530B5" w:rsidRPr="00BB452D" w:rsidRDefault="00D530B5" w:rsidP="00253DF1">
            <w:pPr>
              <w:tabs>
                <w:tab w:val="left" w:pos="1050"/>
              </w:tabs>
              <w:autoSpaceDE w:val="0"/>
              <w:autoSpaceDN w:val="0"/>
              <w:adjustRightInd w:val="0"/>
              <w:spacing w:line="360" w:lineRule="atLeast"/>
              <w:ind w:right="-23"/>
              <w:jc w:val="both"/>
              <w:rPr>
                <w:rFonts w:eastAsia="Times New Roman"/>
                <w:sz w:val="26"/>
                <w:szCs w:val="26"/>
              </w:rPr>
            </w:pPr>
            <w:r w:rsidRPr="00BB452D">
              <w:rPr>
                <w:rFonts w:eastAsia="Times New Roman"/>
                <w:sz w:val="26"/>
                <w:szCs w:val="26"/>
              </w:rPr>
              <w:t xml:space="preserve">Sản lượng lương thực cây có hạt </w:t>
            </w:r>
          </w:p>
        </w:tc>
        <w:tc>
          <w:tcPr>
            <w:tcW w:w="1500" w:type="dxa"/>
            <w:shd w:val="clear" w:color="auto" w:fill="auto"/>
            <w:vAlign w:val="center"/>
          </w:tcPr>
          <w:p w14:paraId="13D2CCC2" w14:textId="77777777" w:rsidR="00D530B5" w:rsidRPr="00BB452D" w:rsidRDefault="00D530B5" w:rsidP="00253DF1">
            <w:pPr>
              <w:jc w:val="center"/>
              <w:rPr>
                <w:sz w:val="26"/>
                <w:szCs w:val="26"/>
              </w:rPr>
            </w:pPr>
            <w:r w:rsidRPr="00BB452D">
              <w:rPr>
                <w:sz w:val="26"/>
                <w:szCs w:val="26"/>
              </w:rPr>
              <w:t>2.500 tấn/năm</w:t>
            </w:r>
          </w:p>
        </w:tc>
        <w:tc>
          <w:tcPr>
            <w:tcW w:w="2115" w:type="dxa"/>
            <w:shd w:val="clear" w:color="auto" w:fill="auto"/>
            <w:vAlign w:val="center"/>
          </w:tcPr>
          <w:p w14:paraId="1905DB49" w14:textId="77777777" w:rsidR="00D530B5" w:rsidRPr="00BB452D" w:rsidRDefault="00D530B5" w:rsidP="00253DF1">
            <w:pPr>
              <w:jc w:val="center"/>
              <w:rPr>
                <w:sz w:val="26"/>
                <w:szCs w:val="26"/>
              </w:rPr>
            </w:pPr>
            <w:r w:rsidRPr="00BB452D">
              <w:rPr>
                <w:rFonts w:eastAsia="Times New Roman"/>
                <w:spacing w:val="12"/>
                <w:sz w:val="26"/>
                <w:szCs w:val="26"/>
              </w:rPr>
              <w:t>2.545,9 tấn/năm</w:t>
            </w:r>
          </w:p>
        </w:tc>
        <w:tc>
          <w:tcPr>
            <w:tcW w:w="1966" w:type="dxa"/>
            <w:shd w:val="clear" w:color="auto" w:fill="auto"/>
            <w:vAlign w:val="center"/>
          </w:tcPr>
          <w:p w14:paraId="10BA4AD3" w14:textId="77777777" w:rsidR="00D530B5" w:rsidRPr="00BB452D" w:rsidRDefault="00D530B5" w:rsidP="00253DF1">
            <w:pPr>
              <w:rPr>
                <w:sz w:val="26"/>
                <w:szCs w:val="26"/>
              </w:rPr>
            </w:pPr>
            <w:r w:rsidRPr="00BB452D">
              <w:rPr>
                <w:sz w:val="26"/>
                <w:szCs w:val="26"/>
              </w:rPr>
              <w:t>Vượt chỉ tiêu</w:t>
            </w:r>
          </w:p>
        </w:tc>
      </w:tr>
      <w:tr w:rsidR="00BB452D" w:rsidRPr="00BB452D" w14:paraId="49847B5A" w14:textId="77777777" w:rsidTr="00253DF1">
        <w:tc>
          <w:tcPr>
            <w:tcW w:w="745" w:type="dxa"/>
            <w:shd w:val="clear" w:color="auto" w:fill="auto"/>
            <w:vAlign w:val="center"/>
          </w:tcPr>
          <w:p w14:paraId="72656351" w14:textId="77777777" w:rsidR="00D530B5" w:rsidRPr="00BB452D" w:rsidRDefault="00D530B5" w:rsidP="00253DF1">
            <w:pPr>
              <w:jc w:val="center"/>
              <w:rPr>
                <w:sz w:val="26"/>
                <w:szCs w:val="26"/>
              </w:rPr>
            </w:pPr>
            <w:r w:rsidRPr="00BB452D">
              <w:rPr>
                <w:sz w:val="26"/>
                <w:szCs w:val="26"/>
              </w:rPr>
              <w:t>2</w:t>
            </w:r>
          </w:p>
        </w:tc>
        <w:tc>
          <w:tcPr>
            <w:tcW w:w="4306" w:type="dxa"/>
            <w:shd w:val="clear" w:color="auto" w:fill="auto"/>
            <w:vAlign w:val="center"/>
          </w:tcPr>
          <w:p w14:paraId="36A01310" w14:textId="77777777" w:rsidR="00D530B5" w:rsidRPr="00BB452D" w:rsidRDefault="00D530B5" w:rsidP="00253DF1">
            <w:pPr>
              <w:tabs>
                <w:tab w:val="left" w:pos="1050"/>
              </w:tabs>
              <w:autoSpaceDE w:val="0"/>
              <w:autoSpaceDN w:val="0"/>
              <w:adjustRightInd w:val="0"/>
              <w:spacing w:line="360" w:lineRule="atLeast"/>
              <w:ind w:right="-23"/>
              <w:jc w:val="both"/>
              <w:rPr>
                <w:rFonts w:eastAsia="Times New Roman"/>
                <w:sz w:val="26"/>
                <w:szCs w:val="26"/>
              </w:rPr>
            </w:pPr>
            <w:r w:rsidRPr="00BB452D">
              <w:rPr>
                <w:rFonts w:eastAsia="Times New Roman"/>
                <w:sz w:val="26"/>
                <w:szCs w:val="26"/>
              </w:rPr>
              <w:t xml:space="preserve">Sản lượng thịt hơi các loại </w:t>
            </w:r>
          </w:p>
        </w:tc>
        <w:tc>
          <w:tcPr>
            <w:tcW w:w="1500" w:type="dxa"/>
            <w:shd w:val="clear" w:color="auto" w:fill="auto"/>
            <w:vAlign w:val="center"/>
          </w:tcPr>
          <w:p w14:paraId="3608115F" w14:textId="77777777" w:rsidR="00D530B5" w:rsidRPr="00BB452D" w:rsidRDefault="00D530B5" w:rsidP="00253DF1">
            <w:pPr>
              <w:jc w:val="center"/>
              <w:rPr>
                <w:sz w:val="26"/>
                <w:szCs w:val="26"/>
              </w:rPr>
            </w:pPr>
            <w:r w:rsidRPr="00BB452D">
              <w:rPr>
                <w:sz w:val="26"/>
                <w:szCs w:val="26"/>
              </w:rPr>
              <w:t>5%/năm</w:t>
            </w:r>
          </w:p>
        </w:tc>
        <w:tc>
          <w:tcPr>
            <w:tcW w:w="2115" w:type="dxa"/>
            <w:shd w:val="clear" w:color="auto" w:fill="auto"/>
            <w:vAlign w:val="center"/>
          </w:tcPr>
          <w:p w14:paraId="6E8F4B11" w14:textId="77777777" w:rsidR="00D530B5" w:rsidRPr="00BB452D" w:rsidRDefault="00D530B5" w:rsidP="00253DF1">
            <w:pPr>
              <w:jc w:val="center"/>
              <w:rPr>
                <w:sz w:val="26"/>
                <w:szCs w:val="26"/>
              </w:rPr>
            </w:pPr>
            <w:r w:rsidRPr="00BB452D">
              <w:rPr>
                <w:sz w:val="26"/>
                <w:szCs w:val="26"/>
              </w:rPr>
              <w:t>6%/năm</w:t>
            </w:r>
          </w:p>
        </w:tc>
        <w:tc>
          <w:tcPr>
            <w:tcW w:w="1966" w:type="dxa"/>
            <w:shd w:val="clear" w:color="auto" w:fill="auto"/>
            <w:vAlign w:val="center"/>
          </w:tcPr>
          <w:p w14:paraId="0A3FB80D" w14:textId="77777777" w:rsidR="00D530B5" w:rsidRPr="00BB452D" w:rsidRDefault="00D530B5" w:rsidP="00253DF1">
            <w:pPr>
              <w:rPr>
                <w:sz w:val="26"/>
                <w:szCs w:val="26"/>
              </w:rPr>
            </w:pPr>
            <w:r w:rsidRPr="00BB452D">
              <w:rPr>
                <w:sz w:val="26"/>
                <w:szCs w:val="26"/>
              </w:rPr>
              <w:t>Vượt chỉ tiêu</w:t>
            </w:r>
          </w:p>
        </w:tc>
      </w:tr>
      <w:tr w:rsidR="00BB452D" w:rsidRPr="00BB452D" w14:paraId="7303958E" w14:textId="77777777" w:rsidTr="00253DF1">
        <w:tc>
          <w:tcPr>
            <w:tcW w:w="745" w:type="dxa"/>
            <w:shd w:val="clear" w:color="auto" w:fill="auto"/>
            <w:vAlign w:val="center"/>
          </w:tcPr>
          <w:p w14:paraId="7A7D011C" w14:textId="77777777" w:rsidR="00D530B5" w:rsidRPr="00BB452D" w:rsidRDefault="00D530B5" w:rsidP="00253DF1">
            <w:pPr>
              <w:jc w:val="center"/>
              <w:rPr>
                <w:sz w:val="26"/>
                <w:szCs w:val="26"/>
              </w:rPr>
            </w:pPr>
            <w:r w:rsidRPr="00BB452D">
              <w:rPr>
                <w:sz w:val="26"/>
                <w:szCs w:val="26"/>
              </w:rPr>
              <w:t>3</w:t>
            </w:r>
          </w:p>
        </w:tc>
        <w:tc>
          <w:tcPr>
            <w:tcW w:w="4306" w:type="dxa"/>
            <w:shd w:val="clear" w:color="auto" w:fill="auto"/>
            <w:vAlign w:val="center"/>
          </w:tcPr>
          <w:p w14:paraId="28A09213" w14:textId="77777777" w:rsidR="00D530B5" w:rsidRPr="00BB452D" w:rsidRDefault="00D530B5" w:rsidP="00253DF1">
            <w:pPr>
              <w:tabs>
                <w:tab w:val="left" w:pos="1050"/>
              </w:tabs>
              <w:autoSpaceDE w:val="0"/>
              <w:autoSpaceDN w:val="0"/>
              <w:adjustRightInd w:val="0"/>
              <w:spacing w:line="360" w:lineRule="atLeast"/>
              <w:ind w:right="-23"/>
              <w:jc w:val="both"/>
              <w:rPr>
                <w:rFonts w:eastAsia="Times New Roman"/>
                <w:sz w:val="26"/>
                <w:szCs w:val="26"/>
              </w:rPr>
            </w:pPr>
            <w:r w:rsidRPr="00BB452D">
              <w:rPr>
                <w:rFonts w:eastAsia="Times New Roman"/>
                <w:sz w:val="26"/>
                <w:szCs w:val="26"/>
              </w:rPr>
              <w:t xml:space="preserve">Trồng rừng hằng năm </w:t>
            </w:r>
          </w:p>
        </w:tc>
        <w:tc>
          <w:tcPr>
            <w:tcW w:w="1500" w:type="dxa"/>
            <w:shd w:val="clear" w:color="auto" w:fill="auto"/>
            <w:vAlign w:val="center"/>
          </w:tcPr>
          <w:p w14:paraId="3310A2F8" w14:textId="77777777" w:rsidR="00D530B5" w:rsidRPr="00BB452D" w:rsidRDefault="00D530B5" w:rsidP="00253DF1">
            <w:pPr>
              <w:jc w:val="center"/>
              <w:rPr>
                <w:sz w:val="26"/>
                <w:szCs w:val="26"/>
              </w:rPr>
            </w:pPr>
            <w:r w:rsidRPr="00BB452D">
              <w:rPr>
                <w:sz w:val="26"/>
                <w:szCs w:val="26"/>
              </w:rPr>
              <w:t>110ha/năm</w:t>
            </w:r>
          </w:p>
        </w:tc>
        <w:tc>
          <w:tcPr>
            <w:tcW w:w="2115" w:type="dxa"/>
            <w:shd w:val="clear" w:color="auto" w:fill="auto"/>
            <w:vAlign w:val="center"/>
          </w:tcPr>
          <w:p w14:paraId="2048C330" w14:textId="77777777" w:rsidR="00D530B5" w:rsidRPr="00BB452D" w:rsidRDefault="00D530B5" w:rsidP="00253DF1">
            <w:pPr>
              <w:jc w:val="center"/>
              <w:rPr>
                <w:sz w:val="26"/>
                <w:szCs w:val="26"/>
              </w:rPr>
            </w:pPr>
            <w:r w:rsidRPr="00BB452D">
              <w:rPr>
                <w:sz w:val="26"/>
                <w:szCs w:val="26"/>
              </w:rPr>
              <w:t>156ha/năm</w:t>
            </w:r>
          </w:p>
        </w:tc>
        <w:tc>
          <w:tcPr>
            <w:tcW w:w="1966" w:type="dxa"/>
            <w:shd w:val="clear" w:color="auto" w:fill="auto"/>
            <w:vAlign w:val="center"/>
          </w:tcPr>
          <w:p w14:paraId="2274B9AB" w14:textId="77777777" w:rsidR="00D530B5" w:rsidRPr="00BB452D" w:rsidRDefault="00D530B5" w:rsidP="00253DF1">
            <w:pPr>
              <w:rPr>
                <w:sz w:val="26"/>
                <w:szCs w:val="26"/>
              </w:rPr>
            </w:pPr>
            <w:r w:rsidRPr="00BB452D">
              <w:rPr>
                <w:sz w:val="26"/>
                <w:szCs w:val="26"/>
              </w:rPr>
              <w:t>Vượt chỉ tiêu</w:t>
            </w:r>
          </w:p>
        </w:tc>
      </w:tr>
      <w:tr w:rsidR="00BB452D" w:rsidRPr="00BB452D" w14:paraId="6097B17A" w14:textId="77777777" w:rsidTr="00253DF1">
        <w:tc>
          <w:tcPr>
            <w:tcW w:w="745" w:type="dxa"/>
            <w:shd w:val="clear" w:color="auto" w:fill="auto"/>
            <w:vAlign w:val="center"/>
          </w:tcPr>
          <w:p w14:paraId="6B8D70E1" w14:textId="77777777" w:rsidR="00D530B5" w:rsidRPr="00BB452D" w:rsidRDefault="00D530B5" w:rsidP="00253DF1">
            <w:pPr>
              <w:jc w:val="center"/>
              <w:rPr>
                <w:sz w:val="26"/>
                <w:szCs w:val="26"/>
              </w:rPr>
            </w:pPr>
            <w:r w:rsidRPr="00BB452D">
              <w:rPr>
                <w:sz w:val="26"/>
                <w:szCs w:val="26"/>
              </w:rPr>
              <w:t>4</w:t>
            </w:r>
          </w:p>
        </w:tc>
        <w:tc>
          <w:tcPr>
            <w:tcW w:w="4306" w:type="dxa"/>
            <w:shd w:val="clear" w:color="auto" w:fill="auto"/>
            <w:vAlign w:val="center"/>
          </w:tcPr>
          <w:p w14:paraId="2C30512A" w14:textId="77777777" w:rsidR="00D530B5" w:rsidRPr="00BB452D" w:rsidRDefault="00D530B5" w:rsidP="00253DF1">
            <w:pPr>
              <w:tabs>
                <w:tab w:val="left" w:pos="1050"/>
              </w:tabs>
              <w:autoSpaceDE w:val="0"/>
              <w:autoSpaceDN w:val="0"/>
              <w:adjustRightInd w:val="0"/>
              <w:spacing w:line="360" w:lineRule="atLeast"/>
              <w:ind w:right="-23"/>
              <w:jc w:val="both"/>
              <w:rPr>
                <w:rFonts w:eastAsia="Times New Roman"/>
                <w:sz w:val="26"/>
                <w:szCs w:val="26"/>
              </w:rPr>
            </w:pPr>
            <w:r w:rsidRPr="00BB452D">
              <w:rPr>
                <w:rFonts w:eastAsia="Times New Roman"/>
                <w:sz w:val="26"/>
                <w:szCs w:val="26"/>
              </w:rPr>
              <w:t xml:space="preserve">Sản lượng chè búp tươi </w:t>
            </w:r>
          </w:p>
        </w:tc>
        <w:tc>
          <w:tcPr>
            <w:tcW w:w="1500" w:type="dxa"/>
            <w:shd w:val="clear" w:color="auto" w:fill="auto"/>
            <w:vAlign w:val="center"/>
          </w:tcPr>
          <w:p w14:paraId="54A6819D" w14:textId="77777777" w:rsidR="00D530B5" w:rsidRPr="00BB452D" w:rsidRDefault="00D530B5" w:rsidP="00253DF1">
            <w:pPr>
              <w:jc w:val="center"/>
              <w:rPr>
                <w:sz w:val="26"/>
                <w:szCs w:val="26"/>
              </w:rPr>
            </w:pPr>
            <w:r w:rsidRPr="00BB452D">
              <w:rPr>
                <w:sz w:val="26"/>
                <w:szCs w:val="26"/>
              </w:rPr>
              <w:t>750 tấn/năm</w:t>
            </w:r>
          </w:p>
        </w:tc>
        <w:tc>
          <w:tcPr>
            <w:tcW w:w="2115" w:type="dxa"/>
            <w:shd w:val="clear" w:color="auto" w:fill="auto"/>
            <w:vAlign w:val="center"/>
          </w:tcPr>
          <w:p w14:paraId="12C73735" w14:textId="77777777" w:rsidR="00D530B5" w:rsidRPr="00BB452D" w:rsidRDefault="00D530B5" w:rsidP="00253DF1">
            <w:pPr>
              <w:jc w:val="center"/>
              <w:rPr>
                <w:sz w:val="26"/>
                <w:szCs w:val="26"/>
              </w:rPr>
            </w:pPr>
            <w:r w:rsidRPr="00BB452D">
              <w:rPr>
                <w:sz w:val="26"/>
                <w:szCs w:val="26"/>
              </w:rPr>
              <w:t>836,6 tấn/năm</w:t>
            </w:r>
          </w:p>
        </w:tc>
        <w:tc>
          <w:tcPr>
            <w:tcW w:w="1966" w:type="dxa"/>
            <w:shd w:val="clear" w:color="auto" w:fill="auto"/>
            <w:vAlign w:val="center"/>
          </w:tcPr>
          <w:p w14:paraId="7F9DB78E" w14:textId="77777777" w:rsidR="00D530B5" w:rsidRPr="00BB452D" w:rsidRDefault="00D530B5" w:rsidP="00253DF1">
            <w:pPr>
              <w:rPr>
                <w:sz w:val="26"/>
                <w:szCs w:val="26"/>
              </w:rPr>
            </w:pPr>
            <w:r w:rsidRPr="00BB452D">
              <w:rPr>
                <w:sz w:val="26"/>
                <w:szCs w:val="26"/>
              </w:rPr>
              <w:t>Vượt chỉ tiêu</w:t>
            </w:r>
          </w:p>
        </w:tc>
      </w:tr>
      <w:tr w:rsidR="00BB452D" w:rsidRPr="00BB452D" w14:paraId="7268342E" w14:textId="77777777" w:rsidTr="00253DF1">
        <w:trPr>
          <w:trHeight w:val="756"/>
        </w:trPr>
        <w:tc>
          <w:tcPr>
            <w:tcW w:w="745" w:type="dxa"/>
            <w:shd w:val="clear" w:color="auto" w:fill="auto"/>
            <w:vAlign w:val="center"/>
          </w:tcPr>
          <w:p w14:paraId="36808EEE" w14:textId="77777777" w:rsidR="00D530B5" w:rsidRPr="00BB452D" w:rsidRDefault="00D530B5" w:rsidP="00253DF1">
            <w:pPr>
              <w:jc w:val="center"/>
              <w:rPr>
                <w:sz w:val="26"/>
                <w:szCs w:val="26"/>
              </w:rPr>
            </w:pPr>
            <w:r w:rsidRPr="00BB452D">
              <w:rPr>
                <w:sz w:val="26"/>
                <w:szCs w:val="26"/>
              </w:rPr>
              <w:t>5</w:t>
            </w:r>
          </w:p>
        </w:tc>
        <w:tc>
          <w:tcPr>
            <w:tcW w:w="4306" w:type="dxa"/>
            <w:shd w:val="clear" w:color="auto" w:fill="auto"/>
            <w:vAlign w:val="center"/>
          </w:tcPr>
          <w:p w14:paraId="7CF812BB" w14:textId="77777777" w:rsidR="00D530B5" w:rsidRPr="00BB452D" w:rsidRDefault="00D530B5" w:rsidP="00253DF1">
            <w:pPr>
              <w:tabs>
                <w:tab w:val="left" w:pos="1050"/>
              </w:tabs>
              <w:autoSpaceDE w:val="0"/>
              <w:autoSpaceDN w:val="0"/>
              <w:adjustRightInd w:val="0"/>
              <w:spacing w:line="360" w:lineRule="atLeast"/>
              <w:ind w:right="-23"/>
              <w:jc w:val="both"/>
              <w:rPr>
                <w:rFonts w:eastAsia="Times New Roman"/>
                <w:sz w:val="26"/>
                <w:szCs w:val="26"/>
                <w:lang w:val="nl-NL"/>
              </w:rPr>
            </w:pPr>
            <w:r w:rsidRPr="00BB452D">
              <w:rPr>
                <w:rFonts w:eastAsia="Times New Roman"/>
                <w:sz w:val="26"/>
                <w:szCs w:val="26"/>
              </w:rPr>
              <w:t xml:space="preserve">Tỷ lệ hộ gia đình sử dụng nước sinh hoạt hợp vệ sinh </w:t>
            </w:r>
          </w:p>
        </w:tc>
        <w:tc>
          <w:tcPr>
            <w:tcW w:w="1500" w:type="dxa"/>
            <w:shd w:val="clear" w:color="auto" w:fill="auto"/>
            <w:vAlign w:val="center"/>
          </w:tcPr>
          <w:p w14:paraId="53F37AB5" w14:textId="77777777" w:rsidR="00D530B5" w:rsidRPr="00BB452D" w:rsidRDefault="00D530B5" w:rsidP="00253DF1">
            <w:pPr>
              <w:jc w:val="center"/>
              <w:rPr>
                <w:sz w:val="26"/>
                <w:szCs w:val="26"/>
              </w:rPr>
            </w:pPr>
            <w:r w:rsidRPr="00BB452D">
              <w:rPr>
                <w:rFonts w:eastAsia="Times New Roman"/>
                <w:sz w:val="26"/>
                <w:szCs w:val="26"/>
              </w:rPr>
              <w:t>Phấn đấu đạt trên 98%</w:t>
            </w:r>
          </w:p>
        </w:tc>
        <w:tc>
          <w:tcPr>
            <w:tcW w:w="2115" w:type="dxa"/>
            <w:shd w:val="clear" w:color="auto" w:fill="auto"/>
            <w:vAlign w:val="center"/>
          </w:tcPr>
          <w:p w14:paraId="3EB74573" w14:textId="77777777" w:rsidR="00D530B5" w:rsidRPr="00BB452D" w:rsidRDefault="00D530B5" w:rsidP="00253DF1">
            <w:pPr>
              <w:jc w:val="center"/>
              <w:rPr>
                <w:spacing w:val="-12"/>
                <w:sz w:val="26"/>
                <w:szCs w:val="26"/>
              </w:rPr>
            </w:pPr>
            <w:r w:rsidRPr="00BB452D">
              <w:rPr>
                <w:rFonts w:eastAsia="Times New Roman"/>
                <w:sz w:val="26"/>
                <w:szCs w:val="26"/>
              </w:rPr>
              <w:t>98,4%</w:t>
            </w:r>
          </w:p>
        </w:tc>
        <w:tc>
          <w:tcPr>
            <w:tcW w:w="1966" w:type="dxa"/>
            <w:shd w:val="clear" w:color="auto" w:fill="auto"/>
            <w:vAlign w:val="center"/>
          </w:tcPr>
          <w:p w14:paraId="17F02280" w14:textId="77777777" w:rsidR="00D530B5" w:rsidRPr="00BB452D" w:rsidRDefault="00D530B5" w:rsidP="00253DF1">
            <w:pPr>
              <w:rPr>
                <w:sz w:val="26"/>
                <w:szCs w:val="26"/>
              </w:rPr>
            </w:pPr>
            <w:r w:rsidRPr="00BB452D">
              <w:rPr>
                <w:sz w:val="26"/>
                <w:szCs w:val="26"/>
              </w:rPr>
              <w:t>Vượt chỉ tiêu</w:t>
            </w:r>
          </w:p>
        </w:tc>
      </w:tr>
      <w:tr w:rsidR="00BB452D" w:rsidRPr="00BB452D" w14:paraId="52FE761D" w14:textId="77777777" w:rsidTr="00253DF1">
        <w:trPr>
          <w:trHeight w:val="189"/>
        </w:trPr>
        <w:tc>
          <w:tcPr>
            <w:tcW w:w="745" w:type="dxa"/>
            <w:vMerge w:val="restart"/>
            <w:shd w:val="clear" w:color="auto" w:fill="auto"/>
            <w:vAlign w:val="center"/>
          </w:tcPr>
          <w:p w14:paraId="22A6C4F2" w14:textId="77777777" w:rsidR="00D530B5" w:rsidRPr="00BB452D" w:rsidRDefault="00D530B5" w:rsidP="00253DF1">
            <w:pPr>
              <w:jc w:val="center"/>
              <w:rPr>
                <w:sz w:val="26"/>
                <w:szCs w:val="26"/>
              </w:rPr>
            </w:pPr>
            <w:r w:rsidRPr="00BB452D">
              <w:rPr>
                <w:sz w:val="26"/>
                <w:szCs w:val="26"/>
              </w:rPr>
              <w:t>6</w:t>
            </w:r>
          </w:p>
        </w:tc>
        <w:tc>
          <w:tcPr>
            <w:tcW w:w="4306" w:type="dxa"/>
            <w:vMerge w:val="restart"/>
            <w:shd w:val="clear" w:color="auto" w:fill="auto"/>
            <w:vAlign w:val="center"/>
          </w:tcPr>
          <w:p w14:paraId="72DE31AE" w14:textId="77777777" w:rsidR="00D530B5" w:rsidRPr="00BB452D" w:rsidRDefault="00D530B5" w:rsidP="00253DF1">
            <w:pPr>
              <w:tabs>
                <w:tab w:val="left" w:pos="1050"/>
              </w:tabs>
              <w:autoSpaceDE w:val="0"/>
              <w:autoSpaceDN w:val="0"/>
              <w:adjustRightInd w:val="0"/>
              <w:spacing w:line="360" w:lineRule="atLeast"/>
              <w:ind w:right="-23"/>
              <w:jc w:val="both"/>
              <w:rPr>
                <w:rFonts w:eastAsia="Times New Roman"/>
                <w:spacing w:val="-2"/>
                <w:sz w:val="26"/>
                <w:szCs w:val="26"/>
              </w:rPr>
            </w:pPr>
            <w:r w:rsidRPr="00BB452D">
              <w:rPr>
                <w:rFonts w:eastAsia="Times New Roman"/>
                <w:spacing w:val="-2"/>
                <w:sz w:val="26"/>
                <w:szCs w:val="26"/>
              </w:rPr>
              <w:t>Xây dựng nông thôn mới</w:t>
            </w:r>
          </w:p>
        </w:tc>
        <w:tc>
          <w:tcPr>
            <w:tcW w:w="1500" w:type="dxa"/>
            <w:shd w:val="clear" w:color="auto" w:fill="auto"/>
            <w:vAlign w:val="center"/>
          </w:tcPr>
          <w:p w14:paraId="5124E223" w14:textId="77777777" w:rsidR="00D530B5" w:rsidRPr="00BB452D" w:rsidRDefault="00D530B5" w:rsidP="00253DF1">
            <w:pPr>
              <w:jc w:val="center"/>
              <w:rPr>
                <w:sz w:val="26"/>
                <w:szCs w:val="26"/>
              </w:rPr>
            </w:pPr>
            <w:r w:rsidRPr="00BB452D">
              <w:rPr>
                <w:sz w:val="26"/>
                <w:szCs w:val="26"/>
              </w:rPr>
              <w:t xml:space="preserve">Nâng cao chất lượng 19 tiêu chí </w:t>
            </w:r>
          </w:p>
        </w:tc>
        <w:tc>
          <w:tcPr>
            <w:tcW w:w="2115" w:type="dxa"/>
            <w:shd w:val="clear" w:color="auto" w:fill="auto"/>
            <w:vAlign w:val="center"/>
          </w:tcPr>
          <w:p w14:paraId="0F04315C" w14:textId="77777777" w:rsidR="00D530B5" w:rsidRPr="00BB452D" w:rsidRDefault="00D530B5" w:rsidP="00253DF1">
            <w:pPr>
              <w:jc w:val="center"/>
              <w:rPr>
                <w:sz w:val="26"/>
                <w:szCs w:val="26"/>
              </w:rPr>
            </w:pPr>
            <w:r w:rsidRPr="00BB452D">
              <w:rPr>
                <w:rFonts w:eastAsia="Times New Roman"/>
                <w:spacing w:val="-2"/>
                <w:sz w:val="26"/>
                <w:szCs w:val="26"/>
              </w:rPr>
              <w:t xml:space="preserve">Năm 2023 công nhận lại xã đạt chuẩn xã NTM, </w:t>
            </w:r>
          </w:p>
        </w:tc>
        <w:tc>
          <w:tcPr>
            <w:tcW w:w="1966" w:type="dxa"/>
            <w:shd w:val="clear" w:color="auto" w:fill="auto"/>
            <w:vAlign w:val="center"/>
          </w:tcPr>
          <w:p w14:paraId="2EE64554" w14:textId="77777777" w:rsidR="00D530B5" w:rsidRPr="00BB452D" w:rsidRDefault="00D530B5" w:rsidP="00253DF1">
            <w:pPr>
              <w:rPr>
                <w:sz w:val="26"/>
                <w:szCs w:val="26"/>
              </w:rPr>
            </w:pPr>
            <w:r w:rsidRPr="00BB452D">
              <w:rPr>
                <w:rFonts w:eastAsia="Times New Roman"/>
                <w:spacing w:val="-2"/>
                <w:sz w:val="26"/>
                <w:szCs w:val="26"/>
              </w:rPr>
              <w:t>Đạt chỉ tiêu nghị quyết</w:t>
            </w:r>
          </w:p>
        </w:tc>
      </w:tr>
      <w:tr w:rsidR="00BB452D" w:rsidRPr="00BB452D" w14:paraId="29E602F7" w14:textId="77777777" w:rsidTr="00253DF1">
        <w:trPr>
          <w:trHeight w:val="708"/>
        </w:trPr>
        <w:tc>
          <w:tcPr>
            <w:tcW w:w="745" w:type="dxa"/>
            <w:vMerge/>
            <w:shd w:val="clear" w:color="auto" w:fill="auto"/>
            <w:vAlign w:val="center"/>
          </w:tcPr>
          <w:p w14:paraId="07062522" w14:textId="77777777" w:rsidR="00D530B5" w:rsidRPr="00BB452D" w:rsidRDefault="00D530B5" w:rsidP="00253DF1">
            <w:pPr>
              <w:jc w:val="center"/>
              <w:rPr>
                <w:sz w:val="26"/>
                <w:szCs w:val="26"/>
              </w:rPr>
            </w:pPr>
          </w:p>
        </w:tc>
        <w:tc>
          <w:tcPr>
            <w:tcW w:w="4306" w:type="dxa"/>
            <w:vMerge/>
            <w:shd w:val="clear" w:color="auto" w:fill="auto"/>
            <w:vAlign w:val="center"/>
          </w:tcPr>
          <w:p w14:paraId="11CB40BA" w14:textId="77777777" w:rsidR="00D530B5" w:rsidRPr="00BB452D" w:rsidRDefault="00D530B5" w:rsidP="00253DF1">
            <w:pPr>
              <w:tabs>
                <w:tab w:val="left" w:pos="1050"/>
              </w:tabs>
              <w:autoSpaceDE w:val="0"/>
              <w:autoSpaceDN w:val="0"/>
              <w:adjustRightInd w:val="0"/>
              <w:spacing w:line="360" w:lineRule="atLeast"/>
              <w:ind w:right="-23"/>
              <w:jc w:val="both"/>
              <w:rPr>
                <w:rFonts w:eastAsia="Times New Roman"/>
                <w:spacing w:val="-2"/>
                <w:sz w:val="26"/>
                <w:szCs w:val="26"/>
              </w:rPr>
            </w:pPr>
          </w:p>
        </w:tc>
        <w:tc>
          <w:tcPr>
            <w:tcW w:w="1500" w:type="dxa"/>
            <w:shd w:val="clear" w:color="auto" w:fill="auto"/>
            <w:vAlign w:val="center"/>
          </w:tcPr>
          <w:p w14:paraId="3D7EDBF7" w14:textId="77777777" w:rsidR="00D530B5" w:rsidRPr="00BB452D" w:rsidRDefault="00D530B5" w:rsidP="00253DF1">
            <w:pPr>
              <w:jc w:val="center"/>
              <w:rPr>
                <w:sz w:val="26"/>
                <w:szCs w:val="26"/>
              </w:rPr>
            </w:pPr>
            <w:r w:rsidRPr="00BB452D">
              <w:rPr>
                <w:sz w:val="26"/>
                <w:szCs w:val="26"/>
              </w:rPr>
              <w:t xml:space="preserve">Năm 2025 có từ 03 xóm trở lên </w:t>
            </w:r>
            <w:r w:rsidRPr="00BB452D">
              <w:rPr>
                <w:sz w:val="26"/>
                <w:szCs w:val="26"/>
              </w:rPr>
              <w:lastRenderedPageBreak/>
              <w:t>đạt xóm NTM kiểu mẫu.</w:t>
            </w:r>
          </w:p>
        </w:tc>
        <w:tc>
          <w:tcPr>
            <w:tcW w:w="2115" w:type="dxa"/>
            <w:shd w:val="clear" w:color="auto" w:fill="auto"/>
            <w:vAlign w:val="center"/>
          </w:tcPr>
          <w:p w14:paraId="46C955A4" w14:textId="77777777" w:rsidR="00D530B5" w:rsidRPr="00BB452D" w:rsidRDefault="00D530B5" w:rsidP="00253DF1">
            <w:pPr>
              <w:jc w:val="center"/>
              <w:rPr>
                <w:rFonts w:eastAsia="Times New Roman"/>
                <w:spacing w:val="-2"/>
                <w:sz w:val="26"/>
                <w:szCs w:val="26"/>
              </w:rPr>
            </w:pPr>
            <w:r w:rsidRPr="00BB452D">
              <w:rPr>
                <w:rFonts w:eastAsia="Times New Roman"/>
                <w:spacing w:val="-2"/>
                <w:sz w:val="26"/>
                <w:szCs w:val="26"/>
              </w:rPr>
              <w:lastRenderedPageBreak/>
              <w:t>có 4 xóm đạt chuẩn xóm NTM kiểu mẫu</w:t>
            </w:r>
          </w:p>
        </w:tc>
        <w:tc>
          <w:tcPr>
            <w:tcW w:w="1966" w:type="dxa"/>
            <w:shd w:val="clear" w:color="auto" w:fill="auto"/>
            <w:vAlign w:val="center"/>
          </w:tcPr>
          <w:p w14:paraId="34E75649" w14:textId="77777777" w:rsidR="00D530B5" w:rsidRPr="00BB452D" w:rsidRDefault="00D530B5" w:rsidP="00253DF1">
            <w:pPr>
              <w:rPr>
                <w:rFonts w:eastAsia="Times New Roman"/>
                <w:spacing w:val="-2"/>
                <w:sz w:val="26"/>
                <w:szCs w:val="26"/>
              </w:rPr>
            </w:pPr>
            <w:r w:rsidRPr="00BB452D">
              <w:rPr>
                <w:rFonts w:eastAsia="Times New Roman"/>
                <w:spacing w:val="-2"/>
                <w:sz w:val="26"/>
                <w:szCs w:val="26"/>
              </w:rPr>
              <w:t xml:space="preserve">Vượt chỉ tiêu nghị quyết </w:t>
            </w:r>
          </w:p>
        </w:tc>
      </w:tr>
      <w:tr w:rsidR="00BB452D" w:rsidRPr="00BB452D" w14:paraId="1A9B75DC" w14:textId="77777777" w:rsidTr="00253DF1">
        <w:trPr>
          <w:trHeight w:val="630"/>
        </w:trPr>
        <w:tc>
          <w:tcPr>
            <w:tcW w:w="745" w:type="dxa"/>
            <w:shd w:val="clear" w:color="auto" w:fill="auto"/>
            <w:vAlign w:val="center"/>
          </w:tcPr>
          <w:p w14:paraId="780C8C67" w14:textId="77777777" w:rsidR="00D530B5" w:rsidRPr="00BB452D" w:rsidRDefault="00D530B5" w:rsidP="00253DF1">
            <w:pPr>
              <w:jc w:val="center"/>
              <w:rPr>
                <w:sz w:val="26"/>
                <w:szCs w:val="26"/>
              </w:rPr>
            </w:pPr>
            <w:r w:rsidRPr="00BB452D">
              <w:rPr>
                <w:sz w:val="26"/>
                <w:szCs w:val="26"/>
              </w:rPr>
              <w:lastRenderedPageBreak/>
              <w:t>7</w:t>
            </w:r>
          </w:p>
        </w:tc>
        <w:tc>
          <w:tcPr>
            <w:tcW w:w="4306" w:type="dxa"/>
            <w:shd w:val="clear" w:color="auto" w:fill="auto"/>
            <w:vAlign w:val="center"/>
          </w:tcPr>
          <w:p w14:paraId="147340FC" w14:textId="77777777" w:rsidR="00D530B5" w:rsidRPr="00BB452D" w:rsidRDefault="00D530B5" w:rsidP="00253DF1">
            <w:pPr>
              <w:suppressAutoHyphens/>
              <w:spacing w:line="360" w:lineRule="atLeast"/>
              <w:jc w:val="both"/>
              <w:rPr>
                <w:rFonts w:eastAsia="Times New Roman"/>
                <w:sz w:val="26"/>
                <w:szCs w:val="26"/>
                <w:lang w:val="x-none" w:eastAsia="ar-SA"/>
              </w:rPr>
            </w:pPr>
            <w:r w:rsidRPr="00BB452D">
              <w:rPr>
                <w:rFonts w:eastAsia="Times New Roman"/>
                <w:sz w:val="26"/>
                <w:szCs w:val="26"/>
                <w:lang w:val="x-none" w:eastAsia="ar-SA"/>
              </w:rPr>
              <w:t xml:space="preserve">Thu cân đối ngân sách </w:t>
            </w:r>
            <w:r w:rsidRPr="00BB452D">
              <w:rPr>
                <w:rFonts w:eastAsia="Times New Roman"/>
                <w:sz w:val="26"/>
                <w:szCs w:val="26"/>
                <w:lang w:eastAsia="ar-SA"/>
              </w:rPr>
              <w:t xml:space="preserve">tăng </w:t>
            </w:r>
            <w:r w:rsidRPr="00BB452D">
              <w:rPr>
                <w:rFonts w:eastAsia="Times New Roman"/>
                <w:sz w:val="26"/>
                <w:szCs w:val="26"/>
                <w:lang w:val="x-none" w:eastAsia="ar-SA"/>
              </w:rPr>
              <w:t>bình quân h</w:t>
            </w:r>
            <w:r w:rsidRPr="00BB452D">
              <w:rPr>
                <w:rFonts w:eastAsia="Times New Roman"/>
                <w:sz w:val="26"/>
                <w:szCs w:val="26"/>
                <w:lang w:eastAsia="ar-SA"/>
              </w:rPr>
              <w:t>ằ</w:t>
            </w:r>
            <w:r w:rsidRPr="00BB452D">
              <w:rPr>
                <w:rFonts w:eastAsia="Times New Roman"/>
                <w:sz w:val="26"/>
                <w:szCs w:val="26"/>
                <w:lang w:val="x-none" w:eastAsia="ar-SA"/>
              </w:rPr>
              <w:t>ng năm so với chỉ tiêu huyện giao</w:t>
            </w:r>
          </w:p>
        </w:tc>
        <w:tc>
          <w:tcPr>
            <w:tcW w:w="1500" w:type="dxa"/>
            <w:shd w:val="clear" w:color="auto" w:fill="auto"/>
            <w:vAlign w:val="center"/>
          </w:tcPr>
          <w:p w14:paraId="2490B6E0" w14:textId="77777777" w:rsidR="00D530B5" w:rsidRPr="00BB452D" w:rsidRDefault="00D530B5" w:rsidP="00253DF1">
            <w:pPr>
              <w:suppressAutoHyphens/>
              <w:spacing w:line="360" w:lineRule="atLeast"/>
              <w:rPr>
                <w:sz w:val="26"/>
                <w:szCs w:val="26"/>
              </w:rPr>
            </w:pPr>
            <w:r w:rsidRPr="00BB452D">
              <w:rPr>
                <w:rFonts w:eastAsia="Times New Roman"/>
                <w:sz w:val="26"/>
                <w:szCs w:val="26"/>
                <w:lang w:eastAsia="ar-SA"/>
              </w:rPr>
              <w:t>T</w:t>
            </w:r>
            <w:r w:rsidRPr="00BB452D">
              <w:rPr>
                <w:rFonts w:eastAsia="Times New Roman"/>
                <w:sz w:val="26"/>
                <w:szCs w:val="26"/>
                <w:lang w:val="x-none" w:eastAsia="ar-SA"/>
              </w:rPr>
              <w:t xml:space="preserve">ừ 6% </w:t>
            </w:r>
            <w:r w:rsidRPr="00BB452D">
              <w:rPr>
                <w:rFonts w:eastAsia="Times New Roman"/>
                <w:sz w:val="26"/>
                <w:szCs w:val="26"/>
                <w:lang w:eastAsia="ar-SA"/>
              </w:rPr>
              <w:t xml:space="preserve">trở lên </w:t>
            </w:r>
          </w:p>
        </w:tc>
        <w:tc>
          <w:tcPr>
            <w:tcW w:w="2115" w:type="dxa"/>
            <w:shd w:val="clear" w:color="auto" w:fill="auto"/>
            <w:vAlign w:val="center"/>
          </w:tcPr>
          <w:p w14:paraId="5EC4731C" w14:textId="77777777" w:rsidR="00D530B5" w:rsidRPr="00BB452D" w:rsidRDefault="00D530B5" w:rsidP="00253DF1">
            <w:pPr>
              <w:suppressAutoHyphens/>
              <w:spacing w:line="360" w:lineRule="atLeast"/>
              <w:rPr>
                <w:rFonts w:eastAsia="Calibri"/>
                <w:sz w:val="26"/>
                <w:szCs w:val="26"/>
                <w:lang w:val="x-none" w:eastAsia="ar-SA"/>
              </w:rPr>
            </w:pPr>
            <w:r w:rsidRPr="00BB452D">
              <w:rPr>
                <w:rFonts w:eastAsia="Calibri"/>
                <w:sz w:val="26"/>
                <w:szCs w:val="26"/>
                <w:lang w:eastAsia="ar-SA"/>
              </w:rPr>
              <w:t>T</w:t>
            </w:r>
            <w:r w:rsidRPr="00BB452D">
              <w:rPr>
                <w:rFonts w:eastAsia="Calibri"/>
                <w:sz w:val="26"/>
                <w:szCs w:val="26"/>
                <w:lang w:val="x-none" w:eastAsia="ar-SA"/>
              </w:rPr>
              <w:t xml:space="preserve">rung bình mỗi năm tăng </w:t>
            </w:r>
            <w:r w:rsidRPr="00BB452D">
              <w:rPr>
                <w:rFonts w:eastAsia="Times New Roman"/>
                <w:spacing w:val="-4"/>
                <w:sz w:val="26"/>
                <w:szCs w:val="26"/>
                <w:lang w:val="x-none" w:eastAsia="ar-SA"/>
              </w:rPr>
              <w:t xml:space="preserve">6,1% </w:t>
            </w:r>
          </w:p>
          <w:p w14:paraId="3180DACE" w14:textId="77777777" w:rsidR="00D530B5" w:rsidRPr="00BB452D" w:rsidRDefault="00D530B5" w:rsidP="00253DF1">
            <w:pPr>
              <w:jc w:val="center"/>
              <w:rPr>
                <w:sz w:val="26"/>
                <w:szCs w:val="26"/>
              </w:rPr>
            </w:pPr>
          </w:p>
        </w:tc>
        <w:tc>
          <w:tcPr>
            <w:tcW w:w="1966" w:type="dxa"/>
            <w:shd w:val="clear" w:color="auto" w:fill="auto"/>
            <w:vAlign w:val="center"/>
          </w:tcPr>
          <w:p w14:paraId="3756DE50" w14:textId="77777777" w:rsidR="00D530B5" w:rsidRPr="00BB452D" w:rsidRDefault="00D530B5" w:rsidP="00253DF1">
            <w:pPr>
              <w:rPr>
                <w:sz w:val="26"/>
                <w:szCs w:val="26"/>
              </w:rPr>
            </w:pPr>
            <w:r w:rsidRPr="00BB452D">
              <w:rPr>
                <w:sz w:val="26"/>
                <w:szCs w:val="26"/>
              </w:rPr>
              <w:t>Vượt chỉ tiêu</w:t>
            </w:r>
          </w:p>
        </w:tc>
      </w:tr>
      <w:tr w:rsidR="00BB452D" w:rsidRPr="00BB452D" w14:paraId="60E25C49" w14:textId="77777777" w:rsidTr="00253DF1">
        <w:trPr>
          <w:trHeight w:val="602"/>
        </w:trPr>
        <w:tc>
          <w:tcPr>
            <w:tcW w:w="745" w:type="dxa"/>
            <w:shd w:val="clear" w:color="auto" w:fill="auto"/>
            <w:vAlign w:val="center"/>
          </w:tcPr>
          <w:p w14:paraId="590547BF" w14:textId="77777777" w:rsidR="00D530B5" w:rsidRPr="00BB452D" w:rsidRDefault="00D530B5" w:rsidP="00253DF1">
            <w:pPr>
              <w:jc w:val="center"/>
              <w:rPr>
                <w:sz w:val="26"/>
                <w:szCs w:val="26"/>
              </w:rPr>
            </w:pPr>
            <w:r w:rsidRPr="00BB452D">
              <w:rPr>
                <w:sz w:val="26"/>
                <w:szCs w:val="26"/>
              </w:rPr>
              <w:t>8</w:t>
            </w:r>
          </w:p>
        </w:tc>
        <w:tc>
          <w:tcPr>
            <w:tcW w:w="4306" w:type="dxa"/>
            <w:shd w:val="clear" w:color="auto" w:fill="auto"/>
            <w:vAlign w:val="center"/>
          </w:tcPr>
          <w:p w14:paraId="3A9E4786" w14:textId="77777777" w:rsidR="00D530B5" w:rsidRPr="00BB452D" w:rsidRDefault="00D530B5" w:rsidP="00253DF1">
            <w:pPr>
              <w:spacing w:line="360" w:lineRule="atLeast"/>
              <w:jc w:val="both"/>
              <w:rPr>
                <w:sz w:val="26"/>
                <w:szCs w:val="26"/>
              </w:rPr>
            </w:pPr>
            <w:r w:rsidRPr="00BB452D">
              <w:rPr>
                <w:sz w:val="26"/>
                <w:szCs w:val="26"/>
              </w:rPr>
              <w:t>Giảm tỷ lệ trẻ em suy dinh dưỡng dưới 5 tuổi hằng năm</w:t>
            </w:r>
          </w:p>
        </w:tc>
        <w:tc>
          <w:tcPr>
            <w:tcW w:w="1500" w:type="dxa"/>
            <w:shd w:val="clear" w:color="auto" w:fill="auto"/>
            <w:vAlign w:val="center"/>
          </w:tcPr>
          <w:p w14:paraId="652AB10D" w14:textId="77777777" w:rsidR="00D530B5" w:rsidRPr="00BB452D" w:rsidRDefault="00D530B5" w:rsidP="00253DF1">
            <w:pPr>
              <w:jc w:val="center"/>
              <w:rPr>
                <w:sz w:val="26"/>
                <w:szCs w:val="26"/>
              </w:rPr>
            </w:pPr>
            <w:r w:rsidRPr="00BB452D">
              <w:rPr>
                <w:sz w:val="26"/>
                <w:szCs w:val="26"/>
              </w:rPr>
              <w:t>0,2%.</w:t>
            </w:r>
          </w:p>
        </w:tc>
        <w:tc>
          <w:tcPr>
            <w:tcW w:w="2115" w:type="dxa"/>
            <w:shd w:val="clear" w:color="auto" w:fill="auto"/>
            <w:vAlign w:val="center"/>
          </w:tcPr>
          <w:p w14:paraId="31D7239A" w14:textId="77777777" w:rsidR="00D530B5" w:rsidRPr="00BB452D" w:rsidRDefault="00D530B5" w:rsidP="00253DF1">
            <w:pPr>
              <w:jc w:val="center"/>
              <w:rPr>
                <w:sz w:val="26"/>
                <w:szCs w:val="26"/>
              </w:rPr>
            </w:pPr>
            <w:r w:rsidRPr="00BB452D">
              <w:rPr>
                <w:rFonts w:eastAsia="Times New Roman"/>
                <w:sz w:val="26"/>
                <w:szCs w:val="26"/>
              </w:rPr>
              <w:t>Giảm 0,2%</w:t>
            </w:r>
          </w:p>
        </w:tc>
        <w:tc>
          <w:tcPr>
            <w:tcW w:w="1966" w:type="dxa"/>
            <w:shd w:val="clear" w:color="auto" w:fill="auto"/>
            <w:vAlign w:val="center"/>
          </w:tcPr>
          <w:p w14:paraId="257DA9A8" w14:textId="77777777" w:rsidR="00D530B5" w:rsidRPr="00BB452D" w:rsidRDefault="00D530B5" w:rsidP="00253DF1">
            <w:pPr>
              <w:rPr>
                <w:sz w:val="26"/>
                <w:szCs w:val="26"/>
              </w:rPr>
            </w:pPr>
            <w:r w:rsidRPr="00BB452D">
              <w:rPr>
                <w:sz w:val="26"/>
                <w:szCs w:val="26"/>
              </w:rPr>
              <w:t>Đạt chỉ tiêu</w:t>
            </w:r>
          </w:p>
        </w:tc>
      </w:tr>
      <w:tr w:rsidR="00BB452D" w:rsidRPr="00BB452D" w14:paraId="5793A0E5" w14:textId="77777777" w:rsidTr="00253DF1">
        <w:trPr>
          <w:trHeight w:val="442"/>
        </w:trPr>
        <w:tc>
          <w:tcPr>
            <w:tcW w:w="745" w:type="dxa"/>
            <w:shd w:val="clear" w:color="auto" w:fill="auto"/>
            <w:vAlign w:val="center"/>
          </w:tcPr>
          <w:p w14:paraId="66FB3695" w14:textId="77777777" w:rsidR="00D530B5" w:rsidRPr="00BB452D" w:rsidRDefault="00D530B5" w:rsidP="00253DF1">
            <w:pPr>
              <w:jc w:val="center"/>
              <w:rPr>
                <w:sz w:val="26"/>
                <w:szCs w:val="26"/>
              </w:rPr>
            </w:pPr>
            <w:r w:rsidRPr="00BB452D">
              <w:rPr>
                <w:sz w:val="26"/>
                <w:szCs w:val="26"/>
              </w:rPr>
              <w:t>9</w:t>
            </w:r>
          </w:p>
        </w:tc>
        <w:tc>
          <w:tcPr>
            <w:tcW w:w="4306" w:type="dxa"/>
            <w:shd w:val="clear" w:color="auto" w:fill="auto"/>
            <w:vAlign w:val="center"/>
          </w:tcPr>
          <w:p w14:paraId="4E69D8B5" w14:textId="77777777" w:rsidR="00D530B5" w:rsidRPr="00BB452D" w:rsidRDefault="00D530B5" w:rsidP="00253DF1">
            <w:pPr>
              <w:spacing w:line="360" w:lineRule="atLeast"/>
              <w:jc w:val="both"/>
              <w:rPr>
                <w:sz w:val="26"/>
                <w:szCs w:val="26"/>
              </w:rPr>
            </w:pPr>
            <w:r w:rsidRPr="00BB452D">
              <w:rPr>
                <w:sz w:val="26"/>
                <w:szCs w:val="26"/>
              </w:rPr>
              <w:t xml:space="preserve">Tạo việc làm mới bình quân hằng năm </w:t>
            </w:r>
          </w:p>
        </w:tc>
        <w:tc>
          <w:tcPr>
            <w:tcW w:w="1500" w:type="dxa"/>
            <w:shd w:val="clear" w:color="auto" w:fill="auto"/>
            <w:vAlign w:val="center"/>
          </w:tcPr>
          <w:p w14:paraId="4DAB64C8" w14:textId="77777777" w:rsidR="00D530B5" w:rsidRPr="00BB452D" w:rsidRDefault="00D530B5" w:rsidP="00253DF1">
            <w:pPr>
              <w:spacing w:line="360" w:lineRule="atLeast"/>
              <w:jc w:val="both"/>
              <w:rPr>
                <w:iCs/>
                <w:sz w:val="26"/>
                <w:szCs w:val="26"/>
              </w:rPr>
            </w:pPr>
            <w:r w:rsidRPr="00BB452D">
              <w:rPr>
                <w:sz w:val="26"/>
                <w:szCs w:val="26"/>
              </w:rPr>
              <w:t>100 lao động trở lên</w:t>
            </w:r>
            <w:r w:rsidRPr="00BB452D">
              <w:rPr>
                <w:rFonts w:eastAsia="Times New Roman"/>
                <w:sz w:val="26"/>
                <w:szCs w:val="26"/>
              </w:rPr>
              <w:t xml:space="preserve"> </w:t>
            </w:r>
          </w:p>
        </w:tc>
        <w:tc>
          <w:tcPr>
            <w:tcW w:w="2115" w:type="dxa"/>
            <w:shd w:val="clear" w:color="auto" w:fill="auto"/>
            <w:vAlign w:val="center"/>
          </w:tcPr>
          <w:p w14:paraId="43461C01" w14:textId="77777777" w:rsidR="00D530B5" w:rsidRPr="00BB452D" w:rsidRDefault="00D530B5" w:rsidP="00253DF1">
            <w:pPr>
              <w:jc w:val="center"/>
              <w:rPr>
                <w:sz w:val="26"/>
                <w:szCs w:val="26"/>
              </w:rPr>
            </w:pPr>
            <w:r w:rsidRPr="00BB452D">
              <w:rPr>
                <w:rFonts w:eastAsia="Times New Roman"/>
                <w:sz w:val="26"/>
                <w:szCs w:val="26"/>
              </w:rPr>
              <w:t>154 lao động</w:t>
            </w:r>
            <w:r w:rsidRPr="00BB452D">
              <w:rPr>
                <w:sz w:val="26"/>
                <w:szCs w:val="26"/>
              </w:rPr>
              <w:t xml:space="preserve"> </w:t>
            </w:r>
          </w:p>
        </w:tc>
        <w:tc>
          <w:tcPr>
            <w:tcW w:w="1966" w:type="dxa"/>
            <w:shd w:val="clear" w:color="auto" w:fill="auto"/>
            <w:vAlign w:val="center"/>
          </w:tcPr>
          <w:p w14:paraId="73AD39E9" w14:textId="77777777" w:rsidR="00D530B5" w:rsidRPr="00BB452D" w:rsidRDefault="00D530B5" w:rsidP="00253DF1">
            <w:pPr>
              <w:rPr>
                <w:sz w:val="26"/>
                <w:szCs w:val="26"/>
              </w:rPr>
            </w:pPr>
            <w:r w:rsidRPr="00BB452D">
              <w:rPr>
                <w:sz w:val="26"/>
                <w:szCs w:val="26"/>
              </w:rPr>
              <w:t>Vượt chỉ tiêu</w:t>
            </w:r>
          </w:p>
        </w:tc>
      </w:tr>
      <w:tr w:rsidR="00BB452D" w:rsidRPr="00BB452D" w14:paraId="2663B982" w14:textId="77777777" w:rsidTr="00253DF1">
        <w:tc>
          <w:tcPr>
            <w:tcW w:w="745" w:type="dxa"/>
            <w:shd w:val="clear" w:color="auto" w:fill="auto"/>
            <w:vAlign w:val="center"/>
          </w:tcPr>
          <w:p w14:paraId="559057C4" w14:textId="77777777" w:rsidR="00D530B5" w:rsidRPr="00BB452D" w:rsidRDefault="00D530B5" w:rsidP="00253DF1">
            <w:pPr>
              <w:jc w:val="center"/>
              <w:rPr>
                <w:sz w:val="26"/>
                <w:szCs w:val="26"/>
              </w:rPr>
            </w:pPr>
            <w:r w:rsidRPr="00BB452D">
              <w:rPr>
                <w:sz w:val="26"/>
                <w:szCs w:val="26"/>
              </w:rPr>
              <w:t>10</w:t>
            </w:r>
          </w:p>
        </w:tc>
        <w:tc>
          <w:tcPr>
            <w:tcW w:w="4306" w:type="dxa"/>
            <w:shd w:val="clear" w:color="auto" w:fill="auto"/>
            <w:vAlign w:val="center"/>
          </w:tcPr>
          <w:p w14:paraId="1D83ED98" w14:textId="77777777" w:rsidR="00D530B5" w:rsidRPr="00BB452D" w:rsidRDefault="00D530B5" w:rsidP="00253DF1">
            <w:pPr>
              <w:spacing w:line="360" w:lineRule="atLeast"/>
              <w:jc w:val="both"/>
              <w:rPr>
                <w:iCs/>
                <w:sz w:val="26"/>
                <w:szCs w:val="26"/>
              </w:rPr>
            </w:pPr>
            <w:r w:rsidRPr="00BB452D">
              <w:rPr>
                <w:sz w:val="26"/>
                <w:szCs w:val="26"/>
              </w:rPr>
              <w:t xml:space="preserve">Giảm tỷ lệ hộ nghèo bình quân hằng năm </w:t>
            </w:r>
          </w:p>
        </w:tc>
        <w:tc>
          <w:tcPr>
            <w:tcW w:w="1500" w:type="dxa"/>
            <w:shd w:val="clear" w:color="auto" w:fill="auto"/>
            <w:vAlign w:val="center"/>
          </w:tcPr>
          <w:p w14:paraId="693EAF91" w14:textId="77777777" w:rsidR="00D530B5" w:rsidRPr="00BB452D" w:rsidRDefault="00D530B5" w:rsidP="00253DF1">
            <w:pPr>
              <w:jc w:val="center"/>
              <w:rPr>
                <w:sz w:val="26"/>
                <w:szCs w:val="26"/>
              </w:rPr>
            </w:pPr>
            <w:r w:rsidRPr="00BB452D">
              <w:rPr>
                <w:sz w:val="26"/>
                <w:szCs w:val="26"/>
              </w:rPr>
              <w:t>Đạt chỉ tiêu huyện giao</w:t>
            </w:r>
          </w:p>
        </w:tc>
        <w:tc>
          <w:tcPr>
            <w:tcW w:w="2115" w:type="dxa"/>
            <w:shd w:val="clear" w:color="auto" w:fill="auto"/>
            <w:vAlign w:val="center"/>
          </w:tcPr>
          <w:p w14:paraId="24E2353B" w14:textId="77777777" w:rsidR="00D530B5" w:rsidRPr="00BB452D" w:rsidRDefault="00D530B5" w:rsidP="00253DF1">
            <w:pPr>
              <w:jc w:val="center"/>
              <w:rPr>
                <w:sz w:val="26"/>
                <w:szCs w:val="26"/>
              </w:rPr>
            </w:pPr>
            <w:r w:rsidRPr="00BB452D">
              <w:rPr>
                <w:rFonts w:eastAsia="Times New Roman"/>
                <w:sz w:val="26"/>
                <w:szCs w:val="26"/>
              </w:rPr>
              <w:t>Vượt 1,7% chỉ tiêu nghị quyết Đại hội</w:t>
            </w:r>
          </w:p>
        </w:tc>
        <w:tc>
          <w:tcPr>
            <w:tcW w:w="1966" w:type="dxa"/>
            <w:shd w:val="clear" w:color="auto" w:fill="auto"/>
            <w:vAlign w:val="center"/>
          </w:tcPr>
          <w:p w14:paraId="1520CCF6" w14:textId="77777777" w:rsidR="00D530B5" w:rsidRPr="00BB452D" w:rsidRDefault="00D530B5" w:rsidP="00253DF1">
            <w:pPr>
              <w:rPr>
                <w:sz w:val="26"/>
                <w:szCs w:val="26"/>
              </w:rPr>
            </w:pPr>
            <w:r w:rsidRPr="00BB452D">
              <w:rPr>
                <w:sz w:val="26"/>
                <w:szCs w:val="26"/>
              </w:rPr>
              <w:t>Vượt chỉ tiêu</w:t>
            </w:r>
          </w:p>
        </w:tc>
      </w:tr>
      <w:tr w:rsidR="00BB452D" w:rsidRPr="00BB452D" w14:paraId="14E94372" w14:textId="77777777" w:rsidTr="00253DF1">
        <w:trPr>
          <w:trHeight w:val="352"/>
        </w:trPr>
        <w:tc>
          <w:tcPr>
            <w:tcW w:w="745" w:type="dxa"/>
            <w:shd w:val="clear" w:color="auto" w:fill="auto"/>
            <w:vAlign w:val="center"/>
          </w:tcPr>
          <w:p w14:paraId="5AD07649" w14:textId="77777777" w:rsidR="00D530B5" w:rsidRPr="00BB452D" w:rsidRDefault="00D530B5" w:rsidP="00253DF1">
            <w:pPr>
              <w:jc w:val="center"/>
              <w:rPr>
                <w:sz w:val="26"/>
                <w:szCs w:val="26"/>
              </w:rPr>
            </w:pPr>
            <w:r w:rsidRPr="00BB452D">
              <w:rPr>
                <w:sz w:val="26"/>
                <w:szCs w:val="26"/>
              </w:rPr>
              <w:t>11</w:t>
            </w:r>
          </w:p>
        </w:tc>
        <w:tc>
          <w:tcPr>
            <w:tcW w:w="4306" w:type="dxa"/>
            <w:shd w:val="clear" w:color="auto" w:fill="auto"/>
            <w:vAlign w:val="center"/>
          </w:tcPr>
          <w:p w14:paraId="0A56A1FE" w14:textId="77777777" w:rsidR="00D530B5" w:rsidRPr="00BB452D" w:rsidRDefault="00D530B5" w:rsidP="00253DF1">
            <w:pPr>
              <w:spacing w:line="360" w:lineRule="atLeast"/>
              <w:jc w:val="both"/>
              <w:rPr>
                <w:sz w:val="26"/>
                <w:szCs w:val="26"/>
              </w:rPr>
            </w:pPr>
            <w:r w:rsidRPr="00BB452D">
              <w:rPr>
                <w:sz w:val="26"/>
                <w:szCs w:val="26"/>
              </w:rPr>
              <w:t>Tỷ lệ gia đình đạt văn hóa</w:t>
            </w:r>
          </w:p>
        </w:tc>
        <w:tc>
          <w:tcPr>
            <w:tcW w:w="1500" w:type="dxa"/>
            <w:shd w:val="clear" w:color="auto" w:fill="auto"/>
            <w:vAlign w:val="center"/>
          </w:tcPr>
          <w:p w14:paraId="38914E16" w14:textId="77777777" w:rsidR="00D530B5" w:rsidRPr="00BB452D" w:rsidRDefault="00D530B5" w:rsidP="00253DF1">
            <w:pPr>
              <w:jc w:val="center"/>
              <w:rPr>
                <w:sz w:val="26"/>
                <w:szCs w:val="26"/>
              </w:rPr>
            </w:pPr>
            <w:r w:rsidRPr="00BB452D">
              <w:rPr>
                <w:sz w:val="26"/>
                <w:szCs w:val="26"/>
              </w:rPr>
              <w:t xml:space="preserve">85% </w:t>
            </w:r>
          </w:p>
        </w:tc>
        <w:tc>
          <w:tcPr>
            <w:tcW w:w="2115" w:type="dxa"/>
            <w:shd w:val="clear" w:color="auto" w:fill="auto"/>
            <w:vAlign w:val="center"/>
          </w:tcPr>
          <w:p w14:paraId="396D8067" w14:textId="77777777" w:rsidR="00D530B5" w:rsidRPr="00BB452D" w:rsidRDefault="00D530B5" w:rsidP="00253DF1">
            <w:pPr>
              <w:spacing w:line="360" w:lineRule="atLeast"/>
              <w:jc w:val="both"/>
              <w:rPr>
                <w:sz w:val="26"/>
                <w:szCs w:val="26"/>
              </w:rPr>
            </w:pPr>
            <w:r w:rsidRPr="00BB452D">
              <w:rPr>
                <w:rFonts w:eastAsia="Times New Roman"/>
                <w:sz w:val="26"/>
                <w:szCs w:val="26"/>
              </w:rPr>
              <w:t xml:space="preserve">Có 93% gia đình đạt văn hóa </w:t>
            </w:r>
          </w:p>
        </w:tc>
        <w:tc>
          <w:tcPr>
            <w:tcW w:w="1966" w:type="dxa"/>
            <w:shd w:val="clear" w:color="auto" w:fill="auto"/>
          </w:tcPr>
          <w:p w14:paraId="38E3C42A" w14:textId="77777777" w:rsidR="00D530B5" w:rsidRPr="00BB452D" w:rsidRDefault="00D530B5" w:rsidP="00253DF1">
            <w:pPr>
              <w:rPr>
                <w:sz w:val="26"/>
                <w:szCs w:val="26"/>
              </w:rPr>
            </w:pPr>
            <w:r w:rsidRPr="00BB452D">
              <w:rPr>
                <w:sz w:val="26"/>
                <w:szCs w:val="26"/>
              </w:rPr>
              <w:t>Vượt chỉ tiêu NQ</w:t>
            </w:r>
          </w:p>
        </w:tc>
      </w:tr>
      <w:tr w:rsidR="00BB452D" w:rsidRPr="00BB452D" w14:paraId="144BCB23" w14:textId="77777777" w:rsidTr="00253DF1">
        <w:trPr>
          <w:trHeight w:val="179"/>
        </w:trPr>
        <w:tc>
          <w:tcPr>
            <w:tcW w:w="745" w:type="dxa"/>
            <w:shd w:val="clear" w:color="auto" w:fill="auto"/>
            <w:vAlign w:val="center"/>
          </w:tcPr>
          <w:p w14:paraId="53CD2B21" w14:textId="77777777" w:rsidR="00D530B5" w:rsidRPr="00BB452D" w:rsidRDefault="00D530B5" w:rsidP="00253DF1">
            <w:pPr>
              <w:jc w:val="center"/>
              <w:rPr>
                <w:sz w:val="26"/>
                <w:szCs w:val="26"/>
              </w:rPr>
            </w:pPr>
            <w:r w:rsidRPr="00BB452D">
              <w:rPr>
                <w:sz w:val="26"/>
                <w:szCs w:val="26"/>
              </w:rPr>
              <w:t>12</w:t>
            </w:r>
          </w:p>
        </w:tc>
        <w:tc>
          <w:tcPr>
            <w:tcW w:w="4306" w:type="dxa"/>
            <w:shd w:val="clear" w:color="auto" w:fill="auto"/>
            <w:vAlign w:val="center"/>
          </w:tcPr>
          <w:p w14:paraId="00FC6C1B" w14:textId="77777777" w:rsidR="00D530B5" w:rsidRPr="00BB452D" w:rsidRDefault="00D530B5" w:rsidP="00253DF1">
            <w:pPr>
              <w:spacing w:line="360" w:lineRule="atLeast"/>
              <w:jc w:val="both"/>
              <w:rPr>
                <w:sz w:val="26"/>
                <w:szCs w:val="26"/>
              </w:rPr>
            </w:pPr>
            <w:r w:rsidRPr="00BB452D">
              <w:rPr>
                <w:sz w:val="26"/>
                <w:szCs w:val="26"/>
              </w:rPr>
              <w:t xml:space="preserve">Tỷ lệ xóm đạt văn hóa </w:t>
            </w:r>
          </w:p>
        </w:tc>
        <w:tc>
          <w:tcPr>
            <w:tcW w:w="1500" w:type="dxa"/>
            <w:shd w:val="clear" w:color="auto" w:fill="auto"/>
            <w:vAlign w:val="center"/>
          </w:tcPr>
          <w:p w14:paraId="6ECBF67D" w14:textId="77777777" w:rsidR="00D530B5" w:rsidRPr="00BB452D" w:rsidRDefault="00D530B5" w:rsidP="00253DF1">
            <w:pPr>
              <w:jc w:val="center"/>
              <w:rPr>
                <w:sz w:val="26"/>
                <w:szCs w:val="26"/>
              </w:rPr>
            </w:pPr>
            <w:r w:rsidRPr="00BB452D">
              <w:rPr>
                <w:sz w:val="26"/>
                <w:szCs w:val="26"/>
              </w:rPr>
              <w:t xml:space="preserve">75% </w:t>
            </w:r>
          </w:p>
        </w:tc>
        <w:tc>
          <w:tcPr>
            <w:tcW w:w="2115" w:type="dxa"/>
            <w:shd w:val="clear" w:color="auto" w:fill="auto"/>
            <w:vAlign w:val="center"/>
          </w:tcPr>
          <w:p w14:paraId="21BBF979" w14:textId="77777777" w:rsidR="00D530B5" w:rsidRPr="00BB452D" w:rsidRDefault="00D530B5" w:rsidP="00253DF1">
            <w:pPr>
              <w:spacing w:line="360" w:lineRule="atLeast"/>
              <w:jc w:val="both"/>
              <w:rPr>
                <w:rFonts w:eastAsia="Times New Roman"/>
                <w:sz w:val="26"/>
                <w:szCs w:val="26"/>
              </w:rPr>
            </w:pPr>
            <w:r w:rsidRPr="00BB452D">
              <w:rPr>
                <w:rFonts w:eastAsia="Times New Roman"/>
                <w:sz w:val="26"/>
                <w:szCs w:val="26"/>
              </w:rPr>
              <w:t>100%  xóm đạt văn hóa</w:t>
            </w:r>
          </w:p>
        </w:tc>
        <w:tc>
          <w:tcPr>
            <w:tcW w:w="1966" w:type="dxa"/>
            <w:shd w:val="clear" w:color="auto" w:fill="auto"/>
          </w:tcPr>
          <w:p w14:paraId="435E50BA" w14:textId="77777777" w:rsidR="00D530B5" w:rsidRPr="00BB452D" w:rsidRDefault="00D530B5" w:rsidP="00253DF1">
            <w:pPr>
              <w:rPr>
                <w:sz w:val="26"/>
                <w:szCs w:val="26"/>
              </w:rPr>
            </w:pPr>
            <w:r w:rsidRPr="00BB452D">
              <w:rPr>
                <w:sz w:val="26"/>
                <w:szCs w:val="26"/>
              </w:rPr>
              <w:t>Vượt chỉ tiêu NQ</w:t>
            </w:r>
          </w:p>
        </w:tc>
      </w:tr>
      <w:tr w:rsidR="00BB452D" w:rsidRPr="00BB452D" w14:paraId="078FB0F3" w14:textId="77777777" w:rsidTr="00253DF1">
        <w:trPr>
          <w:trHeight w:val="161"/>
        </w:trPr>
        <w:tc>
          <w:tcPr>
            <w:tcW w:w="745" w:type="dxa"/>
            <w:shd w:val="clear" w:color="auto" w:fill="auto"/>
            <w:vAlign w:val="center"/>
          </w:tcPr>
          <w:p w14:paraId="3ABCAFD8" w14:textId="77777777" w:rsidR="00D530B5" w:rsidRPr="00BB452D" w:rsidRDefault="00D530B5" w:rsidP="00253DF1">
            <w:pPr>
              <w:jc w:val="center"/>
              <w:rPr>
                <w:sz w:val="26"/>
                <w:szCs w:val="26"/>
              </w:rPr>
            </w:pPr>
            <w:r w:rsidRPr="00BB452D">
              <w:rPr>
                <w:sz w:val="26"/>
                <w:szCs w:val="26"/>
              </w:rPr>
              <w:t>13</w:t>
            </w:r>
          </w:p>
        </w:tc>
        <w:tc>
          <w:tcPr>
            <w:tcW w:w="4306" w:type="dxa"/>
            <w:shd w:val="clear" w:color="auto" w:fill="auto"/>
            <w:vAlign w:val="center"/>
          </w:tcPr>
          <w:p w14:paraId="73B2B8CC" w14:textId="77777777" w:rsidR="00D530B5" w:rsidRPr="00BB452D" w:rsidRDefault="00D530B5" w:rsidP="00253DF1">
            <w:pPr>
              <w:spacing w:line="360" w:lineRule="atLeast"/>
              <w:jc w:val="both"/>
              <w:rPr>
                <w:sz w:val="26"/>
                <w:szCs w:val="26"/>
              </w:rPr>
            </w:pPr>
            <w:r w:rsidRPr="00BB452D">
              <w:rPr>
                <w:sz w:val="26"/>
                <w:szCs w:val="26"/>
              </w:rPr>
              <w:t xml:space="preserve">Tỷ lệ cơ quan đạt văn hóa </w:t>
            </w:r>
          </w:p>
        </w:tc>
        <w:tc>
          <w:tcPr>
            <w:tcW w:w="1500" w:type="dxa"/>
            <w:shd w:val="clear" w:color="auto" w:fill="auto"/>
            <w:vAlign w:val="center"/>
          </w:tcPr>
          <w:p w14:paraId="2A686751" w14:textId="77777777" w:rsidR="00D530B5" w:rsidRPr="00BB452D" w:rsidRDefault="00D530B5" w:rsidP="00253DF1">
            <w:pPr>
              <w:jc w:val="center"/>
              <w:rPr>
                <w:sz w:val="26"/>
                <w:szCs w:val="26"/>
              </w:rPr>
            </w:pPr>
            <w:r w:rsidRPr="00BB452D">
              <w:rPr>
                <w:sz w:val="26"/>
                <w:szCs w:val="26"/>
              </w:rPr>
              <w:t>100%</w:t>
            </w:r>
          </w:p>
        </w:tc>
        <w:tc>
          <w:tcPr>
            <w:tcW w:w="2115" w:type="dxa"/>
            <w:shd w:val="clear" w:color="auto" w:fill="auto"/>
            <w:vAlign w:val="center"/>
          </w:tcPr>
          <w:p w14:paraId="025055FD" w14:textId="77777777" w:rsidR="00D530B5" w:rsidRPr="00BB452D" w:rsidRDefault="00D530B5" w:rsidP="00253DF1">
            <w:pPr>
              <w:spacing w:line="360" w:lineRule="atLeast"/>
              <w:jc w:val="both"/>
              <w:rPr>
                <w:rFonts w:eastAsia="Times New Roman"/>
                <w:sz w:val="26"/>
                <w:szCs w:val="26"/>
              </w:rPr>
            </w:pPr>
            <w:r w:rsidRPr="00BB452D">
              <w:rPr>
                <w:rFonts w:eastAsia="Times New Roman"/>
                <w:sz w:val="26"/>
                <w:szCs w:val="26"/>
              </w:rPr>
              <w:t>80% cơ quan đạt văn hóa</w:t>
            </w:r>
          </w:p>
        </w:tc>
        <w:tc>
          <w:tcPr>
            <w:tcW w:w="1966" w:type="dxa"/>
            <w:shd w:val="clear" w:color="auto" w:fill="auto"/>
          </w:tcPr>
          <w:p w14:paraId="5EFF69EE" w14:textId="77777777" w:rsidR="00D530B5" w:rsidRPr="00BB452D" w:rsidRDefault="00D530B5" w:rsidP="00253DF1">
            <w:pPr>
              <w:rPr>
                <w:sz w:val="26"/>
                <w:szCs w:val="26"/>
              </w:rPr>
            </w:pPr>
            <w:r w:rsidRPr="00BB452D">
              <w:rPr>
                <w:sz w:val="26"/>
                <w:szCs w:val="26"/>
              </w:rPr>
              <w:t>Không đạt chỉ tiêu NQ</w:t>
            </w:r>
          </w:p>
        </w:tc>
      </w:tr>
      <w:tr w:rsidR="00BB452D" w:rsidRPr="00BB452D" w14:paraId="5050ECCC" w14:textId="77777777" w:rsidTr="00253DF1">
        <w:trPr>
          <w:trHeight w:val="426"/>
        </w:trPr>
        <w:tc>
          <w:tcPr>
            <w:tcW w:w="745" w:type="dxa"/>
            <w:shd w:val="clear" w:color="auto" w:fill="auto"/>
            <w:vAlign w:val="center"/>
          </w:tcPr>
          <w:p w14:paraId="2E840A75" w14:textId="77777777" w:rsidR="00D530B5" w:rsidRPr="00BB452D" w:rsidRDefault="00D530B5" w:rsidP="00253DF1">
            <w:pPr>
              <w:jc w:val="center"/>
              <w:rPr>
                <w:sz w:val="26"/>
                <w:szCs w:val="26"/>
              </w:rPr>
            </w:pPr>
            <w:r w:rsidRPr="00BB452D">
              <w:rPr>
                <w:sz w:val="26"/>
                <w:szCs w:val="26"/>
              </w:rPr>
              <w:t>14</w:t>
            </w:r>
          </w:p>
        </w:tc>
        <w:tc>
          <w:tcPr>
            <w:tcW w:w="4306" w:type="dxa"/>
            <w:shd w:val="clear" w:color="auto" w:fill="auto"/>
            <w:vAlign w:val="center"/>
          </w:tcPr>
          <w:p w14:paraId="1A91FC7A" w14:textId="77777777" w:rsidR="00D530B5" w:rsidRPr="00BB452D" w:rsidRDefault="00D530B5" w:rsidP="00253DF1">
            <w:pPr>
              <w:spacing w:line="264" w:lineRule="auto"/>
              <w:rPr>
                <w:sz w:val="26"/>
                <w:szCs w:val="26"/>
              </w:rPr>
            </w:pPr>
            <w:r w:rsidRPr="00BB452D">
              <w:rPr>
                <w:sz w:val="26"/>
                <w:szCs w:val="26"/>
              </w:rPr>
              <w:t xml:space="preserve">Tỷ lệ chi bộ hoàn thành tốt nhiệm vụ hàng năm </w:t>
            </w:r>
          </w:p>
        </w:tc>
        <w:tc>
          <w:tcPr>
            <w:tcW w:w="1500" w:type="dxa"/>
            <w:shd w:val="clear" w:color="auto" w:fill="auto"/>
            <w:vAlign w:val="center"/>
          </w:tcPr>
          <w:p w14:paraId="6D8FA338" w14:textId="77777777" w:rsidR="00D530B5" w:rsidRPr="00BB452D" w:rsidRDefault="00D530B5" w:rsidP="00253DF1">
            <w:pPr>
              <w:suppressAutoHyphens/>
              <w:spacing w:line="360" w:lineRule="atLeast"/>
              <w:jc w:val="center"/>
              <w:rPr>
                <w:sz w:val="26"/>
                <w:szCs w:val="26"/>
              </w:rPr>
            </w:pPr>
            <w:r w:rsidRPr="00BB452D">
              <w:rPr>
                <w:rFonts w:eastAsia="Times New Roman"/>
                <w:spacing w:val="2"/>
                <w:sz w:val="26"/>
                <w:szCs w:val="26"/>
                <w:lang w:val="x-none" w:eastAsia="ar-SA"/>
              </w:rPr>
              <w:t>80% trở lên</w:t>
            </w:r>
          </w:p>
        </w:tc>
        <w:tc>
          <w:tcPr>
            <w:tcW w:w="2115" w:type="dxa"/>
            <w:shd w:val="clear" w:color="auto" w:fill="auto"/>
            <w:vAlign w:val="center"/>
          </w:tcPr>
          <w:p w14:paraId="3A757F73" w14:textId="77777777" w:rsidR="00D530B5" w:rsidRPr="00BB452D" w:rsidRDefault="00D530B5" w:rsidP="00253DF1">
            <w:pPr>
              <w:tabs>
                <w:tab w:val="left" w:pos="1722"/>
              </w:tabs>
              <w:spacing w:line="360" w:lineRule="atLeast"/>
              <w:jc w:val="both"/>
              <w:rPr>
                <w:sz w:val="26"/>
                <w:szCs w:val="26"/>
              </w:rPr>
            </w:pPr>
            <w:r w:rsidRPr="00BB452D">
              <w:rPr>
                <w:rFonts w:eastAsia="Times New Roman"/>
                <w:spacing w:val="-5"/>
                <w:sz w:val="26"/>
                <w:szCs w:val="26"/>
                <w:lang w:val="fr-FR"/>
              </w:rPr>
              <w:t xml:space="preserve">Có 87,34% chi bộ HTTNV </w:t>
            </w:r>
          </w:p>
        </w:tc>
        <w:tc>
          <w:tcPr>
            <w:tcW w:w="1966" w:type="dxa"/>
            <w:shd w:val="clear" w:color="auto" w:fill="auto"/>
            <w:vAlign w:val="center"/>
          </w:tcPr>
          <w:p w14:paraId="48A72C07" w14:textId="77777777" w:rsidR="00D530B5" w:rsidRPr="00BB452D" w:rsidRDefault="00D530B5" w:rsidP="00253DF1">
            <w:pPr>
              <w:rPr>
                <w:sz w:val="26"/>
                <w:szCs w:val="26"/>
              </w:rPr>
            </w:pPr>
            <w:r w:rsidRPr="00BB452D">
              <w:rPr>
                <w:sz w:val="26"/>
                <w:szCs w:val="26"/>
              </w:rPr>
              <w:t>Vượt chỉ tiêu NQ</w:t>
            </w:r>
          </w:p>
        </w:tc>
      </w:tr>
      <w:tr w:rsidR="00BB452D" w:rsidRPr="00BB452D" w14:paraId="44D71949" w14:textId="77777777" w:rsidTr="00253DF1">
        <w:trPr>
          <w:trHeight w:val="280"/>
        </w:trPr>
        <w:tc>
          <w:tcPr>
            <w:tcW w:w="745" w:type="dxa"/>
            <w:shd w:val="clear" w:color="auto" w:fill="auto"/>
            <w:vAlign w:val="center"/>
          </w:tcPr>
          <w:p w14:paraId="4B99294C" w14:textId="77777777" w:rsidR="00D530B5" w:rsidRPr="00BB452D" w:rsidRDefault="00D530B5" w:rsidP="00253DF1">
            <w:pPr>
              <w:jc w:val="center"/>
              <w:rPr>
                <w:sz w:val="26"/>
                <w:szCs w:val="26"/>
              </w:rPr>
            </w:pPr>
            <w:r w:rsidRPr="00BB452D">
              <w:rPr>
                <w:sz w:val="26"/>
                <w:szCs w:val="26"/>
              </w:rPr>
              <w:t>15</w:t>
            </w:r>
          </w:p>
        </w:tc>
        <w:tc>
          <w:tcPr>
            <w:tcW w:w="4306" w:type="dxa"/>
            <w:shd w:val="clear" w:color="auto" w:fill="auto"/>
            <w:vAlign w:val="center"/>
          </w:tcPr>
          <w:p w14:paraId="4DD2249F" w14:textId="77777777" w:rsidR="00D530B5" w:rsidRPr="00BB452D" w:rsidRDefault="00D530B5" w:rsidP="00253DF1">
            <w:pPr>
              <w:spacing w:line="264" w:lineRule="auto"/>
              <w:rPr>
                <w:sz w:val="26"/>
                <w:szCs w:val="26"/>
              </w:rPr>
            </w:pPr>
            <w:r w:rsidRPr="00BB452D">
              <w:rPr>
                <w:sz w:val="26"/>
                <w:szCs w:val="26"/>
              </w:rPr>
              <w:t>Tỷ lệ đảng viên hoàn thành tốt nhiệm vụ hằng năm</w:t>
            </w:r>
          </w:p>
        </w:tc>
        <w:tc>
          <w:tcPr>
            <w:tcW w:w="1500" w:type="dxa"/>
            <w:shd w:val="clear" w:color="auto" w:fill="auto"/>
            <w:vAlign w:val="center"/>
          </w:tcPr>
          <w:p w14:paraId="11D3C3B4" w14:textId="77777777" w:rsidR="00D530B5" w:rsidRPr="00BB452D" w:rsidRDefault="00D530B5" w:rsidP="00253DF1">
            <w:pPr>
              <w:suppressAutoHyphens/>
              <w:spacing w:line="360" w:lineRule="atLeast"/>
              <w:jc w:val="center"/>
              <w:rPr>
                <w:rFonts w:eastAsia="Times New Roman"/>
                <w:spacing w:val="2"/>
                <w:sz w:val="26"/>
                <w:szCs w:val="26"/>
                <w:lang w:eastAsia="ar-SA"/>
              </w:rPr>
            </w:pPr>
            <w:r w:rsidRPr="00BB452D">
              <w:rPr>
                <w:rFonts w:eastAsia="Times New Roman"/>
                <w:spacing w:val="2"/>
                <w:sz w:val="26"/>
                <w:szCs w:val="26"/>
                <w:lang w:eastAsia="ar-SA"/>
              </w:rPr>
              <w:t>90%</w:t>
            </w:r>
          </w:p>
        </w:tc>
        <w:tc>
          <w:tcPr>
            <w:tcW w:w="2115" w:type="dxa"/>
            <w:shd w:val="clear" w:color="auto" w:fill="auto"/>
            <w:vAlign w:val="center"/>
          </w:tcPr>
          <w:p w14:paraId="04077F00" w14:textId="77777777" w:rsidR="00D530B5" w:rsidRPr="00BB452D" w:rsidRDefault="00D530B5" w:rsidP="00253DF1">
            <w:pPr>
              <w:tabs>
                <w:tab w:val="left" w:pos="1722"/>
              </w:tabs>
              <w:spacing w:line="360" w:lineRule="atLeast"/>
              <w:jc w:val="both"/>
              <w:rPr>
                <w:rFonts w:eastAsia="Times New Roman"/>
                <w:sz w:val="26"/>
                <w:szCs w:val="26"/>
                <w:lang w:val="fr-FR"/>
              </w:rPr>
            </w:pPr>
            <w:r w:rsidRPr="00BB452D">
              <w:rPr>
                <w:rFonts w:eastAsia="Times New Roman"/>
                <w:spacing w:val="-5"/>
                <w:sz w:val="26"/>
                <w:szCs w:val="26"/>
                <w:lang w:val="fr-FR"/>
              </w:rPr>
              <w:t>Có 92,85% đảng viên HTTNV</w:t>
            </w:r>
          </w:p>
        </w:tc>
        <w:tc>
          <w:tcPr>
            <w:tcW w:w="1966" w:type="dxa"/>
            <w:shd w:val="clear" w:color="auto" w:fill="auto"/>
            <w:vAlign w:val="center"/>
          </w:tcPr>
          <w:p w14:paraId="2E9FD5BA" w14:textId="77777777" w:rsidR="00D530B5" w:rsidRPr="00BB452D" w:rsidRDefault="00D530B5" w:rsidP="00253DF1">
            <w:pPr>
              <w:rPr>
                <w:sz w:val="26"/>
                <w:szCs w:val="26"/>
              </w:rPr>
            </w:pPr>
            <w:r w:rsidRPr="00BB452D">
              <w:rPr>
                <w:sz w:val="26"/>
                <w:szCs w:val="26"/>
              </w:rPr>
              <w:t>Vượt chỉ tiêu NQ</w:t>
            </w:r>
          </w:p>
        </w:tc>
      </w:tr>
      <w:tr w:rsidR="00BB452D" w:rsidRPr="00BB452D" w14:paraId="46E61413" w14:textId="77777777" w:rsidTr="00253DF1">
        <w:trPr>
          <w:trHeight w:val="331"/>
        </w:trPr>
        <w:tc>
          <w:tcPr>
            <w:tcW w:w="745" w:type="dxa"/>
            <w:shd w:val="clear" w:color="auto" w:fill="auto"/>
            <w:vAlign w:val="center"/>
          </w:tcPr>
          <w:p w14:paraId="0AF1E1C3" w14:textId="77777777" w:rsidR="00D530B5" w:rsidRPr="00BB452D" w:rsidRDefault="00D530B5" w:rsidP="00253DF1">
            <w:pPr>
              <w:jc w:val="center"/>
              <w:rPr>
                <w:sz w:val="26"/>
                <w:szCs w:val="26"/>
              </w:rPr>
            </w:pPr>
            <w:r w:rsidRPr="00BB452D">
              <w:rPr>
                <w:sz w:val="26"/>
                <w:szCs w:val="26"/>
              </w:rPr>
              <w:t>16</w:t>
            </w:r>
          </w:p>
        </w:tc>
        <w:tc>
          <w:tcPr>
            <w:tcW w:w="4306" w:type="dxa"/>
            <w:shd w:val="clear" w:color="auto" w:fill="auto"/>
            <w:vAlign w:val="center"/>
          </w:tcPr>
          <w:p w14:paraId="7C6E99F4" w14:textId="77777777" w:rsidR="00D530B5" w:rsidRPr="00BB452D" w:rsidRDefault="00D530B5" w:rsidP="00253DF1">
            <w:pPr>
              <w:spacing w:line="264" w:lineRule="auto"/>
              <w:rPr>
                <w:sz w:val="26"/>
                <w:szCs w:val="26"/>
              </w:rPr>
            </w:pPr>
            <w:r w:rsidRPr="00BB452D">
              <w:rPr>
                <w:sz w:val="26"/>
                <w:szCs w:val="26"/>
              </w:rPr>
              <w:t>Tỷ lệ kết nạp đảng viên mới hằng năm so với tổng số đảng viên đầu nhiệm kỳ</w:t>
            </w:r>
          </w:p>
        </w:tc>
        <w:tc>
          <w:tcPr>
            <w:tcW w:w="1500" w:type="dxa"/>
            <w:shd w:val="clear" w:color="auto" w:fill="auto"/>
            <w:vAlign w:val="center"/>
          </w:tcPr>
          <w:p w14:paraId="3A15149C" w14:textId="77777777" w:rsidR="00D530B5" w:rsidRPr="00BB452D" w:rsidRDefault="00D530B5" w:rsidP="00253DF1">
            <w:pPr>
              <w:suppressAutoHyphens/>
              <w:spacing w:line="360" w:lineRule="atLeast"/>
              <w:jc w:val="center"/>
              <w:rPr>
                <w:rFonts w:eastAsia="Times New Roman"/>
                <w:spacing w:val="2"/>
                <w:sz w:val="26"/>
                <w:szCs w:val="26"/>
                <w:lang w:eastAsia="ar-SA"/>
              </w:rPr>
            </w:pPr>
            <w:r w:rsidRPr="00BB452D">
              <w:rPr>
                <w:rFonts w:eastAsia="Times New Roman"/>
                <w:spacing w:val="2"/>
                <w:sz w:val="26"/>
                <w:szCs w:val="26"/>
                <w:lang w:eastAsia="ar-SA"/>
              </w:rPr>
              <w:t>02%</w:t>
            </w:r>
          </w:p>
        </w:tc>
        <w:tc>
          <w:tcPr>
            <w:tcW w:w="2115" w:type="dxa"/>
            <w:shd w:val="clear" w:color="auto" w:fill="auto"/>
            <w:vAlign w:val="center"/>
          </w:tcPr>
          <w:p w14:paraId="55C47EF6" w14:textId="77777777" w:rsidR="00D530B5" w:rsidRPr="00BB452D" w:rsidRDefault="00D530B5" w:rsidP="00253DF1">
            <w:pPr>
              <w:tabs>
                <w:tab w:val="left" w:pos="1722"/>
              </w:tabs>
              <w:spacing w:line="360" w:lineRule="atLeast"/>
              <w:jc w:val="both"/>
              <w:rPr>
                <w:rFonts w:eastAsia="Times New Roman"/>
                <w:sz w:val="26"/>
                <w:szCs w:val="26"/>
                <w:lang w:val="fr-FR"/>
              </w:rPr>
            </w:pPr>
            <w:r w:rsidRPr="00BB452D">
              <w:rPr>
                <w:rFonts w:eastAsia="Times New Roman"/>
                <w:sz w:val="26"/>
                <w:szCs w:val="26"/>
                <w:lang w:val="fr-FR"/>
              </w:rPr>
              <w:t>Đạt 3,06%</w:t>
            </w:r>
          </w:p>
        </w:tc>
        <w:tc>
          <w:tcPr>
            <w:tcW w:w="1966" w:type="dxa"/>
            <w:shd w:val="clear" w:color="auto" w:fill="auto"/>
            <w:vAlign w:val="center"/>
          </w:tcPr>
          <w:p w14:paraId="6E47787C" w14:textId="77777777" w:rsidR="00D530B5" w:rsidRPr="00BB452D" w:rsidRDefault="00D530B5" w:rsidP="00253DF1">
            <w:pPr>
              <w:rPr>
                <w:sz w:val="26"/>
                <w:szCs w:val="26"/>
              </w:rPr>
            </w:pPr>
            <w:r w:rsidRPr="00BB452D">
              <w:rPr>
                <w:sz w:val="26"/>
                <w:szCs w:val="26"/>
              </w:rPr>
              <w:t>Vượt chỉ tiêu</w:t>
            </w:r>
          </w:p>
        </w:tc>
      </w:tr>
    </w:tbl>
    <w:p w14:paraId="039CED74" w14:textId="77777777" w:rsidR="00D530B5" w:rsidRPr="00BB452D" w:rsidRDefault="00D530B5" w:rsidP="00D530B5">
      <w:pPr>
        <w:spacing w:before="120" w:line="360" w:lineRule="exact"/>
        <w:jc w:val="both"/>
      </w:pPr>
    </w:p>
    <w:p w14:paraId="78121ABC" w14:textId="77777777" w:rsidR="00D530B5" w:rsidRPr="00BB452D" w:rsidRDefault="00D530B5">
      <w:pPr>
        <w:spacing w:after="60" w:line="276" w:lineRule="auto"/>
        <w:jc w:val="both"/>
        <w:rPr>
          <w:b/>
          <w:bCs/>
          <w:i/>
          <w:iCs/>
          <w:sz w:val="28"/>
          <w:szCs w:val="28"/>
        </w:rPr>
      </w:pPr>
    </w:p>
    <w:sectPr w:rsidR="00D530B5" w:rsidRPr="00BB452D" w:rsidSect="009D789D">
      <w:headerReference w:type="even" r:id="rId8"/>
      <w:headerReference w:type="default" r:id="rId9"/>
      <w:footerReference w:type="even" r:id="rId10"/>
      <w:headerReference w:type="first" r:id="rId11"/>
      <w:pgSz w:w="11907" w:h="16840" w:code="9"/>
      <w:pgMar w:top="1134" w:right="851" w:bottom="1134" w:left="1701" w:header="567"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B2168" w14:textId="77777777" w:rsidR="009F6657" w:rsidRDefault="009F6657">
      <w:r>
        <w:separator/>
      </w:r>
    </w:p>
  </w:endnote>
  <w:endnote w:type="continuationSeparator" w:id="0">
    <w:p w14:paraId="24BD07BF" w14:textId="77777777" w:rsidR="009F6657" w:rsidRDefault="009F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6F899" w14:textId="77777777" w:rsidR="00B56641" w:rsidRDefault="00B566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7BAEA5" w14:textId="77777777" w:rsidR="00B56641" w:rsidRDefault="00B566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12FC8" w14:textId="77777777" w:rsidR="009F6657" w:rsidRDefault="009F6657">
      <w:r>
        <w:separator/>
      </w:r>
    </w:p>
  </w:footnote>
  <w:footnote w:type="continuationSeparator" w:id="0">
    <w:p w14:paraId="00AA164E" w14:textId="77777777" w:rsidR="009F6657" w:rsidRDefault="009F6657">
      <w:r>
        <w:continuationSeparator/>
      </w:r>
    </w:p>
  </w:footnote>
  <w:footnote w:id="1">
    <w:p w14:paraId="7BF6AA0F" w14:textId="77777777" w:rsidR="00B56641" w:rsidRDefault="00B56641" w:rsidP="00B44131">
      <w:pPr>
        <w:pStyle w:val="FootnoteText"/>
        <w:ind w:firstLine="288"/>
        <w:jc w:val="both"/>
        <w:rPr>
          <w:rFonts w:ascii="Times New Roman" w:hAnsi="Times New Roman"/>
        </w:rPr>
      </w:pPr>
      <w:r>
        <w:rPr>
          <w:rStyle w:val="FootnoteReference"/>
          <w:rFonts w:ascii="Times New Roman" w:hAnsi="Times New Roman"/>
        </w:rPr>
        <w:footnoteRef/>
      </w:r>
      <w:r>
        <w:rPr>
          <w:rFonts w:ascii="Times New Roman" w:hAnsi="Times New Roman"/>
        </w:rPr>
        <w:t xml:space="preserve"> Trong nhiệm kỳ chọn cử 20 cán bộ đi học Trung cấp lý luận chính trị (Yên Ninh 8; Yên Đổ 5; Yên Trạch 7); 55 cán bộ đi học Sơ cấp lý luận chính trị (Yên Ninh 25; Yên Đổ 18, Yên Trạch 12) và nhiều đồng chí tham gia học tập, bồi dưỡng nâng cao trình độ chuyên môn, nghiệp vụ công tác.</w:t>
      </w:r>
    </w:p>
  </w:footnote>
  <w:footnote w:id="2">
    <w:p w14:paraId="40E704CC" w14:textId="77777777" w:rsidR="00B56641" w:rsidRDefault="00B56641" w:rsidP="00B44131">
      <w:pPr>
        <w:tabs>
          <w:tab w:val="left" w:pos="1722"/>
        </w:tabs>
        <w:ind w:firstLine="288"/>
        <w:jc w:val="both"/>
        <w:rPr>
          <w:sz w:val="20"/>
          <w:szCs w:val="20"/>
        </w:rPr>
      </w:pPr>
      <w:r>
        <w:rPr>
          <w:rStyle w:val="FootnoteReference"/>
          <w:sz w:val="20"/>
          <w:szCs w:val="20"/>
        </w:rPr>
        <w:footnoteRef/>
      </w:r>
      <w:r>
        <w:rPr>
          <w:sz w:val="20"/>
          <w:szCs w:val="20"/>
        </w:rPr>
        <w:t xml:space="preserve"> </w:t>
      </w:r>
      <w:r>
        <w:rPr>
          <w:b/>
          <w:sz w:val="20"/>
          <w:szCs w:val="20"/>
        </w:rPr>
        <w:t>Xã Yên Ninh:</w:t>
      </w:r>
      <w:r>
        <w:rPr>
          <w:sz w:val="20"/>
          <w:szCs w:val="20"/>
        </w:rPr>
        <w:t xml:space="preserve"> Thực hiện 13 cuộc kiểm tra đối với 49 lượt chi bộ và 08 đảng viên; giám sát chuyên đề 10 cuộc đối với 11 chi bộ và 63 đảng viên</w:t>
      </w:r>
      <w:r>
        <w:rPr>
          <w:sz w:val="20"/>
          <w:szCs w:val="20"/>
          <w:lang w:val="vi-VN"/>
        </w:rPr>
        <w:t xml:space="preserve">; </w:t>
      </w:r>
      <w:r>
        <w:rPr>
          <w:sz w:val="20"/>
          <w:szCs w:val="20"/>
        </w:rPr>
        <w:t xml:space="preserve">Kiểm tra khi có dấu hiệu vi phạm 08 tổ chức đảng và 03 đảng viên, thi hành kỷ luật 01 đảng </w:t>
      </w:r>
      <w:r>
        <w:rPr>
          <w:sz w:val="20"/>
          <w:szCs w:val="20"/>
          <w:lang w:val="vi-VN"/>
        </w:rPr>
        <w:t>viên.</w:t>
      </w:r>
      <w:r>
        <w:rPr>
          <w:sz w:val="20"/>
          <w:szCs w:val="20"/>
        </w:rPr>
        <w:t xml:space="preserve"> </w:t>
      </w:r>
      <w:r>
        <w:rPr>
          <w:b/>
          <w:sz w:val="20"/>
          <w:szCs w:val="20"/>
        </w:rPr>
        <w:t>Xã Yên Trạch:</w:t>
      </w:r>
      <w:r>
        <w:rPr>
          <w:sz w:val="20"/>
          <w:szCs w:val="20"/>
        </w:rPr>
        <w:t xml:space="preserve"> </w:t>
      </w:r>
      <w:r>
        <w:rPr>
          <w:sz w:val="20"/>
          <w:szCs w:val="20"/>
          <w:lang w:val="it-IT"/>
        </w:rPr>
        <w:t xml:space="preserve">Kiểm tra 16 cuộc 31 lượt chi bộ; kiểm tra, giám sát 34 lượt cán bộ, đảng viên; kiểm tra dấu hiệu vi phạm 01 tổ chức đảng và 03 đảng viên; xử lý kỷ luật 04 đảng viên. </w:t>
      </w:r>
      <w:r>
        <w:rPr>
          <w:b/>
          <w:sz w:val="20"/>
          <w:szCs w:val="20"/>
          <w:lang w:val="it-IT"/>
        </w:rPr>
        <w:t>Xã Yên Đổ:</w:t>
      </w:r>
      <w:r>
        <w:rPr>
          <w:sz w:val="20"/>
          <w:szCs w:val="20"/>
          <w:lang w:val="it-IT"/>
        </w:rPr>
        <w:t xml:space="preserve"> </w:t>
      </w:r>
      <w:r>
        <w:rPr>
          <w:sz w:val="20"/>
          <w:szCs w:val="20"/>
          <w:lang w:val="fr-FR"/>
        </w:rPr>
        <w:t>Tổ chức 22 cuộc kiểm tra với 53 lượt chi bộ; 24 cuộc giám sát chuyên đề đối với 23 chi bộ và 57 đảng viên, Kiểm tra dấu hiệu vi phạm đối với 03 tổ chức đảng và 09 đảng viên. Thi hành kỷ luật 01 tập thể, 14 đảng viên.</w:t>
      </w:r>
    </w:p>
  </w:footnote>
  <w:footnote w:id="3">
    <w:p w14:paraId="79AFEFFB" w14:textId="77777777" w:rsidR="00B56641" w:rsidRDefault="00B56641" w:rsidP="00B44131">
      <w:pPr>
        <w:ind w:firstLine="288"/>
        <w:jc w:val="both"/>
      </w:pPr>
      <w:r>
        <w:rPr>
          <w:rStyle w:val="FootnoteReference"/>
          <w:sz w:val="20"/>
          <w:szCs w:val="20"/>
        </w:rPr>
        <w:footnoteRef/>
      </w:r>
      <w:r>
        <w:rPr>
          <w:sz w:val="20"/>
          <w:szCs w:val="20"/>
        </w:rPr>
        <w:t xml:space="preserve"> </w:t>
      </w:r>
      <w:r>
        <w:rPr>
          <w:sz w:val="20"/>
          <w:szCs w:val="20"/>
          <w:shd w:val="clear" w:color="auto" w:fill="FFFFFF"/>
        </w:rPr>
        <w:t>Xã Yên Ninh</w:t>
      </w:r>
      <w:r>
        <w:rPr>
          <w:sz w:val="20"/>
          <w:szCs w:val="20"/>
        </w:rPr>
        <w:t xml:space="preserve"> tổ chức 07 cuộc tiếp xúc, đối thoại trực tiếp với 560 người tham dự, tiếp nhận trên 50 ý kiến; </w:t>
      </w:r>
      <w:r>
        <w:rPr>
          <w:sz w:val="20"/>
          <w:szCs w:val="20"/>
          <w:shd w:val="clear" w:color="auto" w:fill="FFFFFF"/>
        </w:rPr>
        <w:t>Xã Yên Đổ</w:t>
      </w:r>
      <w:r>
        <w:rPr>
          <w:sz w:val="20"/>
          <w:szCs w:val="20"/>
        </w:rPr>
        <w:t xml:space="preserve"> tổ chức 07 cuộc tiếp xúc, đối thoại trực tiếp.</w:t>
      </w:r>
    </w:p>
  </w:footnote>
  <w:footnote w:id="4">
    <w:p w14:paraId="6D966345" w14:textId="1637A948" w:rsidR="00B56641" w:rsidRPr="00BB452D" w:rsidRDefault="00B56641" w:rsidP="00B44131">
      <w:pPr>
        <w:pBdr>
          <w:top w:val="nil"/>
          <w:left w:val="nil"/>
          <w:bottom w:val="nil"/>
          <w:right w:val="nil"/>
          <w:between w:val="nil"/>
        </w:pBdr>
        <w:ind w:firstLine="288"/>
        <w:jc w:val="both"/>
      </w:pPr>
      <w:r w:rsidRPr="00BB452D">
        <w:rPr>
          <w:rStyle w:val="FootnoteReference"/>
          <w:sz w:val="20"/>
          <w:szCs w:val="20"/>
        </w:rPr>
        <w:footnoteRef/>
      </w:r>
      <w:r w:rsidRPr="00BB452D">
        <w:t xml:space="preserve"> </w:t>
      </w:r>
      <w:r w:rsidRPr="00BB452D">
        <w:rPr>
          <w:b/>
          <w:sz w:val="20"/>
          <w:szCs w:val="20"/>
        </w:rPr>
        <w:t>Xã Yên Trạch:</w:t>
      </w:r>
      <w:r w:rsidRPr="00BB452D">
        <w:rPr>
          <w:sz w:val="20"/>
          <w:szCs w:val="20"/>
        </w:rPr>
        <w:t xml:space="preserve"> Tổ chức 08 kỳ họp thường </w:t>
      </w:r>
      <w:r w:rsidR="00F908C8" w:rsidRPr="00BB452D">
        <w:rPr>
          <w:sz w:val="20"/>
          <w:szCs w:val="20"/>
        </w:rPr>
        <w:t>lệ</w:t>
      </w:r>
      <w:r w:rsidRPr="00BB452D">
        <w:rPr>
          <w:sz w:val="20"/>
          <w:szCs w:val="20"/>
        </w:rPr>
        <w:t xml:space="preserve">, 05 kỳ họp chuyên đề, ban hành 56 nghị quyết; </w:t>
      </w:r>
      <w:r w:rsidRPr="00BB452D">
        <w:rPr>
          <w:b/>
          <w:sz w:val="20"/>
          <w:szCs w:val="20"/>
        </w:rPr>
        <w:t>Xã Yên Ninh:</w:t>
      </w:r>
      <w:r w:rsidRPr="00BB452D">
        <w:rPr>
          <w:sz w:val="20"/>
          <w:szCs w:val="20"/>
        </w:rPr>
        <w:t xml:space="preserve"> tổ chức 11 kỳ họp </w:t>
      </w:r>
      <w:r w:rsidRPr="00BB452D">
        <w:rPr>
          <w:i/>
          <w:iCs/>
          <w:sz w:val="20"/>
          <w:szCs w:val="20"/>
        </w:rPr>
        <w:t>(gồm 8 kỳ họp thường lệ; 3 kỳ họp chuyên đề);</w:t>
      </w:r>
      <w:r w:rsidRPr="00BB452D">
        <w:rPr>
          <w:sz w:val="20"/>
          <w:szCs w:val="20"/>
        </w:rPr>
        <w:t xml:space="preserve"> xem xét tổng số 9 nội dung trình tại các kỳ họp; thông qua 40 nghị quyết</w:t>
      </w:r>
      <w:r w:rsidRPr="00BB452D">
        <w:rPr>
          <w:sz w:val="20"/>
          <w:szCs w:val="20"/>
          <w:lang w:val="pt-BR"/>
        </w:rPr>
        <w:t xml:space="preserve">; </w:t>
      </w:r>
      <w:r w:rsidRPr="00BB452D">
        <w:rPr>
          <w:b/>
          <w:sz w:val="20"/>
          <w:szCs w:val="20"/>
          <w:lang w:val="pt-BR"/>
        </w:rPr>
        <w:t>Xã Yên Đổ:</w:t>
      </w:r>
      <w:r w:rsidRPr="00BB452D">
        <w:rPr>
          <w:sz w:val="20"/>
          <w:szCs w:val="20"/>
          <w:lang w:val="pt-BR"/>
        </w:rPr>
        <w:t xml:space="preserve"> tổ chức </w:t>
      </w:r>
      <w:r w:rsidRPr="00BB452D">
        <w:rPr>
          <w:sz w:val="20"/>
          <w:szCs w:val="20"/>
        </w:rPr>
        <w:t>8 kỳ họp thường lệ, 05 kỳ họp chuyên đề.</w:t>
      </w:r>
    </w:p>
  </w:footnote>
  <w:footnote w:id="5">
    <w:p w14:paraId="3D6B4E45" w14:textId="77777777" w:rsidR="00B56641" w:rsidRDefault="00B56641" w:rsidP="00B44131">
      <w:pPr>
        <w:pStyle w:val="FootnoteText"/>
        <w:ind w:firstLine="288"/>
        <w:rPr>
          <w:rFonts w:ascii="Times New Roman" w:hAnsi="Times New Roman"/>
        </w:rPr>
      </w:pPr>
      <w:r w:rsidRPr="00BB452D">
        <w:rPr>
          <w:rStyle w:val="FootnoteReference"/>
          <w:rFonts w:ascii="Times New Roman" w:hAnsi="Times New Roman"/>
        </w:rPr>
        <w:footnoteRef/>
      </w:r>
      <w:r w:rsidRPr="00BB452D">
        <w:rPr>
          <w:rFonts w:ascii="Times New Roman" w:hAnsi="Times New Roman"/>
        </w:rPr>
        <w:t xml:space="preserve"> </w:t>
      </w:r>
      <w:r w:rsidRPr="00BB452D">
        <w:rPr>
          <w:rFonts w:ascii="Times New Roman" w:hAnsi="Times New Roman"/>
          <w:b/>
          <w:lang w:val="nl-NL"/>
        </w:rPr>
        <w:t>Yên ninh</w:t>
      </w:r>
      <w:r w:rsidRPr="00BB452D">
        <w:rPr>
          <w:rFonts w:ascii="Times New Roman" w:hAnsi="Times New Roman"/>
          <w:lang w:val="nl-NL"/>
        </w:rPr>
        <w:t xml:space="preserve"> tổ chức 11 cuộc; </w:t>
      </w:r>
      <w:r w:rsidRPr="00BB452D">
        <w:rPr>
          <w:rFonts w:ascii="Times New Roman" w:hAnsi="Times New Roman"/>
          <w:b/>
          <w:lang w:val="nl-NL"/>
        </w:rPr>
        <w:t>Yên Trạch</w:t>
      </w:r>
      <w:r w:rsidRPr="00BB452D">
        <w:rPr>
          <w:rFonts w:ascii="Times New Roman" w:hAnsi="Times New Roman"/>
          <w:lang w:val="nl-NL"/>
        </w:rPr>
        <w:t xml:space="preserve"> tổ chức 5 cuộc.</w:t>
      </w:r>
    </w:p>
  </w:footnote>
  <w:footnote w:id="6">
    <w:p w14:paraId="58A67ED0" w14:textId="77777777" w:rsidR="00B56641" w:rsidRPr="00BB452D" w:rsidRDefault="00B56641" w:rsidP="00B44131">
      <w:pPr>
        <w:pStyle w:val="FootnoteText"/>
        <w:ind w:firstLine="288"/>
        <w:rPr>
          <w:rFonts w:ascii="Times New Roman" w:hAnsi="Times New Roman"/>
        </w:rPr>
      </w:pPr>
      <w:r w:rsidRPr="007A54E5">
        <w:rPr>
          <w:rStyle w:val="FootnoteReference"/>
          <w:rFonts w:ascii="Times New Roman" w:hAnsi="Times New Roman"/>
        </w:rPr>
        <w:footnoteRef/>
      </w:r>
      <w:r w:rsidRPr="007A54E5">
        <w:rPr>
          <w:rFonts w:ascii="Times New Roman" w:hAnsi="Times New Roman"/>
        </w:rPr>
        <w:t xml:space="preserve"> Thực hiện chi trả kinh phí hỗ trợ do ảnh hưởng của dịch bệnh Covid-19, khắc phục hậu quả cơn bão số 3 (YAGI</w:t>
      </w:r>
      <w:r w:rsidRPr="00BB452D">
        <w:rPr>
          <w:rFonts w:ascii="Times New Roman" w:hAnsi="Times New Roman"/>
        </w:rPr>
        <w:t>) là trên 12,7 tỷ đồng; xây dựng 14 mô hình làm kinh tế giỏi.</w:t>
      </w:r>
    </w:p>
  </w:footnote>
  <w:footnote w:id="7">
    <w:p w14:paraId="065BD1ED" w14:textId="320F7BFF" w:rsidR="00B56641" w:rsidRPr="00BB452D" w:rsidRDefault="00B56641" w:rsidP="00B44131">
      <w:pPr>
        <w:pStyle w:val="FootnoteText"/>
        <w:ind w:firstLine="288"/>
        <w:rPr>
          <w:rFonts w:ascii="Times New Roman" w:hAnsi="Times New Roman"/>
        </w:rPr>
      </w:pPr>
      <w:r w:rsidRPr="00BB452D">
        <w:rPr>
          <w:rStyle w:val="FootnoteReference"/>
          <w:rFonts w:ascii="Times New Roman" w:hAnsi="Times New Roman"/>
        </w:rPr>
        <w:footnoteRef/>
      </w:r>
      <w:r w:rsidRPr="00BB452D">
        <w:rPr>
          <w:rFonts w:ascii="Times New Roman" w:hAnsi="Times New Roman"/>
        </w:rPr>
        <w:t xml:space="preserve"> </w:t>
      </w:r>
      <w:r w:rsidRPr="00BB452D">
        <w:rPr>
          <w:rFonts w:ascii="Times New Roman" w:hAnsi="Times New Roman"/>
          <w:b/>
          <w:spacing w:val="2"/>
          <w:lang w:val="fr-FR"/>
        </w:rPr>
        <w:t>Yên Ninh</w:t>
      </w:r>
      <w:r w:rsidRPr="00BB452D">
        <w:rPr>
          <w:rFonts w:ascii="Times New Roman" w:hAnsi="Times New Roman"/>
          <w:spacing w:val="2"/>
          <w:lang w:val="fr-FR"/>
        </w:rPr>
        <w:t xml:space="preserve"> cũ 22 </w:t>
      </w:r>
      <w:r w:rsidR="00D73609" w:rsidRPr="00BB452D">
        <w:rPr>
          <w:rFonts w:ascii="Times New Roman" w:hAnsi="Times New Roman"/>
          <w:spacing w:val="2"/>
          <w:lang w:val="fr-FR"/>
        </w:rPr>
        <w:t>hội nghị</w:t>
      </w:r>
      <w:r w:rsidRPr="00BB452D">
        <w:rPr>
          <w:rFonts w:ascii="Times New Roman" w:hAnsi="Times New Roman"/>
          <w:spacing w:val="2"/>
          <w:lang w:val="fr-FR"/>
        </w:rPr>
        <w:t xml:space="preserve"> - tiếp nhận 176 lượt ý kiến ; </w:t>
      </w:r>
      <w:r w:rsidRPr="00BB452D">
        <w:rPr>
          <w:rFonts w:ascii="Times New Roman" w:hAnsi="Times New Roman"/>
          <w:b/>
          <w:spacing w:val="2"/>
          <w:lang w:val="fr-FR"/>
        </w:rPr>
        <w:t>Yên Trạch</w:t>
      </w:r>
      <w:r w:rsidRPr="00BB452D">
        <w:rPr>
          <w:rFonts w:ascii="Times New Roman" w:hAnsi="Times New Roman"/>
          <w:spacing w:val="2"/>
          <w:lang w:val="fr-FR"/>
        </w:rPr>
        <w:t xml:space="preserve"> cũ 20 </w:t>
      </w:r>
      <w:r w:rsidR="00D73609" w:rsidRPr="00BB452D">
        <w:rPr>
          <w:rFonts w:ascii="Times New Roman" w:hAnsi="Times New Roman"/>
          <w:spacing w:val="2"/>
          <w:lang w:val="fr-FR"/>
        </w:rPr>
        <w:t>hội nghị</w:t>
      </w:r>
      <w:r w:rsidRPr="00BB452D">
        <w:rPr>
          <w:rFonts w:ascii="Times New Roman" w:hAnsi="Times New Roman"/>
          <w:spacing w:val="2"/>
          <w:lang w:val="fr-FR"/>
        </w:rPr>
        <w:t xml:space="preserve"> - tiếp nhận 140 lượt ý kiến, </w:t>
      </w:r>
      <w:r w:rsidRPr="00BB452D">
        <w:rPr>
          <w:rFonts w:ascii="Times New Roman" w:hAnsi="Times New Roman"/>
          <w:b/>
          <w:spacing w:val="2"/>
          <w:lang w:val="fr-FR"/>
        </w:rPr>
        <w:t>Yên Đổ</w:t>
      </w:r>
      <w:r w:rsidRPr="00BB452D">
        <w:rPr>
          <w:rFonts w:ascii="Times New Roman" w:hAnsi="Times New Roman"/>
          <w:spacing w:val="2"/>
          <w:lang w:val="fr-FR"/>
        </w:rPr>
        <w:t xml:space="preserve"> cũ 31 </w:t>
      </w:r>
      <w:r w:rsidR="00D73609" w:rsidRPr="00BB452D">
        <w:rPr>
          <w:rFonts w:ascii="Times New Roman" w:hAnsi="Times New Roman"/>
          <w:spacing w:val="2"/>
          <w:lang w:val="fr-FR"/>
        </w:rPr>
        <w:t>hội nghị</w:t>
      </w:r>
      <w:r w:rsidRPr="00BB452D">
        <w:rPr>
          <w:rFonts w:ascii="Times New Roman" w:hAnsi="Times New Roman"/>
          <w:spacing w:val="2"/>
          <w:lang w:val="fr-FR"/>
        </w:rPr>
        <w:t xml:space="preserve"> - tiếp nhận 372 lượt ý kiến.</w:t>
      </w:r>
    </w:p>
  </w:footnote>
  <w:footnote w:id="8">
    <w:p w14:paraId="1FCAF551" w14:textId="77777777" w:rsidR="00B56641" w:rsidRPr="00BB452D" w:rsidRDefault="00B56641" w:rsidP="007C4197">
      <w:pPr>
        <w:pStyle w:val="FootnoteText"/>
        <w:ind w:firstLine="288"/>
        <w:jc w:val="both"/>
        <w:rPr>
          <w:rFonts w:ascii="Times New Roman" w:hAnsi="Times New Roman"/>
        </w:rPr>
      </w:pPr>
      <w:r w:rsidRPr="00BB452D">
        <w:rPr>
          <w:rStyle w:val="FootnoteReference"/>
          <w:rFonts w:ascii="Times New Roman" w:hAnsi="Times New Roman"/>
        </w:rPr>
        <w:footnoteRef/>
      </w:r>
      <w:r w:rsidRPr="00BB452D">
        <w:rPr>
          <w:rFonts w:ascii="Times New Roman" w:hAnsi="Times New Roman"/>
        </w:rPr>
        <w:t xml:space="preserve"> Yên ninh có 1 sản phẩm (sản phẩm 4 sao); Yên Trạch có 2 sản phẩm; Yên Đổ 2 sản phẩm.</w:t>
      </w:r>
    </w:p>
  </w:footnote>
  <w:footnote w:id="9">
    <w:p w14:paraId="4831F832" w14:textId="77777777" w:rsidR="00B56641" w:rsidRPr="00BB452D" w:rsidRDefault="00B56641" w:rsidP="0064790A">
      <w:pPr>
        <w:pStyle w:val="FootnoteText"/>
        <w:ind w:firstLine="288"/>
        <w:rPr>
          <w:rFonts w:ascii="Times New Roman" w:hAnsi="Times New Roman"/>
        </w:rPr>
      </w:pPr>
      <w:r w:rsidRPr="00BB452D">
        <w:rPr>
          <w:rStyle w:val="FootnoteReference"/>
          <w:rFonts w:ascii="Times New Roman" w:hAnsi="Times New Roman"/>
        </w:rPr>
        <w:footnoteRef/>
      </w:r>
      <w:r w:rsidRPr="00BB452D">
        <w:rPr>
          <w:rFonts w:ascii="Times New Roman" w:hAnsi="Times New Roman"/>
        </w:rPr>
        <w:t xml:space="preserve"> Yên ninh </w:t>
      </w:r>
      <w:r w:rsidRPr="00BB452D">
        <w:rPr>
          <w:rFonts w:ascii="Times New Roman" w:eastAsia="Times New Roman" w:hAnsi="Times New Roman"/>
        </w:rPr>
        <w:t xml:space="preserve">1.109ha; Yên Trạch </w:t>
      </w:r>
      <w:r w:rsidRPr="00BB452D">
        <w:rPr>
          <w:rFonts w:ascii="Times New Roman" w:hAnsi="Times New Roman"/>
          <w:spacing w:val="-2"/>
          <w:lang w:val="es-ES"/>
        </w:rPr>
        <w:t xml:space="preserve">1.205,25 ha; Yên Đổ </w:t>
      </w:r>
      <w:r w:rsidRPr="00BB452D">
        <w:rPr>
          <w:rFonts w:ascii="Times New Roman" w:eastAsia="MS Mincho" w:hAnsi="Times New Roman"/>
          <w:spacing w:val="-4"/>
          <w:lang w:val="nl-NL" w:eastAsia="ja-JP" w:bidi="en-US"/>
        </w:rPr>
        <w:t>1.846,72ha.</w:t>
      </w:r>
    </w:p>
  </w:footnote>
  <w:footnote w:id="10">
    <w:p w14:paraId="1537053E" w14:textId="77777777" w:rsidR="00B56641" w:rsidRDefault="00B56641" w:rsidP="00D62F8F">
      <w:pPr>
        <w:pStyle w:val="FootnoteText"/>
        <w:ind w:firstLine="288"/>
        <w:rPr>
          <w:rFonts w:ascii="Times New Roman" w:hAnsi="Times New Roman"/>
        </w:rPr>
      </w:pPr>
      <w:r>
        <w:rPr>
          <w:rStyle w:val="FootnoteReference"/>
          <w:rFonts w:ascii="Times New Roman" w:hAnsi="Times New Roman"/>
        </w:rPr>
        <w:footnoteRef/>
      </w:r>
      <w:r>
        <w:rPr>
          <w:rFonts w:ascii="Times New Roman" w:hAnsi="Times New Roman"/>
        </w:rPr>
        <w:t xml:space="preserve"> Yên Ninh 01 xóm; Yên Đổ 04 xóm.</w:t>
      </w:r>
    </w:p>
  </w:footnote>
  <w:footnote w:id="11">
    <w:p w14:paraId="46A14EE7" w14:textId="77777777" w:rsidR="00B56641" w:rsidRDefault="00B56641" w:rsidP="00D62F8F">
      <w:pPr>
        <w:pStyle w:val="FootnoteText"/>
        <w:ind w:firstLine="288"/>
        <w:rPr>
          <w:rFonts w:ascii="Times New Roman" w:hAnsi="Times New Roman"/>
        </w:rPr>
      </w:pPr>
      <w:r>
        <w:rPr>
          <w:rStyle w:val="FootnoteReference"/>
          <w:rFonts w:ascii="Times New Roman" w:hAnsi="Times New Roman"/>
        </w:rPr>
        <w:footnoteRef/>
      </w:r>
      <w:r>
        <w:rPr>
          <w:rFonts w:ascii="Times New Roman" w:hAnsi="Times New Roman"/>
        </w:rPr>
        <w:t xml:space="preserve"> Yên Trạch là 55,6ha; Yên Đổ là 71,6ha; Yên Ninh 21,68ha.</w:t>
      </w:r>
    </w:p>
  </w:footnote>
  <w:footnote w:id="12">
    <w:p w14:paraId="355CCAD6" w14:textId="77777777" w:rsidR="00B56641" w:rsidRDefault="00B56641" w:rsidP="00D62F8F">
      <w:pPr>
        <w:pStyle w:val="FootnoteText"/>
        <w:ind w:firstLine="288"/>
        <w:rPr>
          <w:rFonts w:ascii="Times New Roman" w:hAnsi="Times New Roman"/>
        </w:rPr>
      </w:pPr>
      <w:r>
        <w:rPr>
          <w:rStyle w:val="FootnoteReference"/>
          <w:rFonts w:ascii="Times New Roman" w:hAnsi="Times New Roman"/>
        </w:rPr>
        <w:footnoteRef/>
      </w:r>
      <w:r>
        <w:rPr>
          <w:rFonts w:ascii="Times New Roman" w:hAnsi="Times New Roman"/>
        </w:rPr>
        <w:t xml:space="preserve"> Yên Ninh 15; Yên Trạch 10; Yên Đổ 19.</w:t>
      </w:r>
    </w:p>
  </w:footnote>
  <w:footnote w:id="13">
    <w:p w14:paraId="3DFB6932" w14:textId="77777777" w:rsidR="00B56641" w:rsidRDefault="00B56641" w:rsidP="00D62F8F">
      <w:pPr>
        <w:pStyle w:val="FootnoteText"/>
        <w:ind w:firstLine="288"/>
        <w:rPr>
          <w:rFonts w:ascii="Times New Roman" w:hAnsi="Times New Roman"/>
        </w:rPr>
      </w:pPr>
      <w:r>
        <w:rPr>
          <w:rStyle w:val="FootnoteReference"/>
          <w:rFonts w:ascii="Times New Roman" w:hAnsi="Times New Roman"/>
        </w:rPr>
        <w:footnoteRef/>
      </w:r>
      <w:r>
        <w:rPr>
          <w:rFonts w:ascii="Times New Roman" w:hAnsi="Times New Roman"/>
        </w:rPr>
        <w:t xml:space="preserve"> Yên Ninh 41.054m</w:t>
      </w:r>
      <w:r>
        <w:rPr>
          <w:rFonts w:ascii="Times New Roman" w:hAnsi="Times New Roman"/>
          <w:vertAlign w:val="superscript"/>
        </w:rPr>
        <w:t>2</w:t>
      </w:r>
      <w:r>
        <w:rPr>
          <w:rFonts w:ascii="Times New Roman" w:hAnsi="Times New Roman"/>
        </w:rPr>
        <w:t>; Yên Trạch 2.917,9 m</w:t>
      </w:r>
      <w:r>
        <w:rPr>
          <w:rFonts w:ascii="Times New Roman" w:hAnsi="Times New Roman"/>
          <w:vertAlign w:val="superscript"/>
        </w:rPr>
        <w:t>2</w:t>
      </w:r>
      <w:r>
        <w:rPr>
          <w:rFonts w:ascii="Times New Roman" w:hAnsi="Times New Roman"/>
        </w:rPr>
        <w:t xml:space="preserve">; Yên Đổ </w:t>
      </w:r>
      <w:r>
        <w:rPr>
          <w:rFonts w:ascii="Times New Roman" w:hAnsi="Times New Roman"/>
          <w:color w:val="000000"/>
          <w:lang w:val="de-DE"/>
        </w:rPr>
        <w:t>27.056,2 m2.</w:t>
      </w:r>
    </w:p>
  </w:footnote>
  <w:footnote w:id="14">
    <w:p w14:paraId="0A17DF0C" w14:textId="77777777" w:rsidR="00B56641" w:rsidRDefault="00B56641" w:rsidP="00D62F8F">
      <w:pPr>
        <w:pStyle w:val="FootnoteText"/>
        <w:ind w:firstLine="288"/>
        <w:jc w:val="both"/>
        <w:rPr>
          <w:rFonts w:ascii="Times New Roman" w:hAnsi="Times New Roman"/>
        </w:rPr>
      </w:pPr>
      <w:r>
        <w:rPr>
          <w:rStyle w:val="FootnoteReference"/>
          <w:rFonts w:ascii="Times New Roman" w:hAnsi="Times New Roman"/>
        </w:rPr>
        <w:footnoteRef/>
      </w:r>
      <w:r>
        <w:rPr>
          <w:rFonts w:ascii="Times New Roman" w:hAnsi="Times New Roman"/>
        </w:rPr>
        <w:t xml:space="preserve"> Yên Ninh 56 tỷ đồng; Yên Trạch 95,476</w:t>
      </w:r>
      <w:r>
        <w:rPr>
          <w:rFonts w:ascii="Times New Roman" w:hAnsi="Times New Roman"/>
          <w:lang w:val="it-IT"/>
        </w:rPr>
        <w:t xml:space="preserve"> tỷ đồng</w:t>
      </w:r>
      <w:r>
        <w:rPr>
          <w:rFonts w:ascii="Times New Roman" w:hAnsi="Times New Roman"/>
        </w:rPr>
        <w:t>; Yên Đổ trên 217,9 tỷ đồng.</w:t>
      </w:r>
    </w:p>
  </w:footnote>
  <w:footnote w:id="15">
    <w:p w14:paraId="315A0C20" w14:textId="77777777" w:rsidR="00B56641" w:rsidRDefault="00B56641" w:rsidP="00D62F8F">
      <w:pPr>
        <w:pStyle w:val="FootnoteText"/>
        <w:ind w:firstLine="288"/>
        <w:jc w:val="both"/>
        <w:rPr>
          <w:rFonts w:ascii="Times New Roman" w:hAnsi="Times New Roman"/>
          <w:spacing w:val="-2"/>
        </w:rPr>
      </w:pPr>
      <w:r>
        <w:rPr>
          <w:rStyle w:val="FootnoteReference"/>
          <w:rFonts w:ascii="Times New Roman" w:hAnsi="Times New Roman"/>
          <w:spacing w:val="-2"/>
        </w:rPr>
        <w:footnoteRef/>
      </w:r>
      <w:r>
        <w:rPr>
          <w:rFonts w:ascii="Times New Roman" w:hAnsi="Times New Roman"/>
          <w:spacing w:val="-2"/>
        </w:rPr>
        <w:t xml:space="preserve"> Đạt chuẩn mức độ 2 gồm: Mầm non Yên Ninh, Mầm non Yên Trạch, Mầm non Yên Đổ; Đạt chuẩn mức độ 1 gồm: </w:t>
      </w:r>
      <w:r w:rsidRPr="00E82CF3">
        <w:rPr>
          <w:rFonts w:ascii="Times New Roman" w:hAnsi="Times New Roman"/>
          <w:color w:val="000000" w:themeColor="text1"/>
          <w:spacing w:val="-2"/>
          <w:lang w:val="af-ZA"/>
        </w:rPr>
        <w:t xml:space="preserve">Tiểu học Yên Trạch, THCS Yên Trạch, Tiểu học Yên Ninh, THCS Yên Ninh, THCS Yên Đổ và </w:t>
      </w:r>
      <w:r w:rsidRPr="00E82CF3">
        <w:rPr>
          <w:rFonts w:ascii="Times New Roman" w:hAnsi="Times New Roman"/>
          <w:spacing w:val="-2"/>
          <w:lang w:val="af-ZA"/>
        </w:rPr>
        <w:t xml:space="preserve">2 </w:t>
      </w:r>
      <w:r w:rsidRPr="00E82CF3">
        <w:rPr>
          <w:rFonts w:ascii="Times New Roman" w:hAnsi="Times New Roman"/>
          <w:color w:val="000000" w:themeColor="text1"/>
          <w:spacing w:val="-2"/>
          <w:lang w:val="af-ZA"/>
        </w:rPr>
        <w:t>trường Tiểu học của Yên Đổ.</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EFDD3" w14:textId="77777777" w:rsidR="00B56641" w:rsidRDefault="00B566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5C79D9" w14:textId="77777777" w:rsidR="00B56641" w:rsidRDefault="00B566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706C" w14:textId="5A9199CF" w:rsidR="00B56641" w:rsidRDefault="00B56641" w:rsidP="002574A5">
    <w:pPr>
      <w:pStyle w:val="Header"/>
      <w:jc w:val="center"/>
    </w:pPr>
    <w:r>
      <w:fldChar w:fldCharType="begin"/>
    </w:r>
    <w:r>
      <w:instrText xml:space="preserve"> PAGE   \* MERGEFORMAT </w:instrText>
    </w:r>
    <w:r>
      <w:fldChar w:fldCharType="separate"/>
    </w:r>
    <w:r w:rsidR="00140660">
      <w:rPr>
        <w:noProof/>
      </w:rPr>
      <w:t>20</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6DDA" w14:textId="77777777" w:rsidR="00B56641" w:rsidRDefault="00B56641">
    <w:pPr>
      <w:pStyle w:val="Header"/>
      <w:rPr>
        <w:b/>
        <w:bCs/>
      </w:rPr>
    </w:pPr>
  </w:p>
  <w:p w14:paraId="2B1904B6" w14:textId="77777777" w:rsidR="00B56641" w:rsidRDefault="00B566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E0D4D"/>
    <w:multiLevelType w:val="hybridMultilevel"/>
    <w:tmpl w:val="16200C88"/>
    <w:lvl w:ilvl="0" w:tplc="1ECE4CB4">
      <w:start w:val="1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4566BC"/>
    <w:multiLevelType w:val="hybridMultilevel"/>
    <w:tmpl w:val="CA7EE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0"/>
  <w:drawingGridVerticalSpacing w:val="204"/>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CE"/>
    <w:rsid w:val="0000302A"/>
    <w:rsid w:val="0000341E"/>
    <w:rsid w:val="000039D5"/>
    <w:rsid w:val="000130A7"/>
    <w:rsid w:val="0001731A"/>
    <w:rsid w:val="00023B8C"/>
    <w:rsid w:val="00026AAD"/>
    <w:rsid w:val="00026E09"/>
    <w:rsid w:val="00026EC7"/>
    <w:rsid w:val="00032309"/>
    <w:rsid w:val="00040048"/>
    <w:rsid w:val="0004042D"/>
    <w:rsid w:val="00040EAF"/>
    <w:rsid w:val="000416C9"/>
    <w:rsid w:val="000535EB"/>
    <w:rsid w:val="00053850"/>
    <w:rsid w:val="000553AB"/>
    <w:rsid w:val="00063B74"/>
    <w:rsid w:val="00063FCC"/>
    <w:rsid w:val="00064D30"/>
    <w:rsid w:val="00065BCD"/>
    <w:rsid w:val="0006749F"/>
    <w:rsid w:val="00071104"/>
    <w:rsid w:val="000760D1"/>
    <w:rsid w:val="00082615"/>
    <w:rsid w:val="00090E60"/>
    <w:rsid w:val="00091183"/>
    <w:rsid w:val="0009166B"/>
    <w:rsid w:val="00092CCD"/>
    <w:rsid w:val="00094B02"/>
    <w:rsid w:val="000967CD"/>
    <w:rsid w:val="00097C2D"/>
    <w:rsid w:val="000A0115"/>
    <w:rsid w:val="000A31CA"/>
    <w:rsid w:val="000A3542"/>
    <w:rsid w:val="000A36B2"/>
    <w:rsid w:val="000A6551"/>
    <w:rsid w:val="000B1C82"/>
    <w:rsid w:val="000B227B"/>
    <w:rsid w:val="000B315F"/>
    <w:rsid w:val="000B7493"/>
    <w:rsid w:val="000C01E4"/>
    <w:rsid w:val="000C2E59"/>
    <w:rsid w:val="000C5ACA"/>
    <w:rsid w:val="000E08C2"/>
    <w:rsid w:val="000E1F9B"/>
    <w:rsid w:val="000E29E9"/>
    <w:rsid w:val="000F52C7"/>
    <w:rsid w:val="000F6BBC"/>
    <w:rsid w:val="00106D31"/>
    <w:rsid w:val="0011065D"/>
    <w:rsid w:val="001132EE"/>
    <w:rsid w:val="00120698"/>
    <w:rsid w:val="00122A4F"/>
    <w:rsid w:val="0013550C"/>
    <w:rsid w:val="00136A30"/>
    <w:rsid w:val="00137C54"/>
    <w:rsid w:val="00140660"/>
    <w:rsid w:val="0014696B"/>
    <w:rsid w:val="00162083"/>
    <w:rsid w:val="00164872"/>
    <w:rsid w:val="00167865"/>
    <w:rsid w:val="0017117B"/>
    <w:rsid w:val="001711E4"/>
    <w:rsid w:val="001768DE"/>
    <w:rsid w:val="00183C2A"/>
    <w:rsid w:val="00194636"/>
    <w:rsid w:val="001A0114"/>
    <w:rsid w:val="001B33D0"/>
    <w:rsid w:val="001B3DEC"/>
    <w:rsid w:val="001B4773"/>
    <w:rsid w:val="001D1CE9"/>
    <w:rsid w:val="001D227A"/>
    <w:rsid w:val="001D6C26"/>
    <w:rsid w:val="001D79CC"/>
    <w:rsid w:val="001E31CC"/>
    <w:rsid w:val="001F4A27"/>
    <w:rsid w:val="00202AC6"/>
    <w:rsid w:val="002063A5"/>
    <w:rsid w:val="002063D6"/>
    <w:rsid w:val="0021310A"/>
    <w:rsid w:val="00213600"/>
    <w:rsid w:val="0021377C"/>
    <w:rsid w:val="0021380D"/>
    <w:rsid w:val="00222358"/>
    <w:rsid w:val="00225C69"/>
    <w:rsid w:val="002301F9"/>
    <w:rsid w:val="0024182F"/>
    <w:rsid w:val="00242AB2"/>
    <w:rsid w:val="002458EB"/>
    <w:rsid w:val="00250AD2"/>
    <w:rsid w:val="002514DF"/>
    <w:rsid w:val="00253DF1"/>
    <w:rsid w:val="00254566"/>
    <w:rsid w:val="002574A5"/>
    <w:rsid w:val="00260D80"/>
    <w:rsid w:val="00264365"/>
    <w:rsid w:val="0026489C"/>
    <w:rsid w:val="00264E5B"/>
    <w:rsid w:val="00266B36"/>
    <w:rsid w:val="00270018"/>
    <w:rsid w:val="0027145C"/>
    <w:rsid w:val="0027338F"/>
    <w:rsid w:val="0028272B"/>
    <w:rsid w:val="00282EF5"/>
    <w:rsid w:val="00283E8E"/>
    <w:rsid w:val="00285145"/>
    <w:rsid w:val="002872EC"/>
    <w:rsid w:val="00295027"/>
    <w:rsid w:val="0029511F"/>
    <w:rsid w:val="002A038A"/>
    <w:rsid w:val="002B1077"/>
    <w:rsid w:val="002B1118"/>
    <w:rsid w:val="002B2060"/>
    <w:rsid w:val="002C073C"/>
    <w:rsid w:val="002C16A3"/>
    <w:rsid w:val="002D2A44"/>
    <w:rsid w:val="002D5F2A"/>
    <w:rsid w:val="002D6DD6"/>
    <w:rsid w:val="002E3B8B"/>
    <w:rsid w:val="002E6381"/>
    <w:rsid w:val="002F0788"/>
    <w:rsid w:val="002F165F"/>
    <w:rsid w:val="002F6DF7"/>
    <w:rsid w:val="003024A0"/>
    <w:rsid w:val="00306043"/>
    <w:rsid w:val="00314F6F"/>
    <w:rsid w:val="00322633"/>
    <w:rsid w:val="00324349"/>
    <w:rsid w:val="00327AD2"/>
    <w:rsid w:val="0033031C"/>
    <w:rsid w:val="0034167A"/>
    <w:rsid w:val="00347F79"/>
    <w:rsid w:val="0036032B"/>
    <w:rsid w:val="00360B9A"/>
    <w:rsid w:val="003719E6"/>
    <w:rsid w:val="003762AB"/>
    <w:rsid w:val="0037746F"/>
    <w:rsid w:val="00382606"/>
    <w:rsid w:val="00387035"/>
    <w:rsid w:val="003929EE"/>
    <w:rsid w:val="00396719"/>
    <w:rsid w:val="003968C7"/>
    <w:rsid w:val="003A378D"/>
    <w:rsid w:val="003A48AC"/>
    <w:rsid w:val="003A78A0"/>
    <w:rsid w:val="003B0680"/>
    <w:rsid w:val="003B66FF"/>
    <w:rsid w:val="003C7776"/>
    <w:rsid w:val="003D5A15"/>
    <w:rsid w:val="003D6A31"/>
    <w:rsid w:val="003E1A3C"/>
    <w:rsid w:val="003E2083"/>
    <w:rsid w:val="003E6238"/>
    <w:rsid w:val="003F2BEF"/>
    <w:rsid w:val="003F6E97"/>
    <w:rsid w:val="0040094A"/>
    <w:rsid w:val="004071BF"/>
    <w:rsid w:val="00412B6E"/>
    <w:rsid w:val="00415458"/>
    <w:rsid w:val="00421117"/>
    <w:rsid w:val="00433BB7"/>
    <w:rsid w:val="0044491D"/>
    <w:rsid w:val="0045445D"/>
    <w:rsid w:val="004544A9"/>
    <w:rsid w:val="00464C93"/>
    <w:rsid w:val="0047126F"/>
    <w:rsid w:val="00477054"/>
    <w:rsid w:val="004811F0"/>
    <w:rsid w:val="0048355D"/>
    <w:rsid w:val="004839C7"/>
    <w:rsid w:val="00483CF0"/>
    <w:rsid w:val="00490794"/>
    <w:rsid w:val="00496D76"/>
    <w:rsid w:val="00497B55"/>
    <w:rsid w:val="004A24D6"/>
    <w:rsid w:val="004A3122"/>
    <w:rsid w:val="004A4D8B"/>
    <w:rsid w:val="004B153A"/>
    <w:rsid w:val="004B21CD"/>
    <w:rsid w:val="004B78F5"/>
    <w:rsid w:val="004C0F6E"/>
    <w:rsid w:val="004C4969"/>
    <w:rsid w:val="004C7FE9"/>
    <w:rsid w:val="004D6068"/>
    <w:rsid w:val="004E60A1"/>
    <w:rsid w:val="004F13D0"/>
    <w:rsid w:val="00503F42"/>
    <w:rsid w:val="00512AD9"/>
    <w:rsid w:val="00521A4D"/>
    <w:rsid w:val="00530534"/>
    <w:rsid w:val="00530C8A"/>
    <w:rsid w:val="005311C6"/>
    <w:rsid w:val="00531739"/>
    <w:rsid w:val="00533397"/>
    <w:rsid w:val="00533AFF"/>
    <w:rsid w:val="00536503"/>
    <w:rsid w:val="005400A8"/>
    <w:rsid w:val="005411B8"/>
    <w:rsid w:val="005421EC"/>
    <w:rsid w:val="00543760"/>
    <w:rsid w:val="00545385"/>
    <w:rsid w:val="00551360"/>
    <w:rsid w:val="00554991"/>
    <w:rsid w:val="005554AE"/>
    <w:rsid w:val="00562C91"/>
    <w:rsid w:val="00571254"/>
    <w:rsid w:val="00571F7E"/>
    <w:rsid w:val="0057299F"/>
    <w:rsid w:val="00575F25"/>
    <w:rsid w:val="005836EB"/>
    <w:rsid w:val="005847A9"/>
    <w:rsid w:val="0058731D"/>
    <w:rsid w:val="00587C3C"/>
    <w:rsid w:val="005974F2"/>
    <w:rsid w:val="005A3071"/>
    <w:rsid w:val="005B406B"/>
    <w:rsid w:val="005B41BC"/>
    <w:rsid w:val="005B6E81"/>
    <w:rsid w:val="005B797E"/>
    <w:rsid w:val="005B7DF8"/>
    <w:rsid w:val="005C0618"/>
    <w:rsid w:val="005C19F5"/>
    <w:rsid w:val="005C4C3F"/>
    <w:rsid w:val="005C7561"/>
    <w:rsid w:val="005D2FF7"/>
    <w:rsid w:val="005D670F"/>
    <w:rsid w:val="005D7BD7"/>
    <w:rsid w:val="005E260F"/>
    <w:rsid w:val="005E4AC5"/>
    <w:rsid w:val="005F324F"/>
    <w:rsid w:val="005F39DB"/>
    <w:rsid w:val="005F6B0E"/>
    <w:rsid w:val="00600B36"/>
    <w:rsid w:val="00600D9B"/>
    <w:rsid w:val="006033D2"/>
    <w:rsid w:val="0060660E"/>
    <w:rsid w:val="00610112"/>
    <w:rsid w:val="0061279E"/>
    <w:rsid w:val="006137D1"/>
    <w:rsid w:val="00616C04"/>
    <w:rsid w:val="006200E9"/>
    <w:rsid w:val="00620FBE"/>
    <w:rsid w:val="00626AB4"/>
    <w:rsid w:val="006331C2"/>
    <w:rsid w:val="00633FB8"/>
    <w:rsid w:val="00635111"/>
    <w:rsid w:val="0064790A"/>
    <w:rsid w:val="00663C35"/>
    <w:rsid w:val="006653F9"/>
    <w:rsid w:val="00665E9C"/>
    <w:rsid w:val="006716FF"/>
    <w:rsid w:val="006734FB"/>
    <w:rsid w:val="00673A75"/>
    <w:rsid w:val="00687943"/>
    <w:rsid w:val="00687973"/>
    <w:rsid w:val="006901FB"/>
    <w:rsid w:val="006A4F83"/>
    <w:rsid w:val="006B46AD"/>
    <w:rsid w:val="006B7A76"/>
    <w:rsid w:val="006C0950"/>
    <w:rsid w:val="006C4BD8"/>
    <w:rsid w:val="006D696D"/>
    <w:rsid w:val="006E2387"/>
    <w:rsid w:val="006E4ABB"/>
    <w:rsid w:val="006E7754"/>
    <w:rsid w:val="006F066B"/>
    <w:rsid w:val="006F1925"/>
    <w:rsid w:val="006F73FB"/>
    <w:rsid w:val="007010E4"/>
    <w:rsid w:val="007036E3"/>
    <w:rsid w:val="00703E0E"/>
    <w:rsid w:val="00704399"/>
    <w:rsid w:val="0071413C"/>
    <w:rsid w:val="00727297"/>
    <w:rsid w:val="0073114D"/>
    <w:rsid w:val="00731E6A"/>
    <w:rsid w:val="00733BDA"/>
    <w:rsid w:val="00733D1B"/>
    <w:rsid w:val="00743566"/>
    <w:rsid w:val="007450CF"/>
    <w:rsid w:val="0075203C"/>
    <w:rsid w:val="007535C5"/>
    <w:rsid w:val="00753D8D"/>
    <w:rsid w:val="007549FA"/>
    <w:rsid w:val="007566DB"/>
    <w:rsid w:val="00760C64"/>
    <w:rsid w:val="00761B20"/>
    <w:rsid w:val="007649E9"/>
    <w:rsid w:val="007657AA"/>
    <w:rsid w:val="00770B1A"/>
    <w:rsid w:val="00774D1A"/>
    <w:rsid w:val="00780992"/>
    <w:rsid w:val="007856C0"/>
    <w:rsid w:val="007859C5"/>
    <w:rsid w:val="00793B8D"/>
    <w:rsid w:val="00795B79"/>
    <w:rsid w:val="00796A22"/>
    <w:rsid w:val="00796D24"/>
    <w:rsid w:val="007A15A0"/>
    <w:rsid w:val="007A2D7A"/>
    <w:rsid w:val="007A54E5"/>
    <w:rsid w:val="007B0DA7"/>
    <w:rsid w:val="007B2A1C"/>
    <w:rsid w:val="007C0A71"/>
    <w:rsid w:val="007C351A"/>
    <w:rsid w:val="007C4197"/>
    <w:rsid w:val="007C539D"/>
    <w:rsid w:val="007E383A"/>
    <w:rsid w:val="007E753C"/>
    <w:rsid w:val="007F0EA7"/>
    <w:rsid w:val="007F4AC7"/>
    <w:rsid w:val="008112B6"/>
    <w:rsid w:val="008129D9"/>
    <w:rsid w:val="008172CE"/>
    <w:rsid w:val="00817583"/>
    <w:rsid w:val="00820A43"/>
    <w:rsid w:val="00820E8C"/>
    <w:rsid w:val="0082119B"/>
    <w:rsid w:val="00825382"/>
    <w:rsid w:val="00831E06"/>
    <w:rsid w:val="008352BF"/>
    <w:rsid w:val="00841D27"/>
    <w:rsid w:val="00844146"/>
    <w:rsid w:val="008513E8"/>
    <w:rsid w:val="00853935"/>
    <w:rsid w:val="0085537A"/>
    <w:rsid w:val="00860B43"/>
    <w:rsid w:val="00860DDA"/>
    <w:rsid w:val="008615BF"/>
    <w:rsid w:val="00862114"/>
    <w:rsid w:val="0086260F"/>
    <w:rsid w:val="00862D02"/>
    <w:rsid w:val="008716A7"/>
    <w:rsid w:val="00871DAD"/>
    <w:rsid w:val="00871DE6"/>
    <w:rsid w:val="0087386B"/>
    <w:rsid w:val="00877F15"/>
    <w:rsid w:val="00883B9D"/>
    <w:rsid w:val="00885F83"/>
    <w:rsid w:val="00886A95"/>
    <w:rsid w:val="0089143A"/>
    <w:rsid w:val="00892A8A"/>
    <w:rsid w:val="00893E23"/>
    <w:rsid w:val="008944D1"/>
    <w:rsid w:val="008A6537"/>
    <w:rsid w:val="008A71E2"/>
    <w:rsid w:val="008B61ED"/>
    <w:rsid w:val="008C1D3C"/>
    <w:rsid w:val="008C4BD0"/>
    <w:rsid w:val="008D25B6"/>
    <w:rsid w:val="008D2A48"/>
    <w:rsid w:val="008D56CE"/>
    <w:rsid w:val="008D6DCA"/>
    <w:rsid w:val="008E34DA"/>
    <w:rsid w:val="008E3B7E"/>
    <w:rsid w:val="008F0F5C"/>
    <w:rsid w:val="008F5A39"/>
    <w:rsid w:val="008F6EE2"/>
    <w:rsid w:val="0090079D"/>
    <w:rsid w:val="00910E7C"/>
    <w:rsid w:val="0091202E"/>
    <w:rsid w:val="00912AD1"/>
    <w:rsid w:val="00913216"/>
    <w:rsid w:val="00915726"/>
    <w:rsid w:val="00925611"/>
    <w:rsid w:val="0094130F"/>
    <w:rsid w:val="0094313F"/>
    <w:rsid w:val="00951088"/>
    <w:rsid w:val="0095154C"/>
    <w:rsid w:val="009610B7"/>
    <w:rsid w:val="00962B6C"/>
    <w:rsid w:val="00962C4D"/>
    <w:rsid w:val="0096439E"/>
    <w:rsid w:val="0097064F"/>
    <w:rsid w:val="00974334"/>
    <w:rsid w:val="00975084"/>
    <w:rsid w:val="009824F3"/>
    <w:rsid w:val="00983D3F"/>
    <w:rsid w:val="00985AB3"/>
    <w:rsid w:val="00995F75"/>
    <w:rsid w:val="00996718"/>
    <w:rsid w:val="009A17D4"/>
    <w:rsid w:val="009A42DD"/>
    <w:rsid w:val="009A471B"/>
    <w:rsid w:val="009B0FEC"/>
    <w:rsid w:val="009B3385"/>
    <w:rsid w:val="009C2B89"/>
    <w:rsid w:val="009D6ACC"/>
    <w:rsid w:val="009D789D"/>
    <w:rsid w:val="009E0585"/>
    <w:rsid w:val="009E42FE"/>
    <w:rsid w:val="009F0A67"/>
    <w:rsid w:val="009F53FE"/>
    <w:rsid w:val="009F6657"/>
    <w:rsid w:val="009F7353"/>
    <w:rsid w:val="00A0343B"/>
    <w:rsid w:val="00A035E6"/>
    <w:rsid w:val="00A04A89"/>
    <w:rsid w:val="00A076CD"/>
    <w:rsid w:val="00A0777F"/>
    <w:rsid w:val="00A14714"/>
    <w:rsid w:val="00A16DFE"/>
    <w:rsid w:val="00A20450"/>
    <w:rsid w:val="00A216D6"/>
    <w:rsid w:val="00A36982"/>
    <w:rsid w:val="00A41679"/>
    <w:rsid w:val="00A50942"/>
    <w:rsid w:val="00A513E7"/>
    <w:rsid w:val="00A54C19"/>
    <w:rsid w:val="00A558A1"/>
    <w:rsid w:val="00A561BD"/>
    <w:rsid w:val="00A57F10"/>
    <w:rsid w:val="00A60F42"/>
    <w:rsid w:val="00A701FB"/>
    <w:rsid w:val="00A70471"/>
    <w:rsid w:val="00A7629E"/>
    <w:rsid w:val="00A763A7"/>
    <w:rsid w:val="00A8076A"/>
    <w:rsid w:val="00A92577"/>
    <w:rsid w:val="00A93166"/>
    <w:rsid w:val="00A95116"/>
    <w:rsid w:val="00AA20A9"/>
    <w:rsid w:val="00AA6DB3"/>
    <w:rsid w:val="00AB2E9D"/>
    <w:rsid w:val="00AB3E1C"/>
    <w:rsid w:val="00AB457F"/>
    <w:rsid w:val="00AB5B84"/>
    <w:rsid w:val="00AB628D"/>
    <w:rsid w:val="00AB7AA5"/>
    <w:rsid w:val="00AB7E17"/>
    <w:rsid w:val="00AC2205"/>
    <w:rsid w:val="00AC3D3B"/>
    <w:rsid w:val="00AD0383"/>
    <w:rsid w:val="00AD50DD"/>
    <w:rsid w:val="00AF11D3"/>
    <w:rsid w:val="00AF1309"/>
    <w:rsid w:val="00AF1389"/>
    <w:rsid w:val="00AF19A0"/>
    <w:rsid w:val="00B002C8"/>
    <w:rsid w:val="00B06682"/>
    <w:rsid w:val="00B20BEA"/>
    <w:rsid w:val="00B22C33"/>
    <w:rsid w:val="00B24ADF"/>
    <w:rsid w:val="00B25548"/>
    <w:rsid w:val="00B272E2"/>
    <w:rsid w:val="00B34893"/>
    <w:rsid w:val="00B35757"/>
    <w:rsid w:val="00B36C5A"/>
    <w:rsid w:val="00B44131"/>
    <w:rsid w:val="00B471D1"/>
    <w:rsid w:val="00B47364"/>
    <w:rsid w:val="00B51CCF"/>
    <w:rsid w:val="00B534AD"/>
    <w:rsid w:val="00B55871"/>
    <w:rsid w:val="00B56641"/>
    <w:rsid w:val="00B61F82"/>
    <w:rsid w:val="00B65354"/>
    <w:rsid w:val="00B72750"/>
    <w:rsid w:val="00B803AA"/>
    <w:rsid w:val="00B80FC3"/>
    <w:rsid w:val="00B8140B"/>
    <w:rsid w:val="00B81626"/>
    <w:rsid w:val="00B9044A"/>
    <w:rsid w:val="00B91FEA"/>
    <w:rsid w:val="00B9490A"/>
    <w:rsid w:val="00B97E5B"/>
    <w:rsid w:val="00BA037E"/>
    <w:rsid w:val="00BA05F4"/>
    <w:rsid w:val="00BA2969"/>
    <w:rsid w:val="00BA2DF6"/>
    <w:rsid w:val="00BB0372"/>
    <w:rsid w:val="00BB3DF6"/>
    <w:rsid w:val="00BB452D"/>
    <w:rsid w:val="00BB4B96"/>
    <w:rsid w:val="00BC7996"/>
    <w:rsid w:val="00BD6259"/>
    <w:rsid w:val="00C1157F"/>
    <w:rsid w:val="00C1646B"/>
    <w:rsid w:val="00C17D7C"/>
    <w:rsid w:val="00C21C6A"/>
    <w:rsid w:val="00C243A2"/>
    <w:rsid w:val="00C26BE7"/>
    <w:rsid w:val="00C26F97"/>
    <w:rsid w:val="00C2756A"/>
    <w:rsid w:val="00C31F0A"/>
    <w:rsid w:val="00C36639"/>
    <w:rsid w:val="00C4102B"/>
    <w:rsid w:val="00C53301"/>
    <w:rsid w:val="00C55008"/>
    <w:rsid w:val="00C554B9"/>
    <w:rsid w:val="00C56438"/>
    <w:rsid w:val="00C61CF5"/>
    <w:rsid w:val="00C63239"/>
    <w:rsid w:val="00C647EF"/>
    <w:rsid w:val="00C64A93"/>
    <w:rsid w:val="00C6540B"/>
    <w:rsid w:val="00C725DA"/>
    <w:rsid w:val="00C72E79"/>
    <w:rsid w:val="00C73B76"/>
    <w:rsid w:val="00C83844"/>
    <w:rsid w:val="00C83BFA"/>
    <w:rsid w:val="00C84041"/>
    <w:rsid w:val="00C8570F"/>
    <w:rsid w:val="00C86D94"/>
    <w:rsid w:val="00C9320E"/>
    <w:rsid w:val="00C95067"/>
    <w:rsid w:val="00CA0F1B"/>
    <w:rsid w:val="00CA2F51"/>
    <w:rsid w:val="00CA56B7"/>
    <w:rsid w:val="00CA608B"/>
    <w:rsid w:val="00CA7C01"/>
    <w:rsid w:val="00CB32C5"/>
    <w:rsid w:val="00CB6825"/>
    <w:rsid w:val="00CC4080"/>
    <w:rsid w:val="00CC4E54"/>
    <w:rsid w:val="00CC5BAD"/>
    <w:rsid w:val="00CC6FDE"/>
    <w:rsid w:val="00CD03F8"/>
    <w:rsid w:val="00CD1614"/>
    <w:rsid w:val="00CD1F33"/>
    <w:rsid w:val="00CD4B2A"/>
    <w:rsid w:val="00CE2F41"/>
    <w:rsid w:val="00CE5C58"/>
    <w:rsid w:val="00CE7004"/>
    <w:rsid w:val="00CF191D"/>
    <w:rsid w:val="00CF4510"/>
    <w:rsid w:val="00D0546C"/>
    <w:rsid w:val="00D10BFD"/>
    <w:rsid w:val="00D159C5"/>
    <w:rsid w:val="00D20605"/>
    <w:rsid w:val="00D23004"/>
    <w:rsid w:val="00D3170B"/>
    <w:rsid w:val="00D33249"/>
    <w:rsid w:val="00D36A23"/>
    <w:rsid w:val="00D401AE"/>
    <w:rsid w:val="00D44396"/>
    <w:rsid w:val="00D45139"/>
    <w:rsid w:val="00D47B91"/>
    <w:rsid w:val="00D530B5"/>
    <w:rsid w:val="00D538E2"/>
    <w:rsid w:val="00D55456"/>
    <w:rsid w:val="00D55A32"/>
    <w:rsid w:val="00D62F8F"/>
    <w:rsid w:val="00D6633C"/>
    <w:rsid w:val="00D7278B"/>
    <w:rsid w:val="00D73609"/>
    <w:rsid w:val="00D73E0A"/>
    <w:rsid w:val="00D9082C"/>
    <w:rsid w:val="00D91D09"/>
    <w:rsid w:val="00DB111F"/>
    <w:rsid w:val="00DB2420"/>
    <w:rsid w:val="00DB5914"/>
    <w:rsid w:val="00DB72BC"/>
    <w:rsid w:val="00DC0067"/>
    <w:rsid w:val="00DC3602"/>
    <w:rsid w:val="00DC5690"/>
    <w:rsid w:val="00DD0205"/>
    <w:rsid w:val="00DD1073"/>
    <w:rsid w:val="00DE400D"/>
    <w:rsid w:val="00DE453D"/>
    <w:rsid w:val="00DF157E"/>
    <w:rsid w:val="00DF431E"/>
    <w:rsid w:val="00DF54D4"/>
    <w:rsid w:val="00E04D26"/>
    <w:rsid w:val="00E10216"/>
    <w:rsid w:val="00E12DE3"/>
    <w:rsid w:val="00E130E3"/>
    <w:rsid w:val="00E201C3"/>
    <w:rsid w:val="00E24470"/>
    <w:rsid w:val="00E26F3E"/>
    <w:rsid w:val="00E27378"/>
    <w:rsid w:val="00E27B00"/>
    <w:rsid w:val="00E305C2"/>
    <w:rsid w:val="00E32621"/>
    <w:rsid w:val="00E35991"/>
    <w:rsid w:val="00E41B12"/>
    <w:rsid w:val="00E4279A"/>
    <w:rsid w:val="00E439AE"/>
    <w:rsid w:val="00E4658D"/>
    <w:rsid w:val="00E47D38"/>
    <w:rsid w:val="00E619D4"/>
    <w:rsid w:val="00E658D2"/>
    <w:rsid w:val="00E66E6B"/>
    <w:rsid w:val="00E7138F"/>
    <w:rsid w:val="00E82B19"/>
    <w:rsid w:val="00E82CF3"/>
    <w:rsid w:val="00E86B24"/>
    <w:rsid w:val="00E948C3"/>
    <w:rsid w:val="00E966B7"/>
    <w:rsid w:val="00E97495"/>
    <w:rsid w:val="00EB2744"/>
    <w:rsid w:val="00EC4DB4"/>
    <w:rsid w:val="00EC4DFD"/>
    <w:rsid w:val="00EC5A5A"/>
    <w:rsid w:val="00EC5CCC"/>
    <w:rsid w:val="00EC72F0"/>
    <w:rsid w:val="00ED64C8"/>
    <w:rsid w:val="00EE46BE"/>
    <w:rsid w:val="00EF0127"/>
    <w:rsid w:val="00EF316B"/>
    <w:rsid w:val="00EF4587"/>
    <w:rsid w:val="00EF49D3"/>
    <w:rsid w:val="00F0058A"/>
    <w:rsid w:val="00F01746"/>
    <w:rsid w:val="00F03A7E"/>
    <w:rsid w:val="00F053BC"/>
    <w:rsid w:val="00F07794"/>
    <w:rsid w:val="00F1175D"/>
    <w:rsid w:val="00F1405A"/>
    <w:rsid w:val="00F21B77"/>
    <w:rsid w:val="00F24900"/>
    <w:rsid w:val="00F263AE"/>
    <w:rsid w:val="00F26E78"/>
    <w:rsid w:val="00F27292"/>
    <w:rsid w:val="00F30442"/>
    <w:rsid w:val="00F30B34"/>
    <w:rsid w:val="00F323C3"/>
    <w:rsid w:val="00F35FB8"/>
    <w:rsid w:val="00F40251"/>
    <w:rsid w:val="00F413C9"/>
    <w:rsid w:val="00F42DD0"/>
    <w:rsid w:val="00F46A16"/>
    <w:rsid w:val="00F5199A"/>
    <w:rsid w:val="00F61640"/>
    <w:rsid w:val="00F616C1"/>
    <w:rsid w:val="00F620C7"/>
    <w:rsid w:val="00F62838"/>
    <w:rsid w:val="00F67B68"/>
    <w:rsid w:val="00F7018A"/>
    <w:rsid w:val="00F72E9C"/>
    <w:rsid w:val="00F77894"/>
    <w:rsid w:val="00F816E3"/>
    <w:rsid w:val="00F87249"/>
    <w:rsid w:val="00F87902"/>
    <w:rsid w:val="00F908C8"/>
    <w:rsid w:val="00F96777"/>
    <w:rsid w:val="00F97DCE"/>
    <w:rsid w:val="00FA0F22"/>
    <w:rsid w:val="00FB0237"/>
    <w:rsid w:val="00FB3D48"/>
    <w:rsid w:val="00FC1263"/>
    <w:rsid w:val="00FC2713"/>
    <w:rsid w:val="00FC40FE"/>
    <w:rsid w:val="00FD22BE"/>
    <w:rsid w:val="00FD2ABB"/>
    <w:rsid w:val="00FE2941"/>
    <w:rsid w:val="00FE407A"/>
    <w:rsid w:val="00FE7249"/>
    <w:rsid w:val="00FF0DCD"/>
    <w:rsid w:val="00FF1ECB"/>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1A347"/>
  <w15:docId w15:val="{626AF6FE-A1ED-448F-98D7-0FFA80A8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30"/>
      <w:szCs w:val="30"/>
      <w:lang w:eastAsia="ja-JP"/>
    </w:rPr>
  </w:style>
  <w:style w:type="paragraph" w:styleId="Heading2">
    <w:name w:val="heading 2"/>
    <w:basedOn w:val="Normal"/>
    <w:next w:val="Normal"/>
    <w:link w:val="Heading2Char"/>
    <w:semiHidden/>
    <w:unhideWhenUsed/>
    <w:qFormat/>
    <w:rsid w:val="008D6DCA"/>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4">
    <w:name w:val="heading 4"/>
    <w:basedOn w:val="Normal"/>
    <w:next w:val="Normal"/>
    <w:link w:val="Heading4Char"/>
    <w:qFormat/>
    <w:pPr>
      <w:keepNext/>
      <w:widowControl/>
      <w:jc w:val="center"/>
      <w:outlineLvl w:val="3"/>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Pr>
      <w:color w:val="000000"/>
    </w:rPr>
  </w:style>
  <w:style w:type="paragraph" w:customStyle="1" w:styleId="Style1">
    <w:name w:val="Style1"/>
    <w:basedOn w:val="abc"/>
    <w:pPr>
      <w:widowControl/>
      <w:spacing w:before="240" w:line="440" w:lineRule="exact"/>
      <w:jc w:val="center"/>
    </w:pPr>
    <w:rPr>
      <w:i/>
    </w:rPr>
  </w:style>
  <w:style w:type="paragraph" w:customStyle="1" w:styleId="Style2">
    <w:name w:val="Style2"/>
    <w:basedOn w:val="abc"/>
    <w:pPr>
      <w:widowControl/>
      <w:spacing w:line="440" w:lineRule="exact"/>
      <w:jc w:val="center"/>
    </w:pPr>
    <w:rPr>
      <w:b/>
      <w:sz w:val="26"/>
    </w:rPr>
  </w:style>
  <w:style w:type="paragraph" w:styleId="BodyText">
    <w:name w:val="Body Text"/>
    <w:basedOn w:val="Normal"/>
    <w:link w:val="BodyTextChar"/>
    <w:pPr>
      <w:widowControl/>
      <w:jc w:val="both"/>
    </w:pPr>
    <w:rPr>
      <w:rFonts w:cs="Arial"/>
    </w:rPr>
  </w:style>
  <w:style w:type="paragraph" w:customStyle="1" w:styleId="Char">
    <w:name w:val="Char"/>
    <w:basedOn w:val="Normal"/>
    <w:pPr>
      <w:widowControl/>
      <w:spacing w:after="160" w:line="240" w:lineRule="exact"/>
    </w:pPr>
    <w:rPr>
      <w:rFonts w:ascii="Verdana" w:hAnsi="Verdana"/>
      <w:noProof/>
      <w:sz w:val="3276"/>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pPr>
      <w:widowControl/>
      <w:spacing w:after="160" w:line="240" w:lineRule="exact"/>
    </w:pPr>
    <w:rPr>
      <w:rFonts w:ascii="Arial" w:hAnsi="Arial" w:cs="Arial"/>
      <w:sz w:val="20"/>
      <w:szCs w:val="20"/>
    </w:rPr>
  </w:style>
  <w:style w:type="paragraph" w:styleId="Footer">
    <w:name w:val="footer"/>
    <w:basedOn w:val="Normal"/>
    <w:link w:val="FooterChar"/>
    <w:uiPriority w:val="99"/>
    <w:pPr>
      <w:widowControl/>
      <w:tabs>
        <w:tab w:val="center" w:pos="4320"/>
        <w:tab w:val="right" w:pos="8640"/>
      </w:tabs>
    </w:pPr>
    <w:rPr>
      <w:sz w:val="28"/>
      <w:szCs w:val="28"/>
    </w:rPr>
  </w:style>
  <w:style w:type="character" w:styleId="PageNumber">
    <w:name w:val="page number"/>
    <w:basedOn w:val="DefaultParagraphFont"/>
  </w:style>
  <w:style w:type="paragraph" w:customStyle="1" w:styleId="CharCharCharCharCharCharCharCharCharCharCharCharCharCharCharCharChar">
    <w:name w:val="Char Char Char Char Char Char Char Char Char Char Char Char Char Char Char Char Char"/>
    <w:basedOn w:val="Normal"/>
    <w:pPr>
      <w:widowControl/>
      <w:spacing w:after="160" w:line="240" w:lineRule="exact"/>
    </w:pPr>
    <w:rPr>
      <w:rFonts w:ascii="Verdana" w:hAnsi="Verdana"/>
      <w:noProof/>
      <w:sz w:val="3276"/>
      <w:szCs w:val="20"/>
    </w:rPr>
  </w:style>
  <w:style w:type="paragraph" w:customStyle="1" w:styleId="CharCharCharCharCharCharCharCharCharCharCharCharCharCharCharCharCharChar">
    <w:name w:val="Char Char Char Char Char Char Char Char Char Char Char Char Char Char Char Char Char Char"/>
    <w:basedOn w:val="Normal"/>
    <w:pPr>
      <w:widowControl/>
      <w:spacing w:after="160" w:line="240" w:lineRule="exact"/>
    </w:pPr>
    <w:rPr>
      <w:rFonts w:ascii="Verdana" w:hAnsi="Verdana"/>
      <w:noProof/>
      <w:sz w:val="3276"/>
      <w:szCs w:val="20"/>
    </w:rPr>
  </w:style>
  <w:style w:type="paragraph" w:styleId="Header">
    <w:name w:val="header"/>
    <w:basedOn w:val="Normal"/>
    <w:link w:val="HeaderChar"/>
    <w:uiPriority w:val="99"/>
    <w:pPr>
      <w:tabs>
        <w:tab w:val="center" w:pos="4320"/>
        <w:tab w:val="right" w:pos="8640"/>
      </w:tabs>
    </w:pPr>
  </w:style>
  <w:style w:type="character" w:customStyle="1" w:styleId="Vnbnnidung2">
    <w:name w:val="Văn bản nội dung (2)_"/>
    <w:link w:val="Vnbnnidung20"/>
    <w:rPr>
      <w:rFonts w:eastAsia="Times New Roman"/>
      <w:sz w:val="28"/>
      <w:szCs w:val="28"/>
      <w:shd w:val="clear" w:color="auto" w:fill="FFFFFF"/>
    </w:rPr>
  </w:style>
  <w:style w:type="paragraph" w:customStyle="1" w:styleId="Vnbnnidung20">
    <w:name w:val="Văn bản nội dung (2)"/>
    <w:basedOn w:val="Normal"/>
    <w:link w:val="Vnbnnidung2"/>
    <w:pPr>
      <w:shd w:val="clear" w:color="auto" w:fill="FFFFFF"/>
      <w:spacing w:before="660" w:after="120" w:line="360" w:lineRule="exact"/>
      <w:jc w:val="both"/>
    </w:pPr>
    <w:rPr>
      <w:rFonts w:eastAsia="Times New Roman"/>
      <w:sz w:val="28"/>
      <w:szCs w:val="28"/>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eastAsia="ja-JP"/>
    </w:rPr>
  </w:style>
  <w:style w:type="paragraph" w:styleId="NormalWeb">
    <w:name w:val="Normal (Web)"/>
    <w:basedOn w:val="Normal"/>
    <w:rPr>
      <w:sz w:val="24"/>
      <w:szCs w:val="24"/>
    </w:rPr>
  </w:style>
  <w:style w:type="paragraph" w:styleId="ListParagraph">
    <w:name w:val="List Paragraph"/>
    <w:basedOn w:val="Normal"/>
    <w:qFormat/>
    <w:pPr>
      <w:widowControl/>
      <w:ind w:left="720"/>
      <w:contextualSpacing/>
    </w:pPr>
    <w:rPr>
      <w:rFonts w:eastAsia="Times New Roman"/>
      <w:sz w:val="28"/>
      <w:szCs w:val="28"/>
      <w:lang w:eastAsia="en-US"/>
    </w:rPr>
  </w:style>
  <w:style w:type="paragraph" w:customStyle="1" w:styleId="Char0">
    <w:name w:val="Char"/>
    <w:basedOn w:val="Normal"/>
    <w:pPr>
      <w:widowControl/>
      <w:spacing w:after="160" w:line="240" w:lineRule="exact"/>
    </w:pPr>
    <w:rPr>
      <w:rFonts w:ascii="Verdana" w:eastAsia="Times New Roman" w:hAnsi="Verdana"/>
      <w:noProof/>
      <w:sz w:val="3276"/>
      <w:szCs w:val="20"/>
      <w:lang w:eastAsia="en-US"/>
    </w:rPr>
  </w:style>
  <w:style w:type="character" w:customStyle="1" w:styleId="apple-converted-space">
    <w:name w:val="apple-converted-space"/>
  </w:style>
  <w:style w:type="character" w:customStyle="1" w:styleId="FooterChar">
    <w:name w:val="Footer Char"/>
    <w:link w:val="Footer"/>
    <w:uiPriority w:val="99"/>
    <w:rPr>
      <w:sz w:val="28"/>
      <w:szCs w:val="28"/>
      <w:lang w:eastAsia="ja-JP"/>
    </w:rPr>
  </w:style>
  <w:style w:type="character" w:customStyle="1" w:styleId="HeaderChar">
    <w:name w:val="Header Char"/>
    <w:link w:val="Header"/>
    <w:uiPriority w:val="99"/>
    <w:rPr>
      <w:sz w:val="30"/>
      <w:szCs w:val="30"/>
      <w:lang w:eastAsia="ja-JP"/>
    </w:rPr>
  </w:style>
  <w:style w:type="character" w:styleId="Emphasis">
    <w:name w:val="Emphasis"/>
    <w:uiPriority w:val="20"/>
    <w:qFormat/>
    <w:rPr>
      <w:i/>
      <w:iCs/>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unhideWhenUsed/>
    <w:qFormat/>
    <w:pPr>
      <w:widowControl/>
    </w:pPr>
    <w:rPr>
      <w:rFonts w:ascii="Arial" w:eastAsia="Arial" w:hAnsi="Arial"/>
      <w:sz w:val="20"/>
      <w:szCs w:val="20"/>
      <w:lang w:eastAsia="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link w:val="FootnoteText"/>
    <w:qFormat/>
    <w:rPr>
      <w:rFonts w:ascii="Arial" w:eastAsia="Arial" w:hAnsi="Arial"/>
    </w:rPr>
  </w:style>
  <w:style w:type="character" w:styleId="FootnoteReference">
    <w:name w:val="footnote reference"/>
    <w:aliases w:val="Footnote,Footnote text,ftref,BearingPoint,16 Point,Superscript 6 Point,fr,Footnote dich"/>
    <w:unhideWhenUsed/>
    <w:rPr>
      <w:vertAlign w:val="superscript"/>
    </w:rPr>
  </w:style>
  <w:style w:type="character" w:customStyle="1" w:styleId="Bodytext2">
    <w:name w:val="Body text (2)_"/>
    <w:link w:val="Bodytext21"/>
    <w:uiPriority w:val="99"/>
    <w:rPr>
      <w:sz w:val="28"/>
      <w:szCs w:val="28"/>
      <w:shd w:val="clear" w:color="auto" w:fill="FFFFFF"/>
    </w:rPr>
  </w:style>
  <w:style w:type="paragraph" w:customStyle="1" w:styleId="Bodytext21">
    <w:name w:val="Body text (2)1"/>
    <w:basedOn w:val="Normal"/>
    <w:link w:val="Bodytext2"/>
    <w:uiPriority w:val="99"/>
    <w:pPr>
      <w:shd w:val="clear" w:color="auto" w:fill="FFFFFF"/>
      <w:spacing w:before="300" w:line="437" w:lineRule="exact"/>
      <w:jc w:val="both"/>
    </w:pPr>
    <w:rPr>
      <w:sz w:val="28"/>
      <w:szCs w:val="28"/>
      <w:lang w:eastAsia="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rPr>
      <w:sz w:val="30"/>
      <w:szCs w:val="30"/>
      <w:lang w:eastAsia="ja-JP"/>
    </w:rPr>
  </w:style>
  <w:style w:type="character" w:customStyle="1" w:styleId="ms-rtefontface-13">
    <w:name w:val="ms-rtefontface-13"/>
  </w:style>
  <w:style w:type="character" w:styleId="Strong">
    <w:name w:val="Strong"/>
    <w:qFormat/>
    <w:rPr>
      <w:b/>
      <w:bCs/>
    </w:rPr>
  </w:style>
  <w:style w:type="paragraph" w:styleId="BodyTextFirstIndent">
    <w:name w:val="Body Text First Indent"/>
    <w:basedOn w:val="BodyText"/>
    <w:link w:val="BodyTextFirstIndentChar"/>
    <w:pPr>
      <w:widowControl w:val="0"/>
      <w:ind w:firstLine="360"/>
      <w:jc w:val="left"/>
    </w:pPr>
    <w:rPr>
      <w:rFonts w:cs="Times New Roman"/>
    </w:rPr>
  </w:style>
  <w:style w:type="character" w:customStyle="1" w:styleId="BodyTextChar">
    <w:name w:val="Body Text Char"/>
    <w:basedOn w:val="DefaultParagraphFont"/>
    <w:link w:val="BodyText"/>
    <w:rPr>
      <w:rFonts w:cs="Arial"/>
      <w:sz w:val="30"/>
      <w:szCs w:val="30"/>
      <w:lang w:eastAsia="ja-JP"/>
    </w:rPr>
  </w:style>
  <w:style w:type="character" w:customStyle="1" w:styleId="BodyTextFirstIndentChar">
    <w:name w:val="Body Text First Indent Char"/>
    <w:basedOn w:val="BodyTextChar"/>
    <w:link w:val="BodyTextFirstIndent"/>
    <w:rPr>
      <w:rFonts w:cs="Arial"/>
      <w:sz w:val="30"/>
      <w:szCs w:val="30"/>
      <w:lang w:eastAsia="ja-JP"/>
    </w:rPr>
  </w:style>
  <w:style w:type="character" w:customStyle="1" w:styleId="Heading4Char">
    <w:name w:val="Heading 4 Char"/>
    <w:basedOn w:val="DefaultParagraphFont"/>
    <w:link w:val="Heading4"/>
    <w:rPr>
      <w:rFonts w:eastAsia="Times New Roman"/>
      <w:b/>
      <w:bCs/>
      <w:sz w:val="30"/>
    </w:rPr>
  </w:style>
  <w:style w:type="character" w:styleId="CommentReference">
    <w:name w:val="annotation reference"/>
    <w:basedOn w:val="DefaultParagraphFont"/>
    <w:semiHidden/>
    <w:unhideWhenUsed/>
    <w:rsid w:val="00F61640"/>
    <w:rPr>
      <w:sz w:val="16"/>
      <w:szCs w:val="16"/>
    </w:rPr>
  </w:style>
  <w:style w:type="paragraph" w:styleId="CommentText">
    <w:name w:val="annotation text"/>
    <w:basedOn w:val="Normal"/>
    <w:link w:val="CommentTextChar"/>
    <w:semiHidden/>
    <w:unhideWhenUsed/>
    <w:rsid w:val="00F61640"/>
    <w:rPr>
      <w:sz w:val="20"/>
      <w:szCs w:val="20"/>
    </w:rPr>
  </w:style>
  <w:style w:type="character" w:customStyle="1" w:styleId="CommentTextChar">
    <w:name w:val="Comment Text Char"/>
    <w:basedOn w:val="DefaultParagraphFont"/>
    <w:link w:val="CommentText"/>
    <w:semiHidden/>
    <w:rsid w:val="00F61640"/>
    <w:rPr>
      <w:lang w:eastAsia="ja-JP"/>
    </w:rPr>
  </w:style>
  <w:style w:type="character" w:customStyle="1" w:styleId="fontstyle01">
    <w:name w:val="fontstyle01"/>
    <w:basedOn w:val="DefaultParagraphFont"/>
    <w:rsid w:val="00A701FB"/>
    <w:rPr>
      <w:rFonts w:ascii="Times New Roman" w:hAnsi="Times New Roman" w:cs="Times New Roman" w:hint="default"/>
      <w:b/>
      <w:bCs/>
      <w:i w:val="0"/>
      <w:iCs w:val="0"/>
      <w:color w:val="000000"/>
      <w:sz w:val="30"/>
      <w:szCs w:val="30"/>
    </w:rPr>
  </w:style>
  <w:style w:type="character" w:customStyle="1" w:styleId="fontstyle21">
    <w:name w:val="fontstyle21"/>
    <w:basedOn w:val="DefaultParagraphFont"/>
    <w:rsid w:val="00A701FB"/>
    <w:rPr>
      <w:rFonts w:ascii="Times New Roman" w:hAnsi="Times New Roman" w:cs="Times New Roman" w:hint="default"/>
      <w:b w:val="0"/>
      <w:bCs w:val="0"/>
      <w:i w:val="0"/>
      <w:iCs w:val="0"/>
      <w:color w:val="000000"/>
      <w:sz w:val="30"/>
      <w:szCs w:val="30"/>
    </w:rPr>
  </w:style>
  <w:style w:type="character" w:customStyle="1" w:styleId="fontstyle31">
    <w:name w:val="fontstyle31"/>
    <w:basedOn w:val="DefaultParagraphFont"/>
    <w:rsid w:val="006B7A76"/>
    <w:rPr>
      <w:rFonts w:ascii="ArialMT" w:hAnsi="ArialMT" w:hint="default"/>
      <w:b w:val="0"/>
      <w:bCs w:val="0"/>
      <w:i w:val="0"/>
      <w:iCs w:val="0"/>
      <w:color w:val="000000"/>
      <w:sz w:val="18"/>
      <w:szCs w:val="18"/>
    </w:rPr>
  </w:style>
  <w:style w:type="character" w:customStyle="1" w:styleId="Heading2Char">
    <w:name w:val="Heading 2 Char"/>
    <w:basedOn w:val="DefaultParagraphFont"/>
    <w:link w:val="Heading2"/>
    <w:semiHidden/>
    <w:rsid w:val="008D6DCA"/>
    <w:rPr>
      <w:rFonts w:asciiTheme="majorHAnsi" w:eastAsiaTheme="majorEastAsia" w:hAnsiTheme="majorHAnsi" w:cstheme="majorBidi"/>
      <w:color w:val="0F4761"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7256">
      <w:bodyDiv w:val="1"/>
      <w:marLeft w:val="0"/>
      <w:marRight w:val="0"/>
      <w:marTop w:val="0"/>
      <w:marBottom w:val="0"/>
      <w:divBdr>
        <w:top w:val="none" w:sz="0" w:space="0" w:color="auto"/>
        <w:left w:val="none" w:sz="0" w:space="0" w:color="auto"/>
        <w:bottom w:val="none" w:sz="0" w:space="0" w:color="auto"/>
        <w:right w:val="none" w:sz="0" w:space="0" w:color="auto"/>
      </w:divBdr>
    </w:div>
    <w:div w:id="495800031">
      <w:bodyDiv w:val="1"/>
      <w:marLeft w:val="0"/>
      <w:marRight w:val="0"/>
      <w:marTop w:val="0"/>
      <w:marBottom w:val="0"/>
      <w:divBdr>
        <w:top w:val="none" w:sz="0" w:space="0" w:color="auto"/>
        <w:left w:val="none" w:sz="0" w:space="0" w:color="auto"/>
        <w:bottom w:val="none" w:sz="0" w:space="0" w:color="auto"/>
        <w:right w:val="none" w:sz="0" w:space="0" w:color="auto"/>
      </w:divBdr>
    </w:div>
    <w:div w:id="556552436">
      <w:bodyDiv w:val="1"/>
      <w:marLeft w:val="0"/>
      <w:marRight w:val="0"/>
      <w:marTop w:val="0"/>
      <w:marBottom w:val="0"/>
      <w:divBdr>
        <w:top w:val="none" w:sz="0" w:space="0" w:color="auto"/>
        <w:left w:val="none" w:sz="0" w:space="0" w:color="auto"/>
        <w:bottom w:val="none" w:sz="0" w:space="0" w:color="auto"/>
        <w:right w:val="none" w:sz="0" w:space="0" w:color="auto"/>
      </w:divBdr>
    </w:div>
    <w:div w:id="714038983">
      <w:bodyDiv w:val="1"/>
      <w:marLeft w:val="0"/>
      <w:marRight w:val="0"/>
      <w:marTop w:val="0"/>
      <w:marBottom w:val="0"/>
      <w:divBdr>
        <w:top w:val="none" w:sz="0" w:space="0" w:color="auto"/>
        <w:left w:val="none" w:sz="0" w:space="0" w:color="auto"/>
        <w:bottom w:val="none" w:sz="0" w:space="0" w:color="auto"/>
        <w:right w:val="none" w:sz="0" w:space="0" w:color="auto"/>
      </w:divBdr>
    </w:div>
    <w:div w:id="1034430704">
      <w:bodyDiv w:val="1"/>
      <w:marLeft w:val="0"/>
      <w:marRight w:val="0"/>
      <w:marTop w:val="0"/>
      <w:marBottom w:val="0"/>
      <w:divBdr>
        <w:top w:val="none" w:sz="0" w:space="0" w:color="auto"/>
        <w:left w:val="none" w:sz="0" w:space="0" w:color="auto"/>
        <w:bottom w:val="none" w:sz="0" w:space="0" w:color="auto"/>
        <w:right w:val="none" w:sz="0" w:space="0" w:color="auto"/>
      </w:divBdr>
    </w:div>
    <w:div w:id="1935745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74A81-7FDE-4E16-8EFE-8E78CBFF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28</Pages>
  <Words>10661</Words>
  <Characters>60769</Characters>
  <Application>Microsoft Office Word</Application>
  <DocSecurity>0</DocSecurity>
  <Lines>506</Lines>
  <Paragraphs>142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TỈNH UỶ THÁI NGUYÊN</vt:lpstr>
      <vt:lpstr>TỈNH UỶ THÁI NGUYÊN</vt:lpstr>
    </vt:vector>
  </TitlesOfParts>
  <Company>HOME</Company>
  <LinksUpToDate>false</LinksUpToDate>
  <CharactersWithSpaces>71288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UỶ THÁI NGUYÊN</dc:title>
  <dc:creator>lenovo</dc:creator>
  <cp:lastModifiedBy>Admin</cp:lastModifiedBy>
  <cp:revision>50</cp:revision>
  <cp:lastPrinted>2025-05-08T09:18:00Z</cp:lastPrinted>
  <dcterms:created xsi:type="dcterms:W3CDTF">2025-07-24T15:06:00Z</dcterms:created>
  <dcterms:modified xsi:type="dcterms:W3CDTF">2025-07-30T08:41:00Z</dcterms:modified>
</cp:coreProperties>
</file>